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59E" w:rsidRPr="00195FD1" w:rsidRDefault="0000159E" w:rsidP="0000159E">
      <w:pPr>
        <w:rPr>
          <w:b/>
        </w:rPr>
      </w:pPr>
      <w:r w:rsidRPr="00195FD1">
        <w:rPr>
          <w:b/>
        </w:rPr>
        <w:t xml:space="preserve">Steven </w:t>
      </w:r>
      <w:proofErr w:type="spellStart"/>
      <w:r w:rsidRPr="00195FD1">
        <w:rPr>
          <w:b/>
        </w:rPr>
        <w:t>Everet</w:t>
      </w:r>
      <w:proofErr w:type="spellEnd"/>
    </w:p>
    <w:p w:rsidR="0000159E" w:rsidRDefault="0000159E" w:rsidP="0000159E">
      <w:r>
        <w:t xml:space="preserve">+1 (213) 260-4223 | frelans78@gmail.com </w:t>
      </w:r>
    </w:p>
    <w:p w:rsidR="0000159E" w:rsidRDefault="0000159E" w:rsidP="0000159E">
      <w:r>
        <w:br/>
        <w:t>Date: 02/11/2024</w:t>
      </w:r>
    </w:p>
    <w:p w:rsidR="0000159E" w:rsidRDefault="0000159E" w:rsidP="0000159E">
      <w:r>
        <w:br/>
        <w:t>To:</w:t>
      </w:r>
    </w:p>
    <w:p w:rsidR="0000159E" w:rsidRDefault="0000159E" w:rsidP="0000159E">
      <w:r>
        <w:t>James</w:t>
      </w:r>
    </w:p>
    <w:p w:rsidR="008A7A64" w:rsidRDefault="001A609C" w:rsidP="0000159E">
      <w:pPr>
        <w:pStyle w:val="Heading1"/>
      </w:pPr>
      <w:r>
        <w:t xml:space="preserve">Project Quote: 48-Hour Automatic Sample </w:t>
      </w:r>
      <w:r>
        <w:t>System with RFID and Rotary Encoder Integration</w:t>
      </w:r>
    </w:p>
    <w:p w:rsidR="008A7A64" w:rsidRDefault="001A609C">
      <w:pPr>
        <w:pStyle w:val="Heading2"/>
      </w:pPr>
      <w:r>
        <w:t>Project Summary</w:t>
      </w:r>
    </w:p>
    <w:p w:rsidR="008A7A64" w:rsidRDefault="001A609C">
      <w:r>
        <w:t>This quote outlines the estimated costs for designing, developing, testing, and deploying an automated sample tracki</w:t>
      </w:r>
      <w:r>
        <w:t>ng system. The system will use an RFID read/write module and a Turck IO-Link rotary encoder integrated with a Productivity PLC. This system will automate the storage and retrieval of sample data and synchronize the carousel rotation.</w:t>
      </w:r>
    </w:p>
    <w:p w:rsidR="008A7A64" w:rsidRDefault="001A609C">
      <w:pPr>
        <w:pStyle w:val="Heading2"/>
      </w:pPr>
      <w:r>
        <w:t>Project Components and</w:t>
      </w:r>
      <w:r>
        <w:t xml:space="preserve"> Costs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8A7A64" w:rsidTr="008D5685">
        <w:tc>
          <w:tcPr>
            <w:tcW w:w="2880" w:type="dxa"/>
          </w:tcPr>
          <w:p w:rsidR="008A7A64" w:rsidRDefault="001A609C">
            <w:r>
              <w:t>Item</w:t>
            </w:r>
          </w:p>
        </w:tc>
        <w:tc>
          <w:tcPr>
            <w:tcW w:w="2880" w:type="dxa"/>
          </w:tcPr>
          <w:p w:rsidR="008A7A64" w:rsidRDefault="001A609C">
            <w:r>
              <w:t>Description</w:t>
            </w:r>
          </w:p>
        </w:tc>
        <w:tc>
          <w:tcPr>
            <w:tcW w:w="2880" w:type="dxa"/>
          </w:tcPr>
          <w:p w:rsidR="008A7A64" w:rsidRDefault="001A609C">
            <w:r>
              <w:t>Cost (USD)</w:t>
            </w:r>
          </w:p>
        </w:tc>
      </w:tr>
      <w:tr w:rsidR="008A7A64" w:rsidTr="008D5685">
        <w:tc>
          <w:tcPr>
            <w:tcW w:w="2880" w:type="dxa"/>
          </w:tcPr>
          <w:p w:rsidR="008A7A64" w:rsidRDefault="001A609C">
            <w:r>
              <w:t>System Design &amp; Configuration</w:t>
            </w:r>
          </w:p>
        </w:tc>
        <w:tc>
          <w:tcPr>
            <w:tcW w:w="2880" w:type="dxa"/>
          </w:tcPr>
          <w:p w:rsidR="008A7A64" w:rsidRDefault="001A609C">
            <w:r>
              <w:t>System architecture, configuration of IO-Link Master, and memory mapping for RFID data fields.</w:t>
            </w:r>
          </w:p>
        </w:tc>
        <w:tc>
          <w:tcPr>
            <w:tcW w:w="2880" w:type="dxa"/>
          </w:tcPr>
          <w:p w:rsidR="008A7A64" w:rsidRDefault="001A609C" w:rsidP="0000159E">
            <w:r>
              <w:t>$</w:t>
            </w:r>
            <w:r w:rsidR="0000159E">
              <w:t>400</w:t>
            </w:r>
          </w:p>
        </w:tc>
      </w:tr>
      <w:tr w:rsidR="008A7A64" w:rsidTr="008D5685">
        <w:tc>
          <w:tcPr>
            <w:tcW w:w="2880" w:type="dxa"/>
          </w:tcPr>
          <w:p w:rsidR="008A7A64" w:rsidRDefault="001A609C">
            <w:r>
              <w:t>RFID Write/Erase Routine</w:t>
            </w:r>
          </w:p>
        </w:tc>
        <w:tc>
          <w:tcPr>
            <w:tcW w:w="2880" w:type="dxa"/>
          </w:tcPr>
          <w:p w:rsidR="008A7A64" w:rsidRDefault="001A609C">
            <w:r>
              <w:t xml:space="preserve">Development of routines to erase, write, and verify RFID tag </w:t>
            </w:r>
            <w:r>
              <w:t>data.</w:t>
            </w:r>
          </w:p>
        </w:tc>
        <w:tc>
          <w:tcPr>
            <w:tcW w:w="2880" w:type="dxa"/>
          </w:tcPr>
          <w:p w:rsidR="008A7A64" w:rsidRDefault="001A609C" w:rsidP="0000159E">
            <w:r>
              <w:t>$</w:t>
            </w:r>
            <w:r w:rsidR="0000159E">
              <w:t>300</w:t>
            </w:r>
          </w:p>
        </w:tc>
      </w:tr>
      <w:tr w:rsidR="008A7A64" w:rsidTr="008D5685">
        <w:tc>
          <w:tcPr>
            <w:tcW w:w="2880" w:type="dxa"/>
          </w:tcPr>
          <w:p w:rsidR="008A7A64" w:rsidRDefault="001A609C">
            <w:r>
              <w:t>RFID Read Routine</w:t>
            </w:r>
          </w:p>
        </w:tc>
        <w:tc>
          <w:tcPr>
            <w:tcW w:w="2880" w:type="dxa"/>
          </w:tcPr>
          <w:p w:rsidR="008A7A64" w:rsidRDefault="001A609C">
            <w:r>
              <w:t>Creation of routines to detect tag entry/exit, read permanent tag ID, and validate written data.</w:t>
            </w:r>
          </w:p>
        </w:tc>
        <w:tc>
          <w:tcPr>
            <w:tcW w:w="2880" w:type="dxa"/>
          </w:tcPr>
          <w:p w:rsidR="008A7A64" w:rsidRDefault="001A609C" w:rsidP="0000159E">
            <w:r>
              <w:t>$</w:t>
            </w:r>
            <w:r w:rsidR="0000159E">
              <w:t>300</w:t>
            </w:r>
          </w:p>
        </w:tc>
      </w:tr>
      <w:tr w:rsidR="008A7A64" w:rsidTr="008D5685">
        <w:tc>
          <w:tcPr>
            <w:tcW w:w="2880" w:type="dxa"/>
          </w:tcPr>
          <w:p w:rsidR="008A7A64" w:rsidRDefault="001A609C">
            <w:r>
              <w:t>Rotary Encoder Routine</w:t>
            </w:r>
          </w:p>
        </w:tc>
        <w:tc>
          <w:tcPr>
            <w:tcW w:w="2880" w:type="dxa"/>
          </w:tcPr>
          <w:p w:rsidR="008A7A64" w:rsidRDefault="001A609C">
            <w:r>
              <w:t>Encoder data translation for accurate position tracking within Productivity Suite ladder logic.</w:t>
            </w:r>
          </w:p>
        </w:tc>
        <w:tc>
          <w:tcPr>
            <w:tcW w:w="2880" w:type="dxa"/>
          </w:tcPr>
          <w:p w:rsidR="008A7A64" w:rsidRDefault="001A609C" w:rsidP="0000159E">
            <w:r>
              <w:t>$</w:t>
            </w:r>
            <w:r w:rsidR="0000159E">
              <w:t>300</w:t>
            </w:r>
          </w:p>
        </w:tc>
      </w:tr>
      <w:tr w:rsidR="008A7A64" w:rsidTr="008D5685">
        <w:tc>
          <w:tcPr>
            <w:tcW w:w="2880" w:type="dxa"/>
          </w:tcPr>
          <w:p w:rsidR="008A7A64" w:rsidRDefault="001A609C">
            <w:r>
              <w:t>Diagnostics &amp; Error Handling</w:t>
            </w:r>
          </w:p>
        </w:tc>
        <w:tc>
          <w:tcPr>
            <w:tcW w:w="2880" w:type="dxa"/>
          </w:tcPr>
          <w:p w:rsidR="008A7A64" w:rsidRDefault="001A609C">
            <w:r>
              <w:t>Setup of error reporting, diagnostic routines, and event logging for system monitoring.</w:t>
            </w:r>
          </w:p>
        </w:tc>
        <w:tc>
          <w:tcPr>
            <w:tcW w:w="2880" w:type="dxa"/>
          </w:tcPr>
          <w:p w:rsidR="008A7A64" w:rsidRDefault="001A609C" w:rsidP="0000159E">
            <w:r>
              <w:t>$</w:t>
            </w:r>
            <w:r w:rsidR="0000159E">
              <w:t>200</w:t>
            </w:r>
          </w:p>
        </w:tc>
      </w:tr>
      <w:tr w:rsidR="008A7A64" w:rsidTr="008D5685">
        <w:tc>
          <w:tcPr>
            <w:tcW w:w="2880" w:type="dxa"/>
          </w:tcPr>
          <w:p w:rsidR="008A7A64" w:rsidRDefault="001A609C">
            <w:r>
              <w:t>Testing &amp; Validation</w:t>
            </w:r>
          </w:p>
        </w:tc>
        <w:tc>
          <w:tcPr>
            <w:tcW w:w="2880" w:type="dxa"/>
          </w:tcPr>
          <w:p w:rsidR="008A7A64" w:rsidRDefault="001A609C">
            <w:r>
              <w:t xml:space="preserve">In-depth system testing, validation of routines, and 48-hour sample cycle </w:t>
            </w:r>
            <w:r>
              <w:lastRenderedPageBreak/>
              <w:t>simulation.</w:t>
            </w:r>
          </w:p>
        </w:tc>
        <w:tc>
          <w:tcPr>
            <w:tcW w:w="2880" w:type="dxa"/>
          </w:tcPr>
          <w:p w:rsidR="008A7A64" w:rsidRDefault="001A609C" w:rsidP="0000159E">
            <w:r>
              <w:lastRenderedPageBreak/>
              <w:t>$</w:t>
            </w:r>
            <w:r w:rsidR="0000159E">
              <w:t>300</w:t>
            </w:r>
          </w:p>
        </w:tc>
      </w:tr>
      <w:tr w:rsidR="008A7A64" w:rsidTr="008D5685">
        <w:tc>
          <w:tcPr>
            <w:tcW w:w="2880" w:type="dxa"/>
          </w:tcPr>
          <w:p w:rsidR="008A7A64" w:rsidRDefault="001A609C">
            <w:r>
              <w:lastRenderedPageBreak/>
              <w:t>Remote D</w:t>
            </w:r>
            <w:r>
              <w:t>ebugging</w:t>
            </w:r>
          </w:p>
        </w:tc>
        <w:tc>
          <w:tcPr>
            <w:tcW w:w="2880" w:type="dxa"/>
          </w:tcPr>
          <w:p w:rsidR="008A7A64" w:rsidRDefault="001A609C">
            <w:r>
              <w:t>Support for on-site testing and adjustments through remote access.</w:t>
            </w:r>
          </w:p>
        </w:tc>
        <w:tc>
          <w:tcPr>
            <w:tcW w:w="2880" w:type="dxa"/>
          </w:tcPr>
          <w:p w:rsidR="008A7A64" w:rsidRDefault="001A609C" w:rsidP="0000159E">
            <w:r>
              <w:t>$</w:t>
            </w:r>
            <w:r w:rsidR="0000159E">
              <w:t>200</w:t>
            </w:r>
          </w:p>
        </w:tc>
      </w:tr>
      <w:tr w:rsidR="008A7A64" w:rsidTr="008D5685">
        <w:tc>
          <w:tcPr>
            <w:tcW w:w="2880" w:type="dxa"/>
          </w:tcPr>
          <w:p w:rsidR="008A7A64" w:rsidRDefault="001A609C">
            <w:r>
              <w:t>Documentation &amp; Handover</w:t>
            </w:r>
          </w:p>
        </w:tc>
        <w:tc>
          <w:tcPr>
            <w:tcW w:w="2880" w:type="dxa"/>
          </w:tcPr>
          <w:p w:rsidR="008A7A64" w:rsidRDefault="001A609C">
            <w:r>
              <w:t>Full documentation, user manuals, and final training session with the client team.</w:t>
            </w:r>
          </w:p>
        </w:tc>
        <w:tc>
          <w:tcPr>
            <w:tcW w:w="2880" w:type="dxa"/>
          </w:tcPr>
          <w:p w:rsidR="008A7A64" w:rsidRDefault="001A609C" w:rsidP="0000159E">
            <w:r>
              <w:t>$</w:t>
            </w:r>
            <w:r w:rsidR="0000159E">
              <w:t>200</w:t>
            </w:r>
          </w:p>
        </w:tc>
      </w:tr>
    </w:tbl>
    <w:p w:rsidR="008A7A64" w:rsidRDefault="0000159E" w:rsidP="0000159E">
      <w:r>
        <w:br/>
        <w:t>Total: $2,200</w:t>
      </w:r>
    </w:p>
    <w:p w:rsidR="008A7A64" w:rsidRDefault="001A609C">
      <w:pPr>
        <w:pStyle w:val="Heading2"/>
      </w:pPr>
      <w:r>
        <w:t>Project Timeline</w:t>
      </w:r>
    </w:p>
    <w:p w:rsidR="008A7A64" w:rsidRDefault="001A609C">
      <w:r>
        <w:br/>
        <w:t>Estimated project completion time: 2</w:t>
      </w:r>
      <w:r>
        <w:t xml:space="preserve"> </w:t>
      </w:r>
      <w:r w:rsidR="0000159E">
        <w:t>weeks, detailed as follows:</w:t>
      </w:r>
      <w:r w:rsidR="0000159E">
        <w:br/>
        <w:t>- Week 1</w:t>
      </w:r>
      <w:r>
        <w:t>: System Design &amp; Configuration and d</w:t>
      </w:r>
      <w:r w:rsidR="0000159E">
        <w:t>evelopment of RFID Write/Erase and Read Routines</w:t>
      </w:r>
      <w:r w:rsidR="0000159E">
        <w:br/>
        <w:t>- Week 2</w:t>
      </w:r>
      <w:r>
        <w:t xml:space="preserve">: </w:t>
      </w:r>
      <w:r w:rsidR="0000159E">
        <w:t xml:space="preserve"> Development of  </w:t>
      </w:r>
      <w:r w:rsidR="0000159E">
        <w:t>Rotary Encoder Routine, Diagnostics, and Error Handling</w:t>
      </w:r>
      <w:r>
        <w:t xml:space="preserve"> </w:t>
      </w:r>
      <w:r w:rsidR="0000159E">
        <w:t xml:space="preserve">and </w:t>
      </w:r>
      <w:r w:rsidR="0000159E">
        <w:t>Testing, Validation, Remote Debugging, and Final Documentation</w:t>
      </w:r>
      <w:r>
        <w:br/>
      </w:r>
    </w:p>
    <w:p w:rsidR="0000159E" w:rsidRDefault="0000159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00159E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Payment Terms </w:t>
      </w:r>
    </w:p>
    <w:p w:rsidR="0000159E" w:rsidRDefault="0000159E" w:rsidP="0000159E">
      <w:r>
        <w:t>1. 30% down payment</w:t>
      </w:r>
    </w:p>
    <w:p w:rsidR="008A7A64" w:rsidRDefault="0000159E" w:rsidP="0000159E">
      <w:r>
        <w:t>2.</w:t>
      </w:r>
      <w:r w:rsidRPr="0000159E">
        <w:t xml:space="preserve"> </w:t>
      </w:r>
      <w:r>
        <w:t xml:space="preserve">System Design &amp; Configuration </w:t>
      </w:r>
      <w:r w:rsidR="001A609C">
        <w:t>and d</w:t>
      </w:r>
      <w:bookmarkStart w:id="0" w:name="_GoBack"/>
      <w:bookmarkEnd w:id="0"/>
      <w:r>
        <w:t>evelopment of RFID Write/Erase and Read Routines</w:t>
      </w:r>
      <w:r>
        <w:br/>
      </w:r>
      <w:r>
        <w:t>: 35%.</w:t>
      </w:r>
    </w:p>
    <w:p w:rsidR="0000159E" w:rsidRDefault="0000159E" w:rsidP="0000159E">
      <w:r>
        <w:t xml:space="preserve">3. </w:t>
      </w:r>
      <w:r>
        <w:t xml:space="preserve">Development </w:t>
      </w:r>
      <w:proofErr w:type="gramStart"/>
      <w:r>
        <w:t>of  Rotary</w:t>
      </w:r>
      <w:proofErr w:type="gramEnd"/>
      <w:r>
        <w:t xml:space="preserve"> Encoder Routine, Diagnostics, and Error Handling and Testing, Validation, Remote Debugging, and Final Documentation</w:t>
      </w:r>
      <w:r>
        <w:t xml:space="preserve"> : 35%</w:t>
      </w:r>
    </w:p>
    <w:p w:rsidR="008A7A64" w:rsidRDefault="001A609C">
      <w:r>
        <w:br/>
      </w:r>
    </w:p>
    <w:p w:rsidR="0000159E" w:rsidRDefault="0000159E" w:rsidP="0000159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00159E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Payment Terms </w:t>
      </w:r>
    </w:p>
    <w:p w:rsidR="008A7A64" w:rsidRDefault="0000159E">
      <w:r>
        <w:t xml:space="preserve">Card, </w:t>
      </w:r>
      <w:proofErr w:type="gramStart"/>
      <w:r>
        <w:t>Bank ,</w:t>
      </w:r>
      <w:proofErr w:type="gramEnd"/>
      <w:r>
        <w:t xml:space="preserve"> </w:t>
      </w:r>
      <w:proofErr w:type="spellStart"/>
      <w:r>
        <w:t>Payoneer</w:t>
      </w:r>
      <w:proofErr w:type="spellEnd"/>
    </w:p>
    <w:sectPr w:rsidR="008A7A6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0159E"/>
    <w:rsid w:val="00034616"/>
    <w:rsid w:val="0006063C"/>
    <w:rsid w:val="0015074B"/>
    <w:rsid w:val="001A609C"/>
    <w:rsid w:val="0029639D"/>
    <w:rsid w:val="00326F90"/>
    <w:rsid w:val="008A7A64"/>
    <w:rsid w:val="008D568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ECCFD98-4D27-4442-930D-954AEA40B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Sniper</cp:lastModifiedBy>
  <cp:revision>5</cp:revision>
  <cp:lastPrinted>2024-11-02T22:05:00Z</cp:lastPrinted>
  <dcterms:created xsi:type="dcterms:W3CDTF">2013-12-23T23:15:00Z</dcterms:created>
  <dcterms:modified xsi:type="dcterms:W3CDTF">2024-11-02T22:07:00Z</dcterms:modified>
</cp:coreProperties>
</file>