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子查询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描述：查询订单数超过5的顾客信息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查询句法：</w:t>
      </w:r>
    </w:p>
    <w:tbl>
      <w:tblPr>
        <w:tblStyle w:val="7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var 子查询 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c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ctx.Customers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o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ctx.Orders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group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o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by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o.CustomerID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o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where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o.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FF1493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Count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() &gt; 5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o.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Key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).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Contains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(c.CustomerID)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in 操作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描述：查询指定城市中的客户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查询句法：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var</w:t>
      </w:r>
      <w:r>
        <w:rPr>
          <w:rFonts w:hint="default" w:ascii="Courier New" w:hAnsi="Courier New" w:cs="Courier New"/>
          <w:b w:val="0"/>
          <w:i w:val="0"/>
          <w:caps w:val="0"/>
          <w:color w:val="444444"/>
          <w:spacing w:val="0"/>
          <w:sz w:val="18"/>
          <w:szCs w:val="18"/>
          <w:shd w:val="clear" w:fill="F5F5F5"/>
        </w:rPr>
        <w:t xml:space="preserve"> in操作 =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from</w:t>
      </w:r>
      <w:r>
        <w:rPr>
          <w:rFonts w:hint="default" w:ascii="Courier New" w:hAnsi="Courier New" w:cs="Courier New"/>
          <w:b w:val="0"/>
          <w:i w:val="0"/>
          <w:caps w:val="0"/>
          <w:color w:val="444444"/>
          <w:spacing w:val="0"/>
          <w:sz w:val="18"/>
          <w:szCs w:val="18"/>
          <w:shd w:val="clear" w:fill="F5F5F5"/>
        </w:rPr>
        <w:t xml:space="preserve"> c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in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ctx.Customers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wherenewstring[] {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"Brandenburg"</w:t>
      </w:r>
      <w:r>
        <w:rPr>
          <w:rFonts w:hint="default" w:ascii="Courier New" w:hAnsi="Courier New" w:cs="Courier New"/>
          <w:b w:val="0"/>
          <w:i w:val="0"/>
          <w:caps w:val="0"/>
          <w:color w:val="444444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"Cowes"</w:t>
      </w:r>
      <w:r>
        <w:rPr>
          <w:rFonts w:hint="default" w:ascii="Courier New" w:hAnsi="Courier New" w:cs="Courier New"/>
          <w:b w:val="0"/>
          <w:i w:val="0"/>
          <w:caps w:val="0"/>
          <w:color w:val="444444"/>
          <w:spacing w:val="0"/>
          <w:sz w:val="18"/>
          <w:szCs w:val="18"/>
          <w:shd w:val="clear" w:fill="F5F5F5"/>
        </w:rPr>
        <w:t xml:space="preserve">, </w:t>
      </w:r>
      <w:r>
        <w:rPr>
          <w:rFonts w:hint="default" w:ascii="Courier New" w:hAnsi="Courier New" w:cs="Courier New"/>
          <w:b w:val="0"/>
          <w:i w:val="0"/>
          <w:caps w:val="0"/>
          <w:color w:val="800000"/>
          <w:spacing w:val="0"/>
          <w:sz w:val="18"/>
          <w:szCs w:val="18"/>
          <w:shd w:val="clear" w:fill="F5F5F5"/>
        </w:rPr>
        <w:t>"Stavern"</w:t>
      </w: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}.Contains(c.City)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 w:line="270" w:lineRule="atLeast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b w:val="0"/>
          <w:i w:val="0"/>
          <w:caps w:val="0"/>
          <w:color w:val="0000FF"/>
          <w:spacing w:val="0"/>
          <w:sz w:val="18"/>
          <w:szCs w:val="18"/>
          <w:shd w:val="clear" w:fill="F5F5F5"/>
        </w:rPr>
        <w:t>select</w:t>
      </w:r>
      <w:r>
        <w:rPr>
          <w:rFonts w:hint="default" w:ascii="Courier New" w:hAnsi="Courier New" w:cs="Courier New"/>
          <w:b w:val="0"/>
          <w:i w:val="0"/>
          <w:caps w:val="0"/>
          <w:color w:val="444444"/>
          <w:spacing w:val="0"/>
          <w:sz w:val="18"/>
          <w:szCs w:val="18"/>
          <w:shd w:val="clear" w:fill="F5F5F5"/>
        </w:rPr>
        <w:t xml:space="preserve"> c;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Style w:val="5"/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Join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sz w:val="18"/>
          <w:szCs w:val="18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描述：内连接，没有分类的产品查询不到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查询句法：</w:t>
      </w:r>
    </w:p>
    <w:tbl>
      <w:tblPr>
        <w:tblStyle w:val="7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var innerjoin 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p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ctx.Products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c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ctx.Categories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p.CategoryID equals c.CategoryID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p.ProductName;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描述：外连接，没有分类的产品也能查询到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70" w:lineRule="atLeast"/>
        <w:ind w:left="0" w:right="0" w:firstLine="0"/>
        <w:jc w:val="left"/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18"/>
          <w:szCs w:val="18"/>
          <w:shd w:val="clear" w:fill="FFFFFF"/>
        </w:rPr>
        <w:t>查询句法：</w:t>
      </w:r>
    </w:p>
    <w:tbl>
      <w:tblPr>
        <w:tblStyle w:val="7"/>
        <w:tblW w:w="83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83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var leftjoin =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p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ctx.Products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join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c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ctx.Categories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on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p.CategoryID equals c.CategoryID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into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pro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from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x 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80808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pro.DefaultIfEmpty()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FFFFF"/>
              <w:spacing w:before="0" w:beforeAutospacing="0" w:after="0" w:afterAutospacing="0" w:line="231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 xml:space="preserve">                       </w:t>
            </w:r>
            <w:r>
              <w:rPr>
                <w:rStyle w:val="6"/>
                <w:rFonts w:hint="default" w:ascii="Consolas" w:hAnsi="Consolas" w:eastAsia="Consolas" w:cs="Consolas"/>
                <w:b/>
                <w:i w:val="0"/>
                <w:color w:val="006699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select</w:t>
            </w:r>
            <w:r>
              <w:rPr>
                <w:rFonts w:hint="default" w:ascii="Consolas" w:hAnsi="Consolas" w:eastAsia="Consolas" w:cs="Consolas"/>
                <w:b w:val="0"/>
                <w:i w:val="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21"/>
                <w:szCs w:val="21"/>
                <w:shd w:val="clear" w:fill="FFFFFF"/>
                <w:vertAlign w:val="baseline"/>
                <w:lang w:val="en-US" w:eastAsia="zh-CN" w:bidi="ar"/>
              </w:rPr>
              <w:t>p.ProductName;</w:t>
            </w:r>
          </w:p>
        </w:tc>
      </w:tr>
    </w:tbl>
    <w:p>
      <w:pPr>
        <w:rPr>
          <w:vanish/>
          <w:sz w:val="24"/>
          <w:szCs w:val="24"/>
        </w:rPr>
      </w:pPr>
    </w:p>
    <w:tbl>
      <w:tblPr>
        <w:tblStyle w:val="7"/>
        <w:tblW w:w="8396" w:type="dxa"/>
        <w:tblInd w:w="0" w:type="dxa"/>
        <w:tblBorders>
          <w:top w:val="single" w:color="C0C0C0" w:sz="6" w:space="0"/>
          <w:left w:val="single" w:color="C0C0C0" w:sz="6" w:space="0"/>
          <w:bottom w:val="single" w:color="C0C0C0" w:sz="6" w:space="0"/>
          <w:right w:val="single" w:color="C0C0C0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396"/>
      </w:tblGrid>
      <w:tr>
        <w:tblPrEx>
          <w:tblBorders>
            <w:top w:val="single" w:color="C0C0C0" w:sz="6" w:space="0"/>
            <w:left w:val="single" w:color="C0C0C0" w:sz="6" w:space="0"/>
            <w:bottom w:val="single" w:color="C0C0C0" w:sz="6" w:space="0"/>
            <w:right w:val="single" w:color="C0C0C0" w:sz="6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</w:tblPrEx>
        <w:tc>
          <w:tcPr>
            <w:tcW w:w="839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FFFFFF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270" w:lineRule="atLeast"/>
              <w:ind w:left="0" w:righ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18"/>
                <w:szCs w:val="18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1.简单形式：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g;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By按CategoryID划分产品。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说明：from p in db.Products 表示从表中将产品对象取出来。group p by p.CategoryID into g表示对p按CategoryID字段归类。其结果命名为g，一旦重新命名，p的作用域就结束了，所以，最后select时，只能select g。当然，也不必重新命名可以这样写：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我们用示意图表示：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如果想遍历某类别中所有记录，这样：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foreach (var gp in q)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if (gp.Key == 2)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foreach (var item in gp)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//do something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2.Select匿名类：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 CategoryID = g.Key, g }; 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说明：在这句LINQ语句中，有2个property：CategoryID和g。这个匿名类，其实质是对返回结果集重新进行了包装。把g的property封装成一个完整的分组。如下图所示：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如果想遍历某匿名类中所有记录，要这么做：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foreach (var gp in q)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if (gp.CategoryID == 2)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foreach (var item in gp.g)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//do something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3.最大值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MaxPrice = g.Max(p =&gt; p.UnitPrice)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By和Max查找每个CategoryID的最高单价。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说明：先按CategoryID归类，判断各个分类产品中单价最大的Products。取出CategoryID值，并把UnitPrice值赋给MaxPrice。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4.最小值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MinPrice = g.Min(p =&gt; p.UnitPrice)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By和Min查找每个CategoryID的最低单价。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说明：先按CategoryID归类，判断各个分类产品中单价最小的Products。取出CategoryID值，并把UnitPrice值赋给MinPrice。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5.平均值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AveragePrice = g.Average(p =&gt; p.UnitPrice)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By和Average得到每个CategoryID的平均单价。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说明：先按CategoryID归类，取出CategoryID值和各个分类产品中单价的平均值。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6.求和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TotalPrice = g.Sum(p =&gt; p.UnitPrice)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By和Sum得到每个CategoryID 的单价总计。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说明：先按CategoryID归类，取出CategoryID值和各个分类产品中单价的总和。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7.计数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NumProducts = g.Count()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By和Count得到每个CategoryID中产品的数量。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说明：先按CategoryID归类，取出CategoryID值和各个分类产品的数量。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8.带条件计数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NumProducts = g.Count(p =&gt; p.Discontinued)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By和Count得到每个CategoryID中断货产品的数量。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说明：先按CategoryID归类，取出CategoryID值和各个分类产品的断货数量。 Count函数里，使用了Lambda表达式，Lambda表达式中的p，代表这个组里的一个元素或对象，即某一个产品。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9.Where限制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g.Count() &gt;= 10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ProductCount = g.Count()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语句描述：根据产品的―ID分组，查询产品数量大于10的ID和产品数量。这个示例在Group By子句后使用Where子句查找所有至少有10种产品的类别。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说明：在翻译成SQL语句时，在最外层嵌套了Where条件。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10.多列(Multiple Columns)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categories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new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p.CategoryID,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p.SupplierID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select new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   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By按CategoryID和SupplierID将产品分组。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说明：既按产品的分类，又按供应商分类。在by后面，new出来一个匿名类。这里，Key其实质是一个类的对象，Key包含两个Property：CategoryID、SupplierID。用g.Key.CategoryID可以遍历CategoryID的值。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11.表达式(Expression)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categories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new { Criterion = p.UnitPrice &gt; 10 }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g;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语句描述：使用Group By返回两个产品序列。第一个序列包含单价大于10的产品。第二个序列包含单价小于或等于10的产品。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说明：按产品单价是否大于10分类。其结果分为两类，大于的是一类，小于及等于为另一类。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Exists/In/Any/All/Contains操作符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适用场景：用于判断集合中元素，进一步缩小范围。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Any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说明：用于判断集合中是否有元素满足某一条件；不延迟。（若条件为空，则集合只要不为空就返回True，否则为False）。有2种形式，分别为简单形式和带条件形式。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1.简单形式：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仅返回没有订单的客户：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c in db.Customers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!c.Orders.Any()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c;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生成SQL语句为：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SELECT [t0].[CustomerID], [t0].[CompanyName], [t0].[ContactName],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[t0].[ContactTitle], [t0].[Address], [t0].[City], [t0].[Region],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[t0].[PostalCode], [t0].[Country], [t0].[Phone], [t0].[Fax]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FROM [dbo].[Customers] AS [t0]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WHERE NOT (EXISTS(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NULL AS [EMPTY] FROM [dbo].[Orders] AS [t1]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[t1].[CustomerID] = [t0].[CustomerID]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 ))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2.带条件形式：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仅返回至少有一种产品断货的类别：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c in db.Categories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c.Products.Any(p =&gt; p.Discontinued)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c;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生成SQL语句为：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SELECT [t0].[CategoryID], [t0].[CategoryName], [t0].[Description],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[t0].[Picture] FROM [dbo].[Categories] AS [t0]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WHERE EXISTS(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NULL AS [EMPTY] FROM [dbo].[Products] AS [t1]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([t1].[Discontinued] = 1) AND 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([t1].[CategoryID] = [t0].[CategoryID])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All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说明：用于判断集合中所有元素是否都满足某一条件；不延迟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1.带条件形式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c in db.Customers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c.Orders.All(o =&gt; o.ShipCity == c.City)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c;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语句描述：这个例子返回所有订单都运往其所在城市的客户或未下订单的客户。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Contains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说明：用于判断集合中是否包含有某一元素；不延迟。它是对两个序列进行连接操作的。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string[] customerID_Set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new string[] { "AROUT", "BOLID", "FISSA"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(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o in db.Orders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customerID_Set.Contains(o.CustomerID)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o).ToList();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语句描述：查找"AROUT", "BOLID" 和 "FISSA" 这三个客户的订单。先定义了一个数组，在LINQ to SQL中使用Contains，数组中包含了所有的CustomerID，即返回结果中，所有的CustomerID都在这个集合内。也就是in。 你也可以把数组的定义放在LINQ to SQL语句里。比如：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(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o in db.Orders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(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new string[] { "AROUT", "BOLID", "FISSA" })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.Contains(o.CustomerID)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o).ToList();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Not Contains则取反：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(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o in db.Orders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where !(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new string[] { "AROUT", "BOLID", "FISSA" })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.Contains(o.CustomerID)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o).ToList();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1.包含一个对象：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order = (from o in db.Orders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 where o.OrderID == 10248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  select o).First();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db.Customers.Where(p =&gt; p.Orders.Contains(order)).ToList();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foreach (var cust in q)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foreach (var ord in cust.Orders)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//do something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}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语句描述：这个例子使用Contain查找哪个客户包含OrderID为10248的订单。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2.包含多个值：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string[] cities = 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new string[] { "Seattle", "London", "Vancouver", "Paris"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db.Customers.Where(p=&gt;cities.Contains(p.City)).ToList();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语句描述：这个例子使用Contains查找其所在城市为西雅图、伦敦、巴黎或温哥华的客户。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总结一下这篇我们说明了以下语句：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Group By/Having    分组数据；延迟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Any    用于判断集合中是否有元素满足某一条件；不延迟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All    用于判断集合中所有元素是否都满足某一条件；不延迟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Contains    用于判断集合中是否包含有某一元素；不延迟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适用场景：统计数据吧，比如统计一些数据的个数，求和，最小值，最大值，平均数。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Count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说明：返回集合中的元素个数，返回INT类型；不延迟。生成SQL语句为：SELECT COUNT(*) FROM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1.简单形式：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得到数据库中客户的数量：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db.Customers.Count();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2.带条件形式：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得到数据库中未断货产品的数量：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db.Products.Count(p =&gt; !p.Discontinued);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LongCount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说明：返回集合中的元素个数，返回LONG类型；不延迟。对于元素个数较多的集合可视情况可以选用LongCount来统计元素个数，它返回long类型，比较精确。生成SQL语句为：SELECT COUNT_BIG(*) FROM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db.Customers.LongCount();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Sum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说明：返回集合中数值类型元素之和，集合应为INT类型集合；不延迟。生成SQL语句为：SELECT SUM(…) FROM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1.简单形式：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得到所有订单的总运费：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db.Orders.Select(o =&gt; o.Freight).Sum();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2.映射形式：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得到所有产品的订货总数：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db.Products.Sum(p =&gt; p.UnitsOnOrder);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Min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说明：返回集合中元素的最小值；不延迟。生成SQL语句为：SELECT MIN(…) FROM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1.简单形式：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查找任意产品的最低单价：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db.Products.Select(p =&gt; p.UnitPrice).Min();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2.映射形式：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查找任意订单的最低运费：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db.Orders.Min(o =&gt; o.Freight);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3.元素：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查找每个类别中单价最低的产品：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categories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CategoryID =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CheapestProducts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from p2 in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where p2.UnitPrice == g.Min(p3 =&gt; p3.UnitPrice)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select p2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Max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说明：返回集合中元素的最大值；不延迟。生成SQL语句为：SELECT MAX(…) FROM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1.简单形式：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查找任意雇员的最近雇用日期：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db.Employees.Select(e =&gt; e.HireDate).Max();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2.映射形式：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查找任意产品的最大库存量：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db.Products.Max(p =&gt; p.UnitsInStock);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3.元素：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查找每个类别中单价最高的产品：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categories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MostExpensiveProducts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from p2 in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where p2.UnitPrice == g.Max(p3 =&gt; p3.UnitPrice)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select p2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Average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说明：返回集合中的数值类型元素的平均值。集合应为数字类型集合，其返回值类型为double；不延迟。生成SQL语句为：SELECT AVG(…) FROM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1.简单形式：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得到所有订单的平均运费：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db.Orders.Select(o =&gt; o.Freight).Average();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2.映射形式：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得到所有产品的平均单价：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q = db.Products.Average(p =&gt; p.UnitPrice);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3.元素：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查找每个类别中单价高于该类别平均单价的产品：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var categories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from p in db.Products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group p by p.CategoryID into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select new {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g.Key, 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 ExpensiveProducts =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from p2 in g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where p2.UnitPrice &gt; g.Average(p3 =&gt; p3.UnitPrice)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         select p2 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18"/>
                <w:szCs w:val="18"/>
                <w:lang w:val="en-US" w:eastAsia="zh-CN" w:bidi="ar"/>
              </w:rPr>
              <w:t>    };</w:t>
            </w:r>
          </w:p>
        </w:tc>
      </w:tr>
    </w:tbl>
    <w:p/>
    <w:p/>
    <w:p>
      <w:r>
        <w:rPr>
          <w:rFonts w:hint="eastAsia"/>
        </w:rPr>
        <w:t>http://www.cnblogs.com/ingstyle/p/5711403.html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A67FE4"/>
    <w:rsid w:val="026643AE"/>
    <w:rsid w:val="31A67F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2016-04-28T11:39:00Z</dcterms:created>
  <dc:creator>asus-pc</dc:creator>
  <cp:lastModifiedBy>asus-pc</cp:lastModifiedBy>
  <dcterms:modified xsi:type="dcterms:W3CDTF">2016-08-04T09:42:30Z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