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5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instrText xml:space="preserve"> HYPERLINK "http://www.cnblogs.com/gesenkof99/archive/2013/06/03/3115052.html" </w:instrText>
      </w:r>
      <w:r>
        <w:rPr>
          <w:rFonts w:hint="default" w:ascii="Verdana" w:hAnsi="Verdana" w:cs="Verdana"/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t>Asp.net MVC中Html.Partial, RenderPartial, Action,RenderAction 区别和用法</w:t>
      </w:r>
      <w:r>
        <w:rPr>
          <w:rFonts w:hint="default" w:ascii="Verdana" w:hAnsi="Verdana" w:cs="Verdana"/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Partial 和RenderPartial: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这两个的性质都是一样, 只指把一个个View给镶入进来, 只是回传值有点不一样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Partial 回传的一个Object (MvcHtmlString), 回传一个String 把一堆Html给回传出来, 然后写进到主页面上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@Html.Partial("ViewName")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RenderPartial 回传的是void, 而这个方法会在主页面上添加指定的View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@{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Html.RenderPartial("ViewName");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 }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这两个方法没有用到Controller, 是直接把一个View(Page) 给加进来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而RenderAction 有点不一样, 这是一个Action, 所以会用到Controller 之后再回传一个页面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public class ChildActionOnlyTestController : Controller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　　[ChildActionOnly]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　　public ActionResult GetSupplierList()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　　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　　　　var controller = new SupplierController();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　　　　return controller.SupplierList();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"http://images.cnblogs.com/cnblogs_com/sunyanjun/201107/201107181321284160.png" \* MERGEFORMATINET </w:instrText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81225" cy="44767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"http://images.cnblogs.com/cnblogs_com/sunyanjun/201107/201107181321291095.png" \* MERGEFORMATINET </w:instrText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62425" cy="3600450"/>
            <wp:effectExtent l="0" t="0" r="9525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5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3F5B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RenderPartial和RenderAction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两者的相同点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4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Arial" w:hAnsi="Arial" w:eastAsia="微软雅黑" w:cs="Arial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通常都被用来显示一个功能相对独立的“块”，比如说显示菜单或者导航条。 两者输出的结果都被作为调用的View的一部分显示。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两者的不同点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60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FFFFF"/>
        </w:rPr>
        <w:t>RenderPatial的数据来自于调用的View，而RenderAction来自自己。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60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FFFFF"/>
        </w:rPr>
        <w:t>RenderAction会发起一个新的Request，而RenderPatial不会。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@Html.Partial/@{Htmt.RenderPartial()}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@Html.Partial用于将分部视图渲染为字符串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@{Html.RenderPartial}将分布视图直接写入响应输出流，所以只能直接放在代码块中，不能放在表达式中(返回值是void)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RenderPartial因为是直接写在响应流中，所以性能会更好（微量影响），而Partial不用写在代码块中，所以更方便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@Html.Action()/@Html.RenderAction()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和Partial与RenderPartial类似，但是因为会通过Action，所以更灵活，可以利用控制器上下文。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在Action中可以通过IsChildAction来判断是被Url直接调用还是被Action()/RenderAction()调用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可以利用重载直接参数给Action。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RenderAction优先使用ActionNameAttribute。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Action中使用return PartialView()指定分部视图，在_ViewStatrt.cshtml中指定的Layout会无效。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4种PartialView对比：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720" w:right="72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PartialView：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Just a PartialView Test!@ViewBag.Test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@ViewBag.Test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720" w:right="720" w:firstLine="0"/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720" w:right="72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View：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@{Html.RenderPartial("ViewUserControl1");}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@Html.Partial("ViewUserControl1")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@{Html.RenderAction("ViewUserControl1");}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@Html.Action("ViewUserControl1")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720" w:right="720" w:firstLine="0"/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720" w:right="72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Controller：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6" w:afterAutospacing="0" w:line="240" w:lineRule="auto"/>
        <w:ind w:left="720" w:right="720" w:firstLine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8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Controller：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[ChildActionOnly]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//防止直接调用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ViewUserControl1()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ViewBag.Test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"(Action)调用"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PartialView();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 w:line="240" w:lineRule="auto"/>
        <w:ind w:left="720" w:right="72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6" w:afterAutospacing="0" w:line="240" w:lineRule="auto"/>
        <w:ind w:left="720" w:right="720" w:firstLine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59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468A4"/>
          <w:spacing w:val="0"/>
          <w:sz w:val="18"/>
          <w:szCs w:val="18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720" w:right="72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    效果：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"http://pic002.cnblogs.com/images/2012/36339/2012071713095768.jpg"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324100" cy="904875"/>
            <wp:effectExtent l="0" t="0" r="0" b="9525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http://www.cnblogs.com/gesenkof99/archive/2013/06/03/3115052.html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68748">
    <w:nsid w:val="56CFF30C"/>
    <w:multiLevelType w:val="multilevel"/>
    <w:tmpl w:val="56CFF3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64687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60E39"/>
    <w:rsid w:val="51860E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hyperlink" Target="http://www.cnblogs.com/gesenkof99/archive/2013/06/03/javascript:void(0);" TargetMode="External"/><Relationship Id="rId7" Type="http://schemas.openxmlformats.org/officeDocument/2006/relationships/image" Target="http://images.cnblogs.com/cnblogs_com/sunyanjun/201107/201107181321291095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s.cnblogs.com/cnblogs_com/sunyanjun/201107/20110718132128416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://pic002.cnblogs.com/images/2012/36339/2012071713095768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://common.cnblogs.com/images/copycode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2016-02-26T06:34:00Z</dcterms:created>
  <dc:creator>admin</dc:creator>
  <cp:lastModifiedBy>admin</cp:lastModifiedBy>
  <dcterms:modified xsi:type="dcterms:W3CDTF">2016-02-26T06:35:39Z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