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Bootstrap-5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1-how to create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 like html we can create form in bootstrap also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bootstrap provide many class for form creation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form-lable:- for label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form-control:- input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form-control-lg and .form-control-sm.:- Set heights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visually-hidden:- used for input password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In Select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need only a custom class, .form-select to trigger the custom styles.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form-select-lg:- for large select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form-select-sm:- for small select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multiple aria-label:- multiple select choice in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In check box form-radio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form-check class used in check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form-check-input:- in input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form-check-inline :- all radio/check box in same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2-what is range?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bootstrap provide custom &lt;input type="range"&gt; controls with .form-range.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 only Firefox supports “filling” their track from the left or right of the thumb as a means to visually indicate progress, we do not currently support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3-what is badge?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Badges scale to match the size of the immediate parent element by using relative font sizing and em units.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Badges can be used as part of links or buttons to provide a counte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  <w:t xml:space="preserve">class="badge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 utilities to modify a .badge and position it in the corner of a link or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