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3EB8" w:rsidRDefault="002F3EB8" w:rsidP="002F3EB8">
      <w:pPr>
        <w:spacing w:after="40"/>
      </w:pPr>
      <w:r>
        <w:rPr>
          <w:b/>
          <w:bCs/>
          <w:color w:val="111111"/>
          <w:sz w:val="52"/>
          <w:szCs w:val="52"/>
        </w:rPr>
        <w:t>TYLER ROBERTS</w:t>
      </w:r>
    </w:p>
    <w:p w:rsidR="002F3EB8" w:rsidRDefault="002F3EB8" w:rsidP="002F3EB8">
      <w:pPr>
        <w:spacing w:after="40"/>
      </w:pPr>
      <w:r>
        <w:rPr>
          <w:rFonts w:ascii="Arial" w:eastAsia="Arial" w:hAnsi="Arial" w:cs="Arial"/>
          <w:b/>
          <w:bCs/>
          <w:color w:val="6F8F6B"/>
          <w:sz w:val="22"/>
          <w:szCs w:val="22"/>
        </w:rPr>
        <w:t>Senior Software Engineer</w:t>
      </w:r>
    </w:p>
    <w:p w:rsidR="002F3EB8" w:rsidRDefault="00AF0074" w:rsidP="002F3EB8">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777000" w:rsidRDefault="009705B6">
      <w:pPr>
        <w:pBdr>
          <w:bottom w:val="single" w:sz="6" w:space="0" w:color="111111"/>
        </w:pBdr>
        <w:spacing w:before="120" w:after="80"/>
      </w:pPr>
      <w:r>
        <w:rPr>
          <w:b/>
          <w:bCs/>
          <w:color w:val="111111"/>
          <w:sz w:val="24"/>
          <w:szCs w:val="24"/>
        </w:rPr>
        <w:t>SUMMARY</w:t>
      </w:r>
    </w:p>
    <w:p w:rsidR="00777000" w:rsidRPr="004B034F" w:rsidRDefault="004B034F">
      <w:pPr>
        <w:spacing w:after="120"/>
        <w:jc w:val="both"/>
        <w:rPr>
          <w:rFonts w:ascii="Arial" w:hAnsi="Arial" w:cs="Arial"/>
          <w:sz w:val="22"/>
        </w:rPr>
      </w:pPr>
      <w:r w:rsidRPr="004B034F">
        <w:rPr>
          <w:sz w:val="22"/>
        </w:rPr>
        <w:t xml:space="preserve">Senior Software Engineer with 9+ years delivering </w:t>
      </w:r>
      <w:r w:rsidRPr="004B034F">
        <w:rPr>
          <w:rStyle w:val="Strong"/>
          <w:sz w:val="22"/>
        </w:rPr>
        <w:t>Python 3.8–3.12</w:t>
      </w:r>
      <w:r w:rsidRPr="004B034F">
        <w:rPr>
          <w:sz w:val="22"/>
        </w:rPr>
        <w:t xml:space="preserve"> backend services and </w:t>
      </w:r>
      <w:r w:rsidRPr="004B034F">
        <w:rPr>
          <w:rStyle w:val="Strong"/>
          <w:sz w:val="22"/>
        </w:rPr>
        <w:t>Angular 10–18</w:t>
      </w:r>
      <w:r w:rsidRPr="004B034F">
        <w:rPr>
          <w:sz w:val="22"/>
        </w:rPr>
        <w:t xml:space="preserve"> frontend platforms across </w:t>
      </w:r>
      <w:r w:rsidRPr="004B034F">
        <w:rPr>
          <w:rStyle w:val="Strong"/>
          <w:sz w:val="22"/>
        </w:rPr>
        <w:t>SaaS, business operations, and cloud software</w:t>
      </w:r>
      <w:r w:rsidRPr="004B034F">
        <w:rPr>
          <w:sz w:val="22"/>
        </w:rPr>
        <w:t xml:space="preserve"> environments, combining strong API design, workflow automation, secure data handling, and scalable UI architecture in one delivery track. Strong history of building </w:t>
      </w:r>
      <w:r w:rsidRPr="004B034F">
        <w:rPr>
          <w:rStyle w:val="Strong"/>
          <w:sz w:val="22"/>
        </w:rPr>
        <w:t>REST APIs</w:t>
      </w:r>
      <w:r w:rsidRPr="004B034F">
        <w:rPr>
          <w:sz w:val="22"/>
        </w:rPr>
        <w:t xml:space="preserve">, modernizing legacy modules, resolving production defects, improving release quality, and shipping maintainable user-facing systems with </w:t>
      </w:r>
      <w:r w:rsidRPr="004B034F">
        <w:rPr>
          <w:rStyle w:val="Strong"/>
          <w:sz w:val="22"/>
        </w:rPr>
        <w:t>AWS</w:t>
      </w:r>
      <w:r w:rsidRPr="004B034F">
        <w:rPr>
          <w:sz w:val="22"/>
        </w:rPr>
        <w:t xml:space="preserve">, </w:t>
      </w:r>
      <w:r w:rsidRPr="004B034F">
        <w:rPr>
          <w:rStyle w:val="Strong"/>
          <w:sz w:val="22"/>
        </w:rPr>
        <w:t>Docker</w:t>
      </w:r>
      <w:r w:rsidRPr="004B034F">
        <w:rPr>
          <w:sz w:val="22"/>
        </w:rPr>
        <w:t xml:space="preserve">, </w:t>
      </w:r>
      <w:r w:rsidRPr="004B034F">
        <w:rPr>
          <w:rStyle w:val="Strong"/>
          <w:sz w:val="22"/>
        </w:rPr>
        <w:t>PostgreSQL</w:t>
      </w:r>
      <w:r w:rsidRPr="004B034F">
        <w:rPr>
          <w:sz w:val="22"/>
        </w:rPr>
        <w:t>, and observability practices that increased reliability, reduced manual work, and supported faster feature rollout across cross-functional engineering teams.</w:t>
      </w:r>
    </w:p>
    <w:p w:rsidR="00777000" w:rsidRDefault="009705B6">
      <w:pPr>
        <w:pBdr>
          <w:bottom w:val="single" w:sz="6" w:space="0" w:color="111111"/>
        </w:pBdr>
        <w:spacing w:before="120" w:after="80"/>
      </w:pPr>
      <w:r>
        <w:rPr>
          <w:b/>
          <w:bCs/>
          <w:color w:val="111111"/>
          <w:sz w:val="24"/>
          <w:szCs w:val="24"/>
        </w:rPr>
        <w:t>SKILLS</w:t>
      </w:r>
    </w:p>
    <w:p w:rsidR="004B034F" w:rsidRPr="004B034F" w:rsidRDefault="004B034F" w:rsidP="004B034F">
      <w:pPr>
        <w:pStyle w:val="NormalWeb"/>
        <w:numPr>
          <w:ilvl w:val="0"/>
          <w:numId w:val="2"/>
        </w:numPr>
        <w:spacing w:before="0" w:beforeAutospacing="0" w:after="0" w:afterAutospacing="0"/>
        <w:jc w:val="both"/>
        <w:rPr>
          <w:sz w:val="22"/>
        </w:rPr>
      </w:pPr>
      <w:r w:rsidRPr="004B034F">
        <w:rPr>
          <w:rStyle w:val="Strong"/>
          <w:sz w:val="22"/>
        </w:rPr>
        <w:t>Frontend</w:t>
      </w:r>
      <w:r w:rsidRPr="004B034F">
        <w:rPr>
          <w:sz w:val="22"/>
        </w:rPr>
        <w:t xml:space="preserve"> — </w:t>
      </w:r>
      <w:r w:rsidRPr="004B034F">
        <w:rPr>
          <w:rStyle w:val="Strong"/>
          <w:sz w:val="22"/>
        </w:rPr>
        <w:t>Angular 10–18</w:t>
      </w:r>
      <w:r w:rsidRPr="004B034F">
        <w:rPr>
          <w:sz w:val="22"/>
        </w:rPr>
        <w:t xml:space="preserve">, </w:t>
      </w:r>
      <w:proofErr w:type="spellStart"/>
      <w:r w:rsidRPr="004B034F">
        <w:rPr>
          <w:sz w:val="22"/>
        </w:rPr>
        <w:t>TypeScript</w:t>
      </w:r>
      <w:proofErr w:type="spellEnd"/>
      <w:r w:rsidRPr="004B034F">
        <w:rPr>
          <w:sz w:val="22"/>
        </w:rPr>
        <w:t xml:space="preserve">, JavaScript, </w:t>
      </w:r>
      <w:proofErr w:type="spellStart"/>
      <w:r w:rsidRPr="004B034F">
        <w:rPr>
          <w:sz w:val="22"/>
        </w:rPr>
        <w:t>RxJS</w:t>
      </w:r>
      <w:proofErr w:type="spellEnd"/>
      <w:r w:rsidRPr="004B034F">
        <w:rPr>
          <w:sz w:val="22"/>
        </w:rPr>
        <w:t xml:space="preserve">, </w:t>
      </w:r>
      <w:proofErr w:type="spellStart"/>
      <w:r w:rsidRPr="004B034F">
        <w:rPr>
          <w:sz w:val="22"/>
        </w:rPr>
        <w:t>NgRx</w:t>
      </w:r>
      <w:proofErr w:type="spellEnd"/>
      <w:r w:rsidRPr="004B034F">
        <w:rPr>
          <w:sz w:val="22"/>
        </w:rPr>
        <w:t xml:space="preserve">, Angular Material, HTML5, CSS3, Sass, Responsive UI Architecture, Form Validation, Role-Based UI, Component Design, State Management, Accessibility, </w:t>
      </w:r>
      <w:proofErr w:type="spellStart"/>
      <w:r w:rsidRPr="004B034F">
        <w:rPr>
          <w:sz w:val="22"/>
        </w:rPr>
        <w:t>Webpack</w:t>
      </w:r>
      <w:proofErr w:type="spellEnd"/>
      <w:r w:rsidRPr="004B034F">
        <w:rPr>
          <w:sz w:val="22"/>
        </w:rPr>
        <w:t xml:space="preserve">, </w:t>
      </w:r>
      <w:proofErr w:type="spellStart"/>
      <w:r w:rsidRPr="004B034F">
        <w:rPr>
          <w:sz w:val="22"/>
        </w:rPr>
        <w:t>Vite</w:t>
      </w:r>
      <w:proofErr w:type="spellEnd"/>
    </w:p>
    <w:p w:rsidR="004B034F" w:rsidRPr="004B034F" w:rsidRDefault="004B034F" w:rsidP="004B034F">
      <w:pPr>
        <w:pStyle w:val="NormalWeb"/>
        <w:numPr>
          <w:ilvl w:val="0"/>
          <w:numId w:val="2"/>
        </w:numPr>
        <w:spacing w:before="0" w:beforeAutospacing="0" w:after="0" w:afterAutospacing="0"/>
        <w:jc w:val="both"/>
        <w:rPr>
          <w:sz w:val="22"/>
        </w:rPr>
      </w:pPr>
      <w:r w:rsidRPr="004B034F">
        <w:rPr>
          <w:rStyle w:val="Strong"/>
          <w:sz w:val="22"/>
        </w:rPr>
        <w:t>Backend &amp; APIs</w:t>
      </w:r>
      <w:r w:rsidRPr="004B034F">
        <w:rPr>
          <w:sz w:val="22"/>
        </w:rPr>
        <w:t xml:space="preserve"> — </w:t>
      </w:r>
      <w:r w:rsidRPr="004B034F">
        <w:rPr>
          <w:rStyle w:val="Strong"/>
          <w:sz w:val="22"/>
        </w:rPr>
        <w:t>Python 3.8–3.12</w:t>
      </w:r>
      <w:r w:rsidRPr="004B034F">
        <w:rPr>
          <w:sz w:val="22"/>
        </w:rPr>
        <w:t xml:space="preserve">, </w:t>
      </w:r>
      <w:proofErr w:type="spellStart"/>
      <w:r w:rsidRPr="004B034F">
        <w:rPr>
          <w:sz w:val="22"/>
        </w:rPr>
        <w:t>FastAPI</w:t>
      </w:r>
      <w:proofErr w:type="spellEnd"/>
      <w:r w:rsidRPr="004B034F">
        <w:rPr>
          <w:sz w:val="22"/>
        </w:rPr>
        <w:t xml:space="preserve">, Django, Flask, REST API Design, </w:t>
      </w:r>
      <w:proofErr w:type="spellStart"/>
      <w:r w:rsidRPr="004B034F">
        <w:rPr>
          <w:sz w:val="22"/>
        </w:rPr>
        <w:t>OpenAPI</w:t>
      </w:r>
      <w:proofErr w:type="spellEnd"/>
      <w:r w:rsidRPr="004B034F">
        <w:rPr>
          <w:sz w:val="22"/>
        </w:rPr>
        <w:t xml:space="preserve">, Background Jobs, Celery, Authentication, Authorization, JWT, RBAC, </w:t>
      </w:r>
      <w:proofErr w:type="spellStart"/>
      <w:r w:rsidRPr="004B034F">
        <w:rPr>
          <w:sz w:val="22"/>
        </w:rPr>
        <w:t>Microservices</w:t>
      </w:r>
      <w:proofErr w:type="spellEnd"/>
      <w:r w:rsidRPr="004B034F">
        <w:rPr>
          <w:sz w:val="22"/>
        </w:rPr>
        <w:t xml:space="preserve">, </w:t>
      </w:r>
      <w:proofErr w:type="spellStart"/>
      <w:r w:rsidRPr="004B034F">
        <w:rPr>
          <w:sz w:val="22"/>
        </w:rPr>
        <w:t>Webhooks</w:t>
      </w:r>
      <w:proofErr w:type="spellEnd"/>
      <w:r w:rsidRPr="004B034F">
        <w:rPr>
          <w:sz w:val="22"/>
        </w:rPr>
        <w:t>, API Integration, Server-Side Validation, File Processing</w:t>
      </w:r>
    </w:p>
    <w:p w:rsidR="004B034F" w:rsidRPr="004B034F" w:rsidRDefault="004B034F" w:rsidP="004B034F">
      <w:pPr>
        <w:pStyle w:val="NormalWeb"/>
        <w:numPr>
          <w:ilvl w:val="0"/>
          <w:numId w:val="2"/>
        </w:numPr>
        <w:spacing w:before="0" w:beforeAutospacing="0" w:after="0" w:afterAutospacing="0"/>
        <w:jc w:val="both"/>
        <w:rPr>
          <w:sz w:val="22"/>
        </w:rPr>
      </w:pPr>
      <w:r w:rsidRPr="004B034F">
        <w:rPr>
          <w:rStyle w:val="Strong"/>
          <w:sz w:val="22"/>
        </w:rPr>
        <w:t>Data, Messaging &amp; Search</w:t>
      </w:r>
      <w:r w:rsidRPr="004B034F">
        <w:rPr>
          <w:sz w:val="22"/>
        </w:rPr>
        <w:t xml:space="preserve"> — PostgreSQL, MySQL, SQL Server, </w:t>
      </w:r>
      <w:proofErr w:type="spellStart"/>
      <w:r w:rsidRPr="004B034F">
        <w:rPr>
          <w:sz w:val="22"/>
        </w:rPr>
        <w:t>Redis</w:t>
      </w:r>
      <w:proofErr w:type="spellEnd"/>
      <w:r w:rsidRPr="004B034F">
        <w:rPr>
          <w:sz w:val="22"/>
        </w:rPr>
        <w:t xml:space="preserve">, MongoDB, </w:t>
      </w:r>
      <w:proofErr w:type="spellStart"/>
      <w:r w:rsidRPr="004B034F">
        <w:rPr>
          <w:sz w:val="22"/>
        </w:rPr>
        <w:t>DynamoDB</w:t>
      </w:r>
      <w:proofErr w:type="spellEnd"/>
      <w:r w:rsidRPr="004B034F">
        <w:rPr>
          <w:sz w:val="22"/>
        </w:rPr>
        <w:t xml:space="preserve">, AWS SQS/SNS, </w:t>
      </w:r>
      <w:proofErr w:type="spellStart"/>
      <w:r w:rsidRPr="004B034F">
        <w:rPr>
          <w:sz w:val="22"/>
        </w:rPr>
        <w:t>RabbitMQ</w:t>
      </w:r>
      <w:proofErr w:type="spellEnd"/>
      <w:r w:rsidRPr="004B034F">
        <w:rPr>
          <w:sz w:val="22"/>
        </w:rPr>
        <w:t xml:space="preserve">, Kafka, </w:t>
      </w:r>
      <w:proofErr w:type="spellStart"/>
      <w:r w:rsidRPr="004B034F">
        <w:rPr>
          <w:sz w:val="22"/>
        </w:rPr>
        <w:t>Elasticsearch</w:t>
      </w:r>
      <w:proofErr w:type="spellEnd"/>
      <w:r w:rsidRPr="004B034F">
        <w:rPr>
          <w:sz w:val="22"/>
        </w:rPr>
        <w:t>, OpenSearch</w:t>
      </w:r>
    </w:p>
    <w:p w:rsidR="004B034F" w:rsidRPr="004B034F" w:rsidRDefault="004B034F" w:rsidP="004B034F">
      <w:pPr>
        <w:pStyle w:val="NormalWeb"/>
        <w:numPr>
          <w:ilvl w:val="0"/>
          <w:numId w:val="2"/>
        </w:numPr>
        <w:spacing w:before="0" w:beforeAutospacing="0" w:after="0" w:afterAutospacing="0"/>
        <w:jc w:val="both"/>
        <w:rPr>
          <w:sz w:val="22"/>
        </w:rPr>
      </w:pPr>
      <w:r w:rsidRPr="004B034F">
        <w:rPr>
          <w:rStyle w:val="Strong"/>
          <w:sz w:val="22"/>
        </w:rPr>
        <w:t>Cloud &amp; DevOps</w:t>
      </w:r>
      <w:r w:rsidRPr="004B034F">
        <w:rPr>
          <w:sz w:val="22"/>
        </w:rPr>
        <w:t xml:space="preserve"> — AWS, EC2, ECS, EKS, Lambda, API Gateway, S3, </w:t>
      </w:r>
      <w:proofErr w:type="spellStart"/>
      <w:r w:rsidRPr="004B034F">
        <w:rPr>
          <w:sz w:val="22"/>
        </w:rPr>
        <w:t>CloudFront</w:t>
      </w:r>
      <w:proofErr w:type="spellEnd"/>
      <w:r w:rsidRPr="004B034F">
        <w:rPr>
          <w:sz w:val="22"/>
        </w:rPr>
        <w:t xml:space="preserve">, RDS, </w:t>
      </w:r>
      <w:proofErr w:type="spellStart"/>
      <w:r w:rsidRPr="004B034F">
        <w:rPr>
          <w:sz w:val="22"/>
        </w:rPr>
        <w:t>DynamoDB</w:t>
      </w:r>
      <w:proofErr w:type="spellEnd"/>
      <w:r w:rsidRPr="004B034F">
        <w:rPr>
          <w:sz w:val="22"/>
        </w:rPr>
        <w:t xml:space="preserve">, </w:t>
      </w:r>
      <w:proofErr w:type="spellStart"/>
      <w:r w:rsidRPr="004B034F">
        <w:rPr>
          <w:sz w:val="22"/>
        </w:rPr>
        <w:t>ElastiCache</w:t>
      </w:r>
      <w:proofErr w:type="spellEnd"/>
      <w:r w:rsidRPr="004B034F">
        <w:rPr>
          <w:sz w:val="22"/>
        </w:rPr>
        <w:t xml:space="preserve">, </w:t>
      </w:r>
      <w:proofErr w:type="spellStart"/>
      <w:r w:rsidRPr="004B034F">
        <w:rPr>
          <w:sz w:val="22"/>
        </w:rPr>
        <w:t>EventBridge</w:t>
      </w:r>
      <w:proofErr w:type="spellEnd"/>
      <w:r w:rsidRPr="004B034F">
        <w:rPr>
          <w:sz w:val="22"/>
        </w:rPr>
        <w:t>, Step Functions, Docker, Kubernetes, Helm, Terraform, GitHub Actions, Jenkins, CI/CD, Linux, Nginx</w:t>
      </w:r>
    </w:p>
    <w:p w:rsidR="00777000" w:rsidRPr="004B034F" w:rsidRDefault="004B034F" w:rsidP="004B034F">
      <w:pPr>
        <w:pStyle w:val="NormalWeb"/>
        <w:numPr>
          <w:ilvl w:val="0"/>
          <w:numId w:val="2"/>
        </w:numPr>
        <w:spacing w:before="0" w:beforeAutospacing="0" w:after="0" w:afterAutospacing="0"/>
        <w:jc w:val="both"/>
        <w:rPr>
          <w:sz w:val="22"/>
        </w:rPr>
      </w:pPr>
      <w:r w:rsidRPr="004B034F">
        <w:rPr>
          <w:rStyle w:val="Strong"/>
          <w:sz w:val="22"/>
        </w:rPr>
        <w:t>Observability, Quality &amp; Security</w:t>
      </w:r>
      <w:r w:rsidRPr="004B034F">
        <w:rPr>
          <w:sz w:val="22"/>
        </w:rPr>
        <w:t xml:space="preserve"> — </w:t>
      </w:r>
      <w:proofErr w:type="spellStart"/>
      <w:r w:rsidRPr="004B034F">
        <w:rPr>
          <w:sz w:val="22"/>
        </w:rPr>
        <w:t>OpenTelemetry</w:t>
      </w:r>
      <w:proofErr w:type="spellEnd"/>
      <w:r w:rsidRPr="004B034F">
        <w:rPr>
          <w:sz w:val="22"/>
        </w:rPr>
        <w:t xml:space="preserve">, </w:t>
      </w:r>
      <w:proofErr w:type="spellStart"/>
      <w:r w:rsidRPr="004B034F">
        <w:rPr>
          <w:sz w:val="22"/>
        </w:rPr>
        <w:t>CloudWatch</w:t>
      </w:r>
      <w:proofErr w:type="spellEnd"/>
      <w:r w:rsidRPr="004B034F">
        <w:rPr>
          <w:sz w:val="22"/>
        </w:rPr>
        <w:t xml:space="preserve">, </w:t>
      </w:r>
      <w:proofErr w:type="spellStart"/>
      <w:r w:rsidRPr="004B034F">
        <w:rPr>
          <w:sz w:val="22"/>
        </w:rPr>
        <w:t>Datadog</w:t>
      </w:r>
      <w:proofErr w:type="spellEnd"/>
      <w:r w:rsidRPr="004B034F">
        <w:rPr>
          <w:sz w:val="22"/>
        </w:rPr>
        <w:t xml:space="preserve">, Prometheus, </w:t>
      </w:r>
      <w:proofErr w:type="spellStart"/>
      <w:r w:rsidRPr="004B034F">
        <w:rPr>
          <w:sz w:val="22"/>
        </w:rPr>
        <w:t>Grafana</w:t>
      </w:r>
      <w:proofErr w:type="spellEnd"/>
      <w:r w:rsidRPr="004B034F">
        <w:rPr>
          <w:sz w:val="22"/>
        </w:rPr>
        <w:t xml:space="preserve">, Structured Logging, </w:t>
      </w:r>
      <w:proofErr w:type="spellStart"/>
      <w:r w:rsidRPr="004B034F">
        <w:rPr>
          <w:sz w:val="22"/>
        </w:rPr>
        <w:t>Pytest</w:t>
      </w:r>
      <w:proofErr w:type="spellEnd"/>
      <w:r w:rsidRPr="004B034F">
        <w:rPr>
          <w:sz w:val="22"/>
        </w:rPr>
        <w:t>, Jest, Cypress, Playwright, Unit Testing, Integration Testing, API Contract Testing, OAuth2, OpenID Connect, JWT, Rate Limiting, Audit Logging</w:t>
      </w:r>
    </w:p>
    <w:p w:rsidR="00777000" w:rsidRDefault="009705B6">
      <w:pPr>
        <w:pBdr>
          <w:bottom w:val="single" w:sz="6" w:space="0" w:color="111111"/>
        </w:pBdr>
        <w:spacing w:before="120" w:after="80"/>
      </w:pPr>
      <w:r>
        <w:rPr>
          <w:b/>
          <w:bCs/>
          <w:color w:val="111111"/>
          <w:sz w:val="24"/>
          <w:szCs w:val="24"/>
        </w:rPr>
        <w:t>EXPERIENCE</w:t>
      </w:r>
    </w:p>
    <w:p w:rsidR="00777000" w:rsidRDefault="009705B6">
      <w:r>
        <w:rPr>
          <w:rFonts w:ascii="Arial" w:eastAsia="Arial" w:hAnsi="Arial" w:cs="Arial"/>
          <w:b/>
          <w:bCs/>
          <w:color w:val="111111"/>
          <w:sz w:val="23"/>
          <w:szCs w:val="23"/>
        </w:rPr>
        <w:t>Senior Software Engineer</w:t>
      </w:r>
    </w:p>
    <w:p w:rsidR="00777000" w:rsidRDefault="009705B6">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777000" w:rsidRDefault="009705B6">
      <w:r>
        <w:rPr>
          <w:rFonts w:ascii="Arial" w:eastAsia="Arial" w:hAnsi="Arial" w:cs="Arial"/>
          <w:color w:val="4B5563"/>
          <w:sz w:val="19"/>
          <w:szCs w:val="19"/>
        </w:rPr>
        <w:t>February 2020 - October 2025</w:t>
      </w:r>
    </w:p>
    <w:p w:rsidR="004B034F" w:rsidRPr="004B034F" w:rsidRDefault="004B034F" w:rsidP="004B034F">
      <w:pPr>
        <w:pStyle w:val="NormalWeb"/>
        <w:numPr>
          <w:ilvl w:val="0"/>
          <w:numId w:val="3"/>
        </w:numPr>
        <w:jc w:val="both"/>
        <w:rPr>
          <w:sz w:val="22"/>
        </w:rPr>
      </w:pPr>
      <w:r w:rsidRPr="004B034F">
        <w:rPr>
          <w:sz w:val="22"/>
        </w:rPr>
        <w:t xml:space="preserve">Led delivery of multi-module SaaS features using </w:t>
      </w:r>
      <w:r w:rsidRPr="004B034F">
        <w:rPr>
          <w:rStyle w:val="Strong"/>
          <w:sz w:val="22"/>
        </w:rPr>
        <w:t>Python 3.10–3.12</w:t>
      </w:r>
      <w:r w:rsidRPr="004B034F">
        <w:rPr>
          <w:sz w:val="22"/>
        </w:rPr>
        <w:t xml:space="preserve"> services and </w:t>
      </w:r>
      <w:r w:rsidRPr="004B034F">
        <w:rPr>
          <w:rStyle w:val="Strong"/>
          <w:sz w:val="22"/>
        </w:rPr>
        <w:t>Angular 14–1</w:t>
      </w:r>
      <w:r>
        <w:rPr>
          <w:rStyle w:val="Strong"/>
          <w:sz w:val="22"/>
        </w:rPr>
        <w:t>8</w:t>
      </w:r>
      <w:r w:rsidRPr="004B034F">
        <w:rPr>
          <w:sz w:val="22"/>
        </w:rPr>
        <w:t xml:space="preserve"> interfaces, building secure workflow-driven applications that improved operational throughput by </w:t>
      </w:r>
      <w:r w:rsidRPr="004B034F">
        <w:rPr>
          <w:rStyle w:val="Strong"/>
          <w:sz w:val="22"/>
        </w:rPr>
        <w:t>34%</w:t>
      </w:r>
      <w:r w:rsidRPr="004B034F">
        <w:rPr>
          <w:sz w:val="22"/>
        </w:rPr>
        <w:t xml:space="preserve"> while keeping frontend and backend changes aligned through stable API contracts.</w:t>
      </w:r>
    </w:p>
    <w:p w:rsidR="004B034F" w:rsidRPr="004B034F" w:rsidRDefault="004B034F" w:rsidP="004B034F">
      <w:pPr>
        <w:pStyle w:val="NormalWeb"/>
        <w:numPr>
          <w:ilvl w:val="0"/>
          <w:numId w:val="3"/>
        </w:numPr>
        <w:jc w:val="both"/>
        <w:rPr>
          <w:sz w:val="22"/>
        </w:rPr>
      </w:pPr>
      <w:r w:rsidRPr="004B034F">
        <w:rPr>
          <w:sz w:val="22"/>
        </w:rPr>
        <w:t xml:space="preserve">Designed and implemented </w:t>
      </w:r>
      <w:r w:rsidRPr="004B034F">
        <w:rPr>
          <w:rStyle w:val="Strong"/>
          <w:sz w:val="22"/>
        </w:rPr>
        <w:t>RESTful APIs</w:t>
      </w:r>
      <w:r w:rsidRPr="004B034F">
        <w:rPr>
          <w:sz w:val="22"/>
        </w:rPr>
        <w:t xml:space="preserve"> for account lifecycle management, reporting, notifications, and administrative controls, reducing manual coordination across internal teams by </w:t>
      </w:r>
      <w:r w:rsidRPr="004B034F">
        <w:rPr>
          <w:rStyle w:val="Strong"/>
          <w:sz w:val="22"/>
        </w:rPr>
        <w:t>41%</w:t>
      </w:r>
      <w:r w:rsidRPr="004B034F">
        <w:rPr>
          <w:sz w:val="22"/>
        </w:rPr>
        <w:t xml:space="preserve"> and making business workflows significantly easier to audit and extend.</w:t>
      </w:r>
    </w:p>
    <w:p w:rsidR="004B034F" w:rsidRPr="004B034F" w:rsidRDefault="004B034F" w:rsidP="004B034F">
      <w:pPr>
        <w:pStyle w:val="NormalWeb"/>
        <w:numPr>
          <w:ilvl w:val="0"/>
          <w:numId w:val="3"/>
        </w:numPr>
        <w:jc w:val="both"/>
        <w:rPr>
          <w:sz w:val="22"/>
        </w:rPr>
      </w:pPr>
      <w:r w:rsidRPr="004B034F">
        <w:rPr>
          <w:sz w:val="22"/>
        </w:rPr>
        <w:t xml:space="preserve">Built reusable </w:t>
      </w:r>
      <w:r w:rsidRPr="004B034F">
        <w:rPr>
          <w:rStyle w:val="Strong"/>
          <w:sz w:val="22"/>
        </w:rPr>
        <w:t>Angular</w:t>
      </w:r>
      <w:r w:rsidRPr="004B034F">
        <w:rPr>
          <w:sz w:val="22"/>
        </w:rPr>
        <w:t xml:space="preserve"> component libraries for dashboards, filters, role-aware forms, and data-heavy views, which improved implementation speed for new UI modules by </w:t>
      </w:r>
      <w:r w:rsidRPr="004B034F">
        <w:rPr>
          <w:rStyle w:val="Strong"/>
          <w:sz w:val="22"/>
        </w:rPr>
        <w:t>32%</w:t>
      </w:r>
      <w:r w:rsidRPr="004B034F">
        <w:rPr>
          <w:sz w:val="22"/>
        </w:rPr>
        <w:t xml:space="preserve"> and reduced duplicated frontend logic across product areas.</w:t>
      </w:r>
    </w:p>
    <w:p w:rsidR="004B034F" w:rsidRPr="004B034F" w:rsidRDefault="004B034F" w:rsidP="004B034F">
      <w:pPr>
        <w:pStyle w:val="NormalWeb"/>
        <w:numPr>
          <w:ilvl w:val="0"/>
          <w:numId w:val="3"/>
        </w:numPr>
        <w:jc w:val="both"/>
        <w:rPr>
          <w:sz w:val="22"/>
        </w:rPr>
      </w:pPr>
      <w:r w:rsidRPr="004B034F">
        <w:rPr>
          <w:sz w:val="22"/>
        </w:rPr>
        <w:t>Resolved a recurring production defect where delayed background tasks caused stale status values in the UI, then stabilized the flow with queue retry controls, idempotent update handling, and clearer polling behavior between Angular screens and Python workers.</w:t>
      </w:r>
    </w:p>
    <w:p w:rsidR="004B034F" w:rsidRPr="004B034F" w:rsidRDefault="004B034F" w:rsidP="004B034F">
      <w:pPr>
        <w:pStyle w:val="NormalWeb"/>
        <w:numPr>
          <w:ilvl w:val="0"/>
          <w:numId w:val="3"/>
        </w:numPr>
        <w:jc w:val="both"/>
        <w:rPr>
          <w:sz w:val="22"/>
        </w:rPr>
      </w:pPr>
      <w:r w:rsidRPr="004B034F">
        <w:rPr>
          <w:sz w:val="22"/>
        </w:rPr>
        <w:t xml:space="preserve">Improved slow reporting endpoints by rewriting expensive joins, introducing targeted indexing, and caching repeated lookups in </w:t>
      </w:r>
      <w:proofErr w:type="spellStart"/>
      <w:r w:rsidRPr="004B034F">
        <w:rPr>
          <w:rStyle w:val="Strong"/>
          <w:sz w:val="22"/>
        </w:rPr>
        <w:t>Redis</w:t>
      </w:r>
      <w:proofErr w:type="spellEnd"/>
      <w:r w:rsidRPr="004B034F">
        <w:rPr>
          <w:sz w:val="22"/>
        </w:rPr>
        <w:t xml:space="preserve">, which reduced peak response times by </w:t>
      </w:r>
      <w:r w:rsidRPr="004B034F">
        <w:rPr>
          <w:rStyle w:val="Strong"/>
          <w:sz w:val="22"/>
        </w:rPr>
        <w:t>46%</w:t>
      </w:r>
      <w:r w:rsidRPr="004B034F">
        <w:rPr>
          <w:sz w:val="22"/>
        </w:rPr>
        <w:t xml:space="preserve"> and improved dashboard usability for high-volume users.</w:t>
      </w:r>
    </w:p>
    <w:p w:rsidR="004B034F" w:rsidRPr="004B034F" w:rsidRDefault="004B034F" w:rsidP="004B034F">
      <w:pPr>
        <w:pStyle w:val="NormalWeb"/>
        <w:numPr>
          <w:ilvl w:val="0"/>
          <w:numId w:val="3"/>
        </w:numPr>
        <w:jc w:val="both"/>
        <w:rPr>
          <w:sz w:val="22"/>
        </w:rPr>
      </w:pPr>
      <w:r w:rsidRPr="004B034F">
        <w:rPr>
          <w:sz w:val="22"/>
        </w:rPr>
        <w:t xml:space="preserve">Modernized older backend modules from tightly coupled Flask-style patterns into cleaner service boundaries using </w:t>
      </w:r>
      <w:proofErr w:type="spellStart"/>
      <w:r w:rsidRPr="004B034F">
        <w:rPr>
          <w:rStyle w:val="Strong"/>
          <w:sz w:val="22"/>
        </w:rPr>
        <w:t>FastAPI</w:t>
      </w:r>
      <w:proofErr w:type="spellEnd"/>
      <w:r w:rsidRPr="004B034F">
        <w:rPr>
          <w:sz w:val="22"/>
        </w:rPr>
        <w:t xml:space="preserve"> conventions, which improved test coverage, shortened release verification effort, and made newer features easier to add safely.</w:t>
      </w:r>
    </w:p>
    <w:p w:rsidR="004B034F" w:rsidRPr="004B034F" w:rsidRDefault="004B034F" w:rsidP="004B034F">
      <w:pPr>
        <w:pStyle w:val="NormalWeb"/>
        <w:numPr>
          <w:ilvl w:val="0"/>
          <w:numId w:val="3"/>
        </w:numPr>
        <w:jc w:val="both"/>
        <w:rPr>
          <w:sz w:val="22"/>
        </w:rPr>
      </w:pPr>
      <w:r w:rsidRPr="004B034F">
        <w:rPr>
          <w:sz w:val="22"/>
        </w:rPr>
        <w:t xml:space="preserve">Implemented file import and export workflows for operational teams, including validation, error messaging, retry paths, and audit visibility, which cut data correction effort by </w:t>
      </w:r>
      <w:r w:rsidRPr="004B034F">
        <w:rPr>
          <w:rStyle w:val="Strong"/>
          <w:sz w:val="22"/>
        </w:rPr>
        <w:t>29%</w:t>
      </w:r>
      <w:r w:rsidRPr="004B034F">
        <w:rPr>
          <w:sz w:val="22"/>
        </w:rPr>
        <w:t xml:space="preserve"> and reduced support tickets tied to malformed uploads.</w:t>
      </w:r>
    </w:p>
    <w:p w:rsidR="004B034F" w:rsidRPr="004B034F" w:rsidRDefault="004B034F" w:rsidP="004B034F">
      <w:pPr>
        <w:pStyle w:val="NormalWeb"/>
        <w:numPr>
          <w:ilvl w:val="0"/>
          <w:numId w:val="3"/>
        </w:numPr>
        <w:jc w:val="both"/>
        <w:rPr>
          <w:sz w:val="22"/>
        </w:rPr>
      </w:pPr>
      <w:r w:rsidRPr="004B034F">
        <w:rPr>
          <w:sz w:val="22"/>
        </w:rPr>
        <w:t xml:space="preserve">Introduced </w:t>
      </w:r>
      <w:r w:rsidRPr="004B034F">
        <w:rPr>
          <w:rStyle w:val="Strong"/>
          <w:sz w:val="22"/>
        </w:rPr>
        <w:t>JWT</w:t>
      </w:r>
      <w:r w:rsidRPr="004B034F">
        <w:rPr>
          <w:sz w:val="22"/>
        </w:rPr>
        <w:t xml:space="preserve"> authentication and </w:t>
      </w:r>
      <w:r w:rsidRPr="004B034F">
        <w:rPr>
          <w:rStyle w:val="Strong"/>
          <w:sz w:val="22"/>
        </w:rPr>
        <w:t>RBAC</w:t>
      </w:r>
      <w:r w:rsidRPr="004B034F">
        <w:rPr>
          <w:sz w:val="22"/>
        </w:rPr>
        <w:t xml:space="preserve"> enforcement across both API and Angular layers so that permission visibility matched backend access logic, eliminating a class of access inconsistency issues that had confused administrators during onboarding.</w:t>
      </w:r>
    </w:p>
    <w:p w:rsidR="004B034F" w:rsidRPr="004B034F" w:rsidRDefault="004B034F" w:rsidP="004B034F">
      <w:pPr>
        <w:pStyle w:val="NormalWeb"/>
        <w:numPr>
          <w:ilvl w:val="0"/>
          <w:numId w:val="3"/>
        </w:numPr>
        <w:jc w:val="both"/>
        <w:rPr>
          <w:sz w:val="22"/>
        </w:rPr>
      </w:pPr>
      <w:r w:rsidRPr="004B034F">
        <w:rPr>
          <w:sz w:val="22"/>
        </w:rPr>
        <w:lastRenderedPageBreak/>
        <w:t>Fixed a memory growth issue caused by unbounded in-process caching and repeated subscription leaks in long-lived Angular screens, then added safer cache expiry rules and lifecycle cleanup practices that improved frontend stability during extended sessions.</w:t>
      </w:r>
    </w:p>
    <w:p w:rsidR="004B034F" w:rsidRPr="004B034F" w:rsidRDefault="004B034F" w:rsidP="004B034F">
      <w:pPr>
        <w:pStyle w:val="NormalWeb"/>
        <w:numPr>
          <w:ilvl w:val="0"/>
          <w:numId w:val="3"/>
        </w:numPr>
        <w:jc w:val="both"/>
        <w:rPr>
          <w:sz w:val="22"/>
        </w:rPr>
      </w:pPr>
      <w:r w:rsidRPr="004B034F">
        <w:rPr>
          <w:sz w:val="22"/>
        </w:rPr>
        <w:t xml:space="preserve">Migrated deployment pipelines toward container-first delivery with </w:t>
      </w:r>
      <w:r w:rsidRPr="004B034F">
        <w:rPr>
          <w:rStyle w:val="Strong"/>
          <w:sz w:val="22"/>
        </w:rPr>
        <w:t>Docker</w:t>
      </w:r>
      <w:r w:rsidRPr="004B034F">
        <w:rPr>
          <w:sz w:val="22"/>
        </w:rPr>
        <w:t xml:space="preserve">, CI validation, and environment-based configuration, replacing fragile manual release steps and lowering release-related incidents by </w:t>
      </w:r>
      <w:r w:rsidRPr="004B034F">
        <w:rPr>
          <w:rStyle w:val="Strong"/>
          <w:sz w:val="22"/>
        </w:rPr>
        <w:t>27%</w:t>
      </w:r>
      <w:r w:rsidRPr="004B034F">
        <w:rPr>
          <w:sz w:val="22"/>
        </w:rPr>
        <w:t xml:space="preserve"> across shared environments.</w:t>
      </w:r>
    </w:p>
    <w:p w:rsidR="004B034F" w:rsidRPr="004B034F" w:rsidRDefault="004B034F" w:rsidP="004B034F">
      <w:pPr>
        <w:pStyle w:val="NormalWeb"/>
        <w:numPr>
          <w:ilvl w:val="0"/>
          <w:numId w:val="3"/>
        </w:numPr>
        <w:jc w:val="both"/>
        <w:rPr>
          <w:sz w:val="22"/>
        </w:rPr>
      </w:pPr>
      <w:r w:rsidRPr="004B034F">
        <w:rPr>
          <w:sz w:val="22"/>
        </w:rPr>
        <w:t xml:space="preserve">Added observability through structured logs, request tracing, and dashboard-level monitoring with </w:t>
      </w:r>
      <w:proofErr w:type="spellStart"/>
      <w:r w:rsidRPr="004B034F">
        <w:rPr>
          <w:rStyle w:val="Strong"/>
          <w:sz w:val="22"/>
        </w:rPr>
        <w:t>CloudWatch</w:t>
      </w:r>
      <w:proofErr w:type="spellEnd"/>
      <w:r w:rsidRPr="004B034F">
        <w:rPr>
          <w:sz w:val="22"/>
        </w:rPr>
        <w:t xml:space="preserve"> and </w:t>
      </w:r>
      <w:proofErr w:type="spellStart"/>
      <w:r w:rsidRPr="004B034F">
        <w:rPr>
          <w:rStyle w:val="Strong"/>
          <w:sz w:val="22"/>
        </w:rPr>
        <w:t>Datadog</w:t>
      </w:r>
      <w:proofErr w:type="spellEnd"/>
      <w:r w:rsidRPr="004B034F">
        <w:rPr>
          <w:sz w:val="22"/>
        </w:rPr>
        <w:t>, allowing faster production diagnosis and reducing mean time to identify backend failures during incident triage.</w:t>
      </w:r>
    </w:p>
    <w:p w:rsidR="00165F41" w:rsidRPr="004B034F" w:rsidRDefault="004B034F" w:rsidP="004B034F">
      <w:pPr>
        <w:pStyle w:val="NormalWeb"/>
        <w:numPr>
          <w:ilvl w:val="0"/>
          <w:numId w:val="3"/>
        </w:numPr>
        <w:jc w:val="both"/>
        <w:rPr>
          <w:sz w:val="22"/>
        </w:rPr>
      </w:pPr>
      <w:r w:rsidRPr="004B034F">
        <w:rPr>
          <w:sz w:val="22"/>
        </w:rPr>
        <w:t>Partnered closely with product and QA teams to turn ambiguous requirements into testable milestones, shipping new workflow features with flexible skill usage across frontend, backend, and infrastructure rather than limiting ownership to a single layer.</w:t>
      </w:r>
    </w:p>
    <w:p w:rsidR="00777000" w:rsidRDefault="009705B6">
      <w:pPr>
        <w:pBdr>
          <w:bottom w:val="dashed" w:sz="4" w:space="0" w:color="CFD2CD"/>
        </w:pBdr>
        <w:spacing w:after="120"/>
      </w:pPr>
      <w:r>
        <w:t xml:space="preserve"> </w:t>
      </w:r>
    </w:p>
    <w:p w:rsidR="00777000" w:rsidRDefault="009705B6">
      <w:r>
        <w:rPr>
          <w:rFonts w:ascii="Arial" w:eastAsia="Arial" w:hAnsi="Arial" w:cs="Arial"/>
          <w:b/>
          <w:bCs/>
          <w:color w:val="111111"/>
          <w:sz w:val="23"/>
          <w:szCs w:val="23"/>
        </w:rPr>
        <w:t>Full Stack Engineer</w:t>
      </w:r>
    </w:p>
    <w:p w:rsidR="00777000" w:rsidRDefault="009705B6">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777000" w:rsidRDefault="009705B6">
      <w:r>
        <w:rPr>
          <w:rFonts w:ascii="Arial" w:eastAsia="Arial" w:hAnsi="Arial" w:cs="Arial"/>
          <w:color w:val="4B5563"/>
          <w:sz w:val="19"/>
          <w:szCs w:val="19"/>
        </w:rPr>
        <w:t>July 2017 - January 2020</w:t>
      </w:r>
    </w:p>
    <w:p w:rsidR="004B034F" w:rsidRPr="004B034F" w:rsidRDefault="004B034F" w:rsidP="004B034F">
      <w:pPr>
        <w:pStyle w:val="NormalWeb"/>
        <w:numPr>
          <w:ilvl w:val="0"/>
          <w:numId w:val="5"/>
        </w:numPr>
        <w:jc w:val="both"/>
        <w:rPr>
          <w:sz w:val="22"/>
        </w:rPr>
      </w:pPr>
      <w:r w:rsidRPr="004B034F">
        <w:rPr>
          <w:sz w:val="22"/>
        </w:rPr>
        <w:t xml:space="preserve">Built customer-facing web applications with </w:t>
      </w:r>
      <w:r w:rsidRPr="004B034F">
        <w:rPr>
          <w:rStyle w:val="Strong"/>
          <w:sz w:val="22"/>
        </w:rPr>
        <w:t>Python 3.7–3.10</w:t>
      </w:r>
      <w:r w:rsidRPr="004B034F">
        <w:rPr>
          <w:sz w:val="22"/>
        </w:rPr>
        <w:t xml:space="preserve"> backend services and </w:t>
      </w:r>
      <w:r w:rsidRPr="004B034F">
        <w:rPr>
          <w:rStyle w:val="Strong"/>
          <w:sz w:val="22"/>
        </w:rPr>
        <w:t>Angular 10–13</w:t>
      </w:r>
      <w:r w:rsidRPr="004B034F">
        <w:rPr>
          <w:sz w:val="22"/>
        </w:rPr>
        <w:t xml:space="preserve"> admin interfaces, delivering reliable CRUD, search, and workflow capabilities that improved team efficiency by </w:t>
      </w:r>
      <w:r w:rsidRPr="004B034F">
        <w:rPr>
          <w:rStyle w:val="Strong"/>
          <w:sz w:val="22"/>
        </w:rPr>
        <w:t>31%</w:t>
      </w:r>
      <w:r w:rsidRPr="004B034F">
        <w:rPr>
          <w:sz w:val="22"/>
        </w:rPr>
        <w:t xml:space="preserve"> in day-to-day operations.</w:t>
      </w:r>
    </w:p>
    <w:p w:rsidR="004B034F" w:rsidRPr="004B034F" w:rsidRDefault="004B034F" w:rsidP="004B034F">
      <w:pPr>
        <w:pStyle w:val="NormalWeb"/>
        <w:numPr>
          <w:ilvl w:val="0"/>
          <w:numId w:val="5"/>
        </w:numPr>
        <w:jc w:val="both"/>
        <w:rPr>
          <w:sz w:val="22"/>
        </w:rPr>
      </w:pPr>
      <w:r w:rsidRPr="004B034F">
        <w:rPr>
          <w:sz w:val="22"/>
        </w:rPr>
        <w:t>Developed backend modules for user accounts, approval flows, scheduled notifications, and reporting logic, with strong focus on predictable validation and service-layer clarity so feature changes could be introduced without destabilizing existing behavior.</w:t>
      </w:r>
    </w:p>
    <w:p w:rsidR="004B034F" w:rsidRPr="004B034F" w:rsidRDefault="004B034F" w:rsidP="004B034F">
      <w:pPr>
        <w:pStyle w:val="NormalWeb"/>
        <w:numPr>
          <w:ilvl w:val="0"/>
          <w:numId w:val="5"/>
        </w:numPr>
        <w:jc w:val="both"/>
        <w:rPr>
          <w:sz w:val="22"/>
        </w:rPr>
      </w:pPr>
      <w:r w:rsidRPr="004B034F">
        <w:rPr>
          <w:sz w:val="22"/>
        </w:rPr>
        <w:t xml:space="preserve">Implemented dynamic </w:t>
      </w:r>
      <w:r w:rsidRPr="004B034F">
        <w:rPr>
          <w:rStyle w:val="Strong"/>
          <w:sz w:val="22"/>
        </w:rPr>
        <w:t>Angular</w:t>
      </w:r>
      <w:r w:rsidRPr="004B034F">
        <w:rPr>
          <w:sz w:val="22"/>
        </w:rPr>
        <w:t xml:space="preserve"> pages for internal dashboards, record management, and multi-step forms, improving frontend responsiveness and reducing repetitive navigation effort for operations teams that handled large datasets daily.</w:t>
      </w:r>
    </w:p>
    <w:p w:rsidR="004B034F" w:rsidRPr="004B034F" w:rsidRDefault="004B034F" w:rsidP="004B034F">
      <w:pPr>
        <w:pStyle w:val="NormalWeb"/>
        <w:numPr>
          <w:ilvl w:val="0"/>
          <w:numId w:val="5"/>
        </w:numPr>
        <w:jc w:val="both"/>
        <w:rPr>
          <w:sz w:val="22"/>
        </w:rPr>
      </w:pPr>
      <w:r w:rsidRPr="004B034F">
        <w:rPr>
          <w:sz w:val="22"/>
        </w:rPr>
        <w:t xml:space="preserve">Solved a high-impact bug where inconsistent </w:t>
      </w:r>
      <w:proofErr w:type="spellStart"/>
      <w:r w:rsidRPr="004B034F">
        <w:rPr>
          <w:sz w:val="22"/>
        </w:rPr>
        <w:t>timezone</w:t>
      </w:r>
      <w:proofErr w:type="spellEnd"/>
      <w:r w:rsidRPr="004B034F">
        <w:rPr>
          <w:sz w:val="22"/>
        </w:rPr>
        <w:t xml:space="preserve"> handling between Python services and browser rendering caused incorrect schedule displays, then standardized UTC storage and frontend conversion rules to restore user trust in time-sensitive workflows.</w:t>
      </w:r>
    </w:p>
    <w:p w:rsidR="004B034F" w:rsidRPr="004B034F" w:rsidRDefault="004B034F" w:rsidP="004B034F">
      <w:pPr>
        <w:pStyle w:val="NormalWeb"/>
        <w:numPr>
          <w:ilvl w:val="0"/>
          <w:numId w:val="5"/>
        </w:numPr>
        <w:jc w:val="both"/>
        <w:rPr>
          <w:sz w:val="22"/>
        </w:rPr>
      </w:pPr>
      <w:r w:rsidRPr="004B034F">
        <w:rPr>
          <w:sz w:val="22"/>
        </w:rPr>
        <w:t xml:space="preserve">Enhanced application performance by moving heavy export generation into asynchronous jobs and returning progress-aware UI states, which reduced request blocking by </w:t>
      </w:r>
      <w:r w:rsidRPr="004B034F">
        <w:rPr>
          <w:rStyle w:val="Strong"/>
          <w:sz w:val="22"/>
        </w:rPr>
        <w:t>38%</w:t>
      </w:r>
      <w:r w:rsidRPr="004B034F">
        <w:rPr>
          <w:sz w:val="22"/>
        </w:rPr>
        <w:t xml:space="preserve"> and prevented browser freezes for larger report operations.</w:t>
      </w:r>
    </w:p>
    <w:p w:rsidR="004B034F" w:rsidRPr="004B034F" w:rsidRDefault="004B034F" w:rsidP="004B034F">
      <w:pPr>
        <w:pStyle w:val="NormalWeb"/>
        <w:numPr>
          <w:ilvl w:val="0"/>
          <w:numId w:val="5"/>
        </w:numPr>
        <w:jc w:val="both"/>
        <w:rPr>
          <w:sz w:val="22"/>
        </w:rPr>
      </w:pPr>
      <w:r w:rsidRPr="004B034F">
        <w:rPr>
          <w:sz w:val="22"/>
        </w:rPr>
        <w:t xml:space="preserve">Supported migration of older server-rendered pages into modular </w:t>
      </w:r>
      <w:r w:rsidRPr="004B034F">
        <w:rPr>
          <w:rStyle w:val="Strong"/>
          <w:sz w:val="22"/>
        </w:rPr>
        <w:t>Angular</w:t>
      </w:r>
      <w:r w:rsidRPr="004B034F">
        <w:rPr>
          <w:sz w:val="22"/>
        </w:rPr>
        <w:t xml:space="preserve"> screens while preserving existing backend contracts, allowing the platform to modernize in stages instead of forcing a risky full rewrite across active user workflows.</w:t>
      </w:r>
    </w:p>
    <w:p w:rsidR="004B034F" w:rsidRPr="004B034F" w:rsidRDefault="004B034F" w:rsidP="004B034F">
      <w:pPr>
        <w:pStyle w:val="NormalWeb"/>
        <w:numPr>
          <w:ilvl w:val="0"/>
          <w:numId w:val="5"/>
        </w:numPr>
        <w:jc w:val="both"/>
        <w:rPr>
          <w:sz w:val="22"/>
        </w:rPr>
      </w:pPr>
      <w:r w:rsidRPr="004B034F">
        <w:rPr>
          <w:sz w:val="22"/>
        </w:rPr>
        <w:t>Added reusable error handling patterns for both API and UI layers so validation failures, permission issues, and third-party integration problems surfaced with clearer messages and lower support overhead for business users.</w:t>
      </w:r>
    </w:p>
    <w:p w:rsidR="004B034F" w:rsidRPr="004B034F" w:rsidRDefault="004B034F" w:rsidP="004B034F">
      <w:pPr>
        <w:pStyle w:val="NormalWeb"/>
        <w:numPr>
          <w:ilvl w:val="0"/>
          <w:numId w:val="5"/>
        </w:numPr>
        <w:jc w:val="both"/>
        <w:rPr>
          <w:sz w:val="22"/>
        </w:rPr>
      </w:pPr>
      <w:r w:rsidRPr="004B034F">
        <w:rPr>
          <w:sz w:val="22"/>
        </w:rPr>
        <w:t>Integrated external services for messaging, document processing, and notification delivery, building retry-safe Python adapters and monitoring hooks that made third-party failures easier to detect before they cascaded into user-facing issues.</w:t>
      </w:r>
    </w:p>
    <w:p w:rsidR="004B034F" w:rsidRPr="004B034F" w:rsidRDefault="004B034F" w:rsidP="004B034F">
      <w:pPr>
        <w:pStyle w:val="NormalWeb"/>
        <w:numPr>
          <w:ilvl w:val="0"/>
          <w:numId w:val="5"/>
        </w:numPr>
        <w:jc w:val="both"/>
        <w:rPr>
          <w:sz w:val="22"/>
        </w:rPr>
      </w:pPr>
      <w:r w:rsidRPr="004B034F">
        <w:rPr>
          <w:sz w:val="22"/>
        </w:rPr>
        <w:t xml:space="preserve">Improved database stability by tuning query patterns, introducing pagination, and reducing duplicated reads on high-traffic screens, which lowered average page load times by </w:t>
      </w:r>
      <w:r w:rsidRPr="004B034F">
        <w:rPr>
          <w:rStyle w:val="Strong"/>
          <w:sz w:val="22"/>
        </w:rPr>
        <w:t>35%</w:t>
      </w:r>
      <w:r w:rsidRPr="004B034F">
        <w:rPr>
          <w:sz w:val="22"/>
        </w:rPr>
        <w:t xml:space="preserve"> and improved consistency during concurrent usage.</w:t>
      </w:r>
    </w:p>
    <w:p w:rsidR="004B034F" w:rsidRPr="004B034F" w:rsidRDefault="004B034F" w:rsidP="004B034F">
      <w:pPr>
        <w:pStyle w:val="NormalWeb"/>
        <w:numPr>
          <w:ilvl w:val="0"/>
          <w:numId w:val="5"/>
        </w:numPr>
        <w:jc w:val="both"/>
        <w:rPr>
          <w:sz w:val="22"/>
        </w:rPr>
      </w:pPr>
      <w:r w:rsidRPr="004B034F">
        <w:rPr>
          <w:sz w:val="22"/>
        </w:rPr>
        <w:t>Helped standardize CI/CD routines, environment configuration, and code review practices so releases became more repeatable, while new engineers could ramp faster without depending on undocumented setup steps or legacy tribal knowledge.</w:t>
      </w:r>
    </w:p>
    <w:p w:rsidR="00165F41" w:rsidRDefault="004B034F" w:rsidP="004B034F">
      <w:pPr>
        <w:pStyle w:val="NormalWeb"/>
        <w:numPr>
          <w:ilvl w:val="0"/>
          <w:numId w:val="5"/>
        </w:numPr>
        <w:jc w:val="both"/>
        <w:rPr>
          <w:sz w:val="22"/>
        </w:rPr>
      </w:pPr>
      <w:r w:rsidRPr="004B034F">
        <w:rPr>
          <w:sz w:val="22"/>
        </w:rPr>
        <w:t xml:space="preserve">Delivered new features across reporting, approvals, and operational tooling by flexibly moving between </w:t>
      </w:r>
      <w:r w:rsidRPr="004B034F">
        <w:rPr>
          <w:rStyle w:val="Strong"/>
          <w:sz w:val="22"/>
        </w:rPr>
        <w:t>Angular</w:t>
      </w:r>
      <w:r w:rsidRPr="004B034F">
        <w:rPr>
          <w:sz w:val="22"/>
        </w:rPr>
        <w:t xml:space="preserve">, </w:t>
      </w:r>
      <w:r w:rsidRPr="004B034F">
        <w:rPr>
          <w:rStyle w:val="Strong"/>
          <w:sz w:val="22"/>
        </w:rPr>
        <w:t>Python</w:t>
      </w:r>
      <w:r w:rsidRPr="004B034F">
        <w:rPr>
          <w:sz w:val="22"/>
        </w:rPr>
        <w:t>, SQL, and deployment tasks, which made the team more adaptable during tight delivery cycles and changing priorities.</w:t>
      </w:r>
    </w:p>
    <w:p w:rsidR="004B034F" w:rsidRDefault="004B034F" w:rsidP="004B034F">
      <w:pPr>
        <w:pStyle w:val="NormalWeb"/>
        <w:jc w:val="both"/>
        <w:rPr>
          <w:sz w:val="22"/>
        </w:rPr>
      </w:pPr>
    </w:p>
    <w:p w:rsidR="004B034F" w:rsidRDefault="004B034F" w:rsidP="004B034F">
      <w:pPr>
        <w:pStyle w:val="NormalWeb"/>
        <w:jc w:val="both"/>
        <w:rPr>
          <w:sz w:val="22"/>
        </w:rPr>
      </w:pPr>
    </w:p>
    <w:p w:rsidR="004B034F" w:rsidRDefault="004B034F">
      <w:pPr>
        <w:pBdr>
          <w:bottom w:val="dashed" w:sz="4" w:space="0" w:color="CFD2CD"/>
        </w:pBdr>
        <w:spacing w:after="120"/>
      </w:pPr>
    </w:p>
    <w:p w:rsidR="00777000" w:rsidRDefault="009705B6">
      <w:pPr>
        <w:pBdr>
          <w:bottom w:val="dashed" w:sz="4" w:space="0" w:color="CFD2CD"/>
        </w:pBdr>
        <w:spacing w:after="120"/>
      </w:pPr>
      <w:r>
        <w:t xml:space="preserve"> </w:t>
      </w:r>
    </w:p>
    <w:p w:rsidR="00777000" w:rsidRDefault="009705B6">
      <w:r>
        <w:rPr>
          <w:rFonts w:ascii="Arial" w:eastAsia="Arial" w:hAnsi="Arial" w:cs="Arial"/>
          <w:b/>
          <w:bCs/>
          <w:color w:val="111111"/>
          <w:sz w:val="23"/>
          <w:szCs w:val="23"/>
        </w:rPr>
        <w:lastRenderedPageBreak/>
        <w:t>Software Developer</w:t>
      </w:r>
    </w:p>
    <w:p w:rsidR="00777000" w:rsidRDefault="009705B6">
      <w:proofErr w:type="gramStart"/>
      <w:r>
        <w:rPr>
          <w:rFonts w:ascii="Arial" w:eastAsia="Arial" w:hAnsi="Arial" w:cs="Arial"/>
          <w:b/>
          <w:bCs/>
          <w:color w:val="6F8F6B"/>
          <w:sz w:val="21"/>
          <w:szCs w:val="21"/>
        </w:rPr>
        <w:t>Centric Tech Inc.</w:t>
      </w:r>
      <w:proofErr w:type="gramEnd"/>
    </w:p>
    <w:p w:rsidR="00777000" w:rsidRDefault="009705B6">
      <w:r>
        <w:rPr>
          <w:rFonts w:ascii="Arial" w:eastAsia="Arial" w:hAnsi="Arial" w:cs="Arial"/>
          <w:color w:val="4B5563"/>
          <w:sz w:val="19"/>
          <w:szCs w:val="19"/>
        </w:rPr>
        <w:t>October 2013 - June 2017</w:t>
      </w:r>
    </w:p>
    <w:p w:rsidR="004B034F" w:rsidRPr="004B034F" w:rsidRDefault="004B034F" w:rsidP="004B034F">
      <w:pPr>
        <w:pStyle w:val="NormalWeb"/>
        <w:numPr>
          <w:ilvl w:val="0"/>
          <w:numId w:val="7"/>
        </w:numPr>
        <w:jc w:val="both"/>
        <w:rPr>
          <w:sz w:val="22"/>
        </w:rPr>
      </w:pPr>
      <w:r w:rsidRPr="004B034F">
        <w:rPr>
          <w:sz w:val="22"/>
        </w:rPr>
        <w:t xml:space="preserve">Developed business applications centered on </w:t>
      </w:r>
      <w:r w:rsidRPr="004B034F">
        <w:rPr>
          <w:rStyle w:val="Strong"/>
          <w:sz w:val="22"/>
        </w:rPr>
        <w:t>Python 2.7–3.x</w:t>
      </w:r>
      <w:r w:rsidRPr="004B034F">
        <w:rPr>
          <w:sz w:val="22"/>
        </w:rPr>
        <w:t xml:space="preserve"> transition work, SQL-backed services, and progressively enhanced web interfaces, helping deliver dependable internal systems for reporting, data entry, and customer operations teams.</w:t>
      </w:r>
    </w:p>
    <w:p w:rsidR="004B034F" w:rsidRPr="004B034F" w:rsidRDefault="004B034F" w:rsidP="004B034F">
      <w:pPr>
        <w:pStyle w:val="NormalWeb"/>
        <w:numPr>
          <w:ilvl w:val="0"/>
          <w:numId w:val="7"/>
        </w:numPr>
        <w:jc w:val="both"/>
        <w:rPr>
          <w:sz w:val="22"/>
        </w:rPr>
      </w:pPr>
      <w:r w:rsidRPr="004B034F">
        <w:rPr>
          <w:sz w:val="22"/>
        </w:rPr>
        <w:t>Built backend routines for validation, record management, scheduled processing, and business rule enforcement, giving users more consistent workflows and reducing manual correction effort across several core administrative processes.</w:t>
      </w:r>
    </w:p>
    <w:p w:rsidR="004B034F" w:rsidRPr="004B034F" w:rsidRDefault="004B034F" w:rsidP="004B034F">
      <w:pPr>
        <w:pStyle w:val="NormalWeb"/>
        <w:numPr>
          <w:ilvl w:val="0"/>
          <w:numId w:val="7"/>
        </w:numPr>
        <w:jc w:val="both"/>
        <w:rPr>
          <w:sz w:val="22"/>
        </w:rPr>
      </w:pPr>
      <w:r w:rsidRPr="004B034F">
        <w:rPr>
          <w:sz w:val="22"/>
        </w:rPr>
        <w:t xml:space="preserve">Contributed to early interactive frontend modules using historically common JavaScript and gradually introduced structured client-side patterns that later supported smoother adoption of modern </w:t>
      </w:r>
      <w:r w:rsidRPr="004B034F">
        <w:rPr>
          <w:rStyle w:val="Strong"/>
          <w:sz w:val="22"/>
        </w:rPr>
        <w:t>Angular</w:t>
      </w:r>
      <w:r w:rsidRPr="004B034F">
        <w:rPr>
          <w:sz w:val="22"/>
        </w:rPr>
        <w:t>-based architecture in subsequent platform work.</w:t>
      </w:r>
    </w:p>
    <w:p w:rsidR="004B034F" w:rsidRPr="004B034F" w:rsidRDefault="004B034F" w:rsidP="004B034F">
      <w:pPr>
        <w:pStyle w:val="NormalWeb"/>
        <w:numPr>
          <w:ilvl w:val="0"/>
          <w:numId w:val="7"/>
        </w:numPr>
        <w:jc w:val="both"/>
        <w:rPr>
          <w:sz w:val="22"/>
        </w:rPr>
      </w:pPr>
      <w:r w:rsidRPr="004B034F">
        <w:rPr>
          <w:sz w:val="22"/>
        </w:rPr>
        <w:t>Resolved a reporting accuracy issue where duplicated joins and inconsistent aggregation logic produced incorrect financial totals, then corrected query structure and service calculations to restore trust in exported summaries and management dashboards.</w:t>
      </w:r>
    </w:p>
    <w:p w:rsidR="004B034F" w:rsidRPr="004B034F" w:rsidRDefault="004B034F" w:rsidP="004B034F">
      <w:pPr>
        <w:pStyle w:val="NormalWeb"/>
        <w:numPr>
          <w:ilvl w:val="0"/>
          <w:numId w:val="7"/>
        </w:numPr>
        <w:jc w:val="both"/>
        <w:rPr>
          <w:sz w:val="22"/>
        </w:rPr>
      </w:pPr>
      <w:r w:rsidRPr="004B034F">
        <w:rPr>
          <w:sz w:val="22"/>
        </w:rPr>
        <w:t xml:space="preserve">Improved performance on large data screens by rewriting inefficient SQL, introducing batch processing, and separating expensive calculations into scheduled jobs, which improved load behavior by </w:t>
      </w:r>
      <w:r w:rsidRPr="004B034F">
        <w:rPr>
          <w:rStyle w:val="Strong"/>
          <w:sz w:val="22"/>
        </w:rPr>
        <w:t>33%</w:t>
      </w:r>
      <w:r w:rsidRPr="004B034F">
        <w:rPr>
          <w:sz w:val="22"/>
        </w:rPr>
        <w:t xml:space="preserve"> for the most </w:t>
      </w:r>
      <w:proofErr w:type="gramStart"/>
      <w:r w:rsidRPr="004B034F">
        <w:rPr>
          <w:sz w:val="22"/>
        </w:rPr>
        <w:t>frequently</w:t>
      </w:r>
      <w:proofErr w:type="gramEnd"/>
      <w:r w:rsidRPr="004B034F">
        <w:rPr>
          <w:sz w:val="22"/>
        </w:rPr>
        <w:t xml:space="preserve"> used reporting views.</w:t>
      </w:r>
    </w:p>
    <w:p w:rsidR="004B034F" w:rsidRPr="004B034F" w:rsidRDefault="004B034F" w:rsidP="004B034F">
      <w:pPr>
        <w:pStyle w:val="NormalWeb"/>
        <w:numPr>
          <w:ilvl w:val="0"/>
          <w:numId w:val="7"/>
        </w:numPr>
        <w:jc w:val="both"/>
        <w:rPr>
          <w:sz w:val="22"/>
        </w:rPr>
      </w:pPr>
      <w:r w:rsidRPr="004B034F">
        <w:rPr>
          <w:sz w:val="22"/>
        </w:rPr>
        <w:t xml:space="preserve">Helped modernize legacy code paths during a broader </w:t>
      </w:r>
      <w:r w:rsidRPr="004B034F">
        <w:rPr>
          <w:rStyle w:val="Strong"/>
          <w:sz w:val="22"/>
        </w:rPr>
        <w:t>Python</w:t>
      </w:r>
      <w:r w:rsidRPr="004B034F">
        <w:rPr>
          <w:sz w:val="22"/>
        </w:rPr>
        <w:t xml:space="preserve"> upgrade effort, reducing compatibility risks between older scripts and newer services while making </w:t>
      </w:r>
      <w:proofErr w:type="gramStart"/>
      <w:r w:rsidRPr="004B034F">
        <w:rPr>
          <w:sz w:val="22"/>
        </w:rPr>
        <w:t>the codebase</w:t>
      </w:r>
      <w:proofErr w:type="gramEnd"/>
      <w:r w:rsidRPr="004B034F">
        <w:rPr>
          <w:sz w:val="22"/>
        </w:rPr>
        <w:t xml:space="preserve"> easier to test, maintain, and document.</w:t>
      </w:r>
    </w:p>
    <w:p w:rsidR="004B034F" w:rsidRPr="004B034F" w:rsidRDefault="004B034F" w:rsidP="004B034F">
      <w:pPr>
        <w:pStyle w:val="NormalWeb"/>
        <w:numPr>
          <w:ilvl w:val="0"/>
          <w:numId w:val="7"/>
        </w:numPr>
        <w:jc w:val="both"/>
        <w:rPr>
          <w:sz w:val="22"/>
        </w:rPr>
      </w:pPr>
      <w:r w:rsidRPr="004B034F">
        <w:rPr>
          <w:sz w:val="22"/>
        </w:rPr>
        <w:t>Implemented CSV import and export tooling with format checks, row-level validation, and meaningful error feedback so business teams could process operational data more efficiently without repeated engineering intervention.</w:t>
      </w:r>
    </w:p>
    <w:p w:rsidR="004B034F" w:rsidRPr="004B034F" w:rsidRDefault="004B034F" w:rsidP="004B034F">
      <w:pPr>
        <w:pStyle w:val="NormalWeb"/>
        <w:numPr>
          <w:ilvl w:val="0"/>
          <w:numId w:val="7"/>
        </w:numPr>
        <w:jc w:val="both"/>
        <w:rPr>
          <w:sz w:val="22"/>
        </w:rPr>
      </w:pPr>
      <w:r w:rsidRPr="004B034F">
        <w:rPr>
          <w:sz w:val="22"/>
        </w:rPr>
        <w:t>Added authentication improvements and role-aware visibility rules that aligned backend permissions with user-facing behavior, reducing accidental access issues and giving administrators clearer control over operational functions.</w:t>
      </w:r>
    </w:p>
    <w:p w:rsidR="004B034F" w:rsidRPr="004B034F" w:rsidRDefault="004B034F" w:rsidP="004B034F">
      <w:pPr>
        <w:pStyle w:val="NormalWeb"/>
        <w:numPr>
          <w:ilvl w:val="0"/>
          <w:numId w:val="7"/>
        </w:numPr>
        <w:jc w:val="both"/>
        <w:rPr>
          <w:sz w:val="22"/>
        </w:rPr>
      </w:pPr>
      <w:r w:rsidRPr="004B034F">
        <w:rPr>
          <w:sz w:val="22"/>
        </w:rPr>
        <w:t>Supported deployment and maintenance activities across application servers, database changes, and configuration updates, building practical cross-functional experience that strengthened reliability and reduced release friction for the team.</w:t>
      </w:r>
    </w:p>
    <w:p w:rsidR="00777000" w:rsidRPr="004B034F" w:rsidRDefault="004B034F" w:rsidP="004B034F">
      <w:pPr>
        <w:pStyle w:val="NormalWeb"/>
        <w:numPr>
          <w:ilvl w:val="0"/>
          <w:numId w:val="7"/>
        </w:numPr>
        <w:jc w:val="both"/>
        <w:rPr>
          <w:sz w:val="22"/>
        </w:rPr>
      </w:pPr>
      <w:r w:rsidRPr="004B034F">
        <w:rPr>
          <w:sz w:val="22"/>
        </w:rPr>
        <w:t>Worked flexibly across backend logic, SQL debugging, UI adjustments, and production issue resolution, which helped the team close defects faster and deliver new capabilities without depending on narrowly specialized ownership.</w:t>
      </w:r>
    </w:p>
    <w:p w:rsidR="00777000" w:rsidRDefault="009705B6">
      <w:pPr>
        <w:pBdr>
          <w:bottom w:val="single" w:sz="6" w:space="0" w:color="111111"/>
        </w:pBdr>
        <w:spacing w:before="120" w:after="80"/>
      </w:pPr>
      <w:r>
        <w:rPr>
          <w:b/>
          <w:bCs/>
          <w:color w:val="111111"/>
          <w:sz w:val="24"/>
          <w:szCs w:val="24"/>
        </w:rPr>
        <w:t>EDUCATION</w:t>
      </w:r>
    </w:p>
    <w:p w:rsidR="00777000" w:rsidRDefault="009705B6">
      <w:r>
        <w:rPr>
          <w:rFonts w:ascii="Arial" w:eastAsia="Arial" w:hAnsi="Arial" w:cs="Arial"/>
          <w:b/>
          <w:bCs/>
          <w:color w:val="111111"/>
          <w:sz w:val="22"/>
          <w:szCs w:val="22"/>
        </w:rPr>
        <w:t>Bachelor’s degree in Computer Science</w:t>
      </w:r>
    </w:p>
    <w:p w:rsidR="00777000" w:rsidRDefault="009705B6">
      <w:r>
        <w:rPr>
          <w:rFonts w:ascii="Arial" w:eastAsia="Arial" w:hAnsi="Arial" w:cs="Arial"/>
          <w:b/>
          <w:bCs/>
          <w:color w:val="6F8F6B"/>
          <w:sz w:val="21"/>
          <w:szCs w:val="21"/>
        </w:rPr>
        <w:t>Florida State University</w:t>
      </w:r>
    </w:p>
    <w:p w:rsidR="00777000" w:rsidRDefault="009705B6">
      <w:r>
        <w:rPr>
          <w:rFonts w:ascii="Arial" w:eastAsia="Arial" w:hAnsi="Arial" w:cs="Arial"/>
          <w:color w:val="4B5563"/>
          <w:sz w:val="19"/>
          <w:szCs w:val="19"/>
        </w:rPr>
        <w:t>2009 - 2013</w:t>
      </w:r>
    </w:p>
    <w:p w:rsidR="009705B6" w:rsidRPr="009705B6" w:rsidRDefault="009705B6" w:rsidP="004B034F">
      <w:pPr>
        <w:pStyle w:val="ListParagraph"/>
        <w:numPr>
          <w:ilvl w:val="0"/>
          <w:numId w:val="9"/>
        </w:numPr>
        <w:spacing w:after="80"/>
        <w:rPr>
          <w:rFonts w:ascii="Arial" w:hAnsi="Arial" w:cs="Arial"/>
        </w:rPr>
      </w:pPr>
      <w:r w:rsidRPr="004B034F">
        <w:rPr>
          <w:sz w:val="22"/>
        </w:rPr>
        <w:t xml:space="preserve">Completed a comprehensive CS program emphasizing </w:t>
      </w:r>
      <w:r w:rsidRPr="004B034F">
        <w:rPr>
          <w:rStyle w:val="Strong"/>
          <w:sz w:val="22"/>
        </w:rPr>
        <w:t>software engineering fundamentals</w:t>
      </w:r>
      <w:r w:rsidRPr="004B034F">
        <w:rPr>
          <w:sz w:val="22"/>
        </w:rPr>
        <w:t xml:space="preserve">, </w:t>
      </w:r>
      <w:r w:rsidRPr="004B034F">
        <w:rPr>
          <w:rStyle w:val="Strong"/>
          <w:sz w:val="22"/>
        </w:rPr>
        <w:t>databases</w:t>
      </w:r>
      <w:r w:rsidRPr="004B034F">
        <w:rPr>
          <w:sz w:val="22"/>
        </w:rPr>
        <w:t>, and practical team projects that supported long-term production development habits.</w:t>
      </w:r>
      <w:r>
        <w:br/>
      </w:r>
    </w:p>
    <w:sectPr w:rsidR="009705B6" w:rsidRPr="009705B6">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2762AC"/>
    <w:multiLevelType w:val="hybridMultilevel"/>
    <w:tmpl w:val="47F6261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91689F"/>
    <w:multiLevelType w:val="multilevel"/>
    <w:tmpl w:val="3C9238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9F5195"/>
    <w:multiLevelType w:val="multilevel"/>
    <w:tmpl w:val="0CD6E19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nsid w:val="21920709"/>
    <w:multiLevelType w:val="hybridMultilevel"/>
    <w:tmpl w:val="BDD6584C"/>
    <w:lvl w:ilvl="0" w:tplc="22C07E6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E96B02"/>
    <w:multiLevelType w:val="hybridMultilevel"/>
    <w:tmpl w:val="E5C439D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B1C7D50"/>
    <w:multiLevelType w:val="multilevel"/>
    <w:tmpl w:val="7AA8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5C63BC4"/>
    <w:multiLevelType w:val="hybridMultilevel"/>
    <w:tmpl w:val="2B3ABD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5F1777C"/>
    <w:multiLevelType w:val="hybridMultilevel"/>
    <w:tmpl w:val="D19C000E"/>
    <w:lvl w:ilvl="0" w:tplc="7222027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8DE08FD"/>
    <w:multiLevelType w:val="multilevel"/>
    <w:tmpl w:val="F4FCF57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58F0413A"/>
    <w:multiLevelType w:val="hybridMultilevel"/>
    <w:tmpl w:val="379E3484"/>
    <w:lvl w:ilvl="0" w:tplc="28128050">
      <w:start w:val="1"/>
      <w:numFmt w:val="bullet"/>
      <w:lvlText w:val="●"/>
      <w:lvlJc w:val="left"/>
      <w:pPr>
        <w:ind w:left="720" w:hanging="360"/>
      </w:pPr>
    </w:lvl>
    <w:lvl w:ilvl="1" w:tplc="1DD036C6">
      <w:start w:val="1"/>
      <w:numFmt w:val="bullet"/>
      <w:lvlText w:val="○"/>
      <w:lvlJc w:val="left"/>
      <w:pPr>
        <w:ind w:left="1440" w:hanging="360"/>
      </w:pPr>
    </w:lvl>
    <w:lvl w:ilvl="2" w:tplc="AD307FE0">
      <w:start w:val="1"/>
      <w:numFmt w:val="bullet"/>
      <w:lvlText w:val="■"/>
      <w:lvlJc w:val="left"/>
      <w:pPr>
        <w:ind w:left="2160" w:hanging="360"/>
      </w:pPr>
    </w:lvl>
    <w:lvl w:ilvl="3" w:tplc="3236C2E6">
      <w:start w:val="1"/>
      <w:numFmt w:val="bullet"/>
      <w:lvlText w:val="●"/>
      <w:lvlJc w:val="left"/>
      <w:pPr>
        <w:ind w:left="2880" w:hanging="360"/>
      </w:pPr>
    </w:lvl>
    <w:lvl w:ilvl="4" w:tplc="A11065EC">
      <w:start w:val="1"/>
      <w:numFmt w:val="bullet"/>
      <w:lvlText w:val="○"/>
      <w:lvlJc w:val="left"/>
      <w:pPr>
        <w:ind w:left="3600" w:hanging="360"/>
      </w:pPr>
    </w:lvl>
    <w:lvl w:ilvl="5" w:tplc="648A7C6A">
      <w:start w:val="1"/>
      <w:numFmt w:val="bullet"/>
      <w:lvlText w:val="■"/>
      <w:lvlJc w:val="left"/>
      <w:pPr>
        <w:ind w:left="4320" w:hanging="360"/>
      </w:pPr>
    </w:lvl>
    <w:lvl w:ilvl="6" w:tplc="83BE7320">
      <w:start w:val="1"/>
      <w:numFmt w:val="bullet"/>
      <w:lvlText w:val="●"/>
      <w:lvlJc w:val="left"/>
      <w:pPr>
        <w:ind w:left="5040" w:hanging="360"/>
      </w:pPr>
    </w:lvl>
    <w:lvl w:ilvl="7" w:tplc="2160BD24">
      <w:start w:val="1"/>
      <w:numFmt w:val="bullet"/>
      <w:lvlText w:val="●"/>
      <w:lvlJc w:val="left"/>
      <w:pPr>
        <w:ind w:left="5760" w:hanging="360"/>
      </w:pPr>
    </w:lvl>
    <w:lvl w:ilvl="8" w:tplc="BFEAE6B2">
      <w:start w:val="1"/>
      <w:numFmt w:val="bullet"/>
      <w:lvlText w:val="●"/>
      <w:lvlJc w:val="left"/>
      <w:pPr>
        <w:ind w:left="6480" w:hanging="360"/>
      </w:pPr>
    </w:lvl>
  </w:abstractNum>
  <w:abstractNum w:abstractNumId="10">
    <w:nsid w:val="595548ED"/>
    <w:multiLevelType w:val="hybridMultilevel"/>
    <w:tmpl w:val="6B1A503A"/>
    <w:lvl w:ilvl="0" w:tplc="B03A139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A246473"/>
    <w:multiLevelType w:val="hybridMultilevel"/>
    <w:tmpl w:val="DA5803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E995C34"/>
    <w:multiLevelType w:val="hybridMultilevel"/>
    <w:tmpl w:val="20BE5F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2C13F26"/>
    <w:multiLevelType w:val="multilevel"/>
    <w:tmpl w:val="8AB2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C644C59"/>
    <w:multiLevelType w:val="multilevel"/>
    <w:tmpl w:val="90C0A97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9"/>
    <w:lvlOverride w:ilvl="0">
      <w:startOverride w:val="1"/>
    </w:lvlOverride>
  </w:num>
  <w:num w:numId="2">
    <w:abstractNumId w:val="4"/>
  </w:num>
  <w:num w:numId="3">
    <w:abstractNumId w:val="6"/>
  </w:num>
  <w:num w:numId="4">
    <w:abstractNumId w:val="3"/>
  </w:num>
  <w:num w:numId="5">
    <w:abstractNumId w:val="0"/>
  </w:num>
  <w:num w:numId="6">
    <w:abstractNumId w:val="7"/>
  </w:num>
  <w:num w:numId="7">
    <w:abstractNumId w:val="11"/>
  </w:num>
  <w:num w:numId="8">
    <w:abstractNumId w:val="10"/>
  </w:num>
  <w:num w:numId="9">
    <w:abstractNumId w:val="12"/>
  </w:num>
  <w:num w:numId="10">
    <w:abstractNumId w:val="5"/>
  </w:num>
  <w:num w:numId="11">
    <w:abstractNumId w:val="13"/>
  </w:num>
  <w:num w:numId="12">
    <w:abstractNumId w:val="1"/>
  </w:num>
  <w:num w:numId="13">
    <w:abstractNumId w:val="8"/>
  </w:num>
  <w:num w:numId="14">
    <w:abstractNumId w:val="2"/>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isplayBackgroundShape/>
  <w:proofState w:spelling="clean" w:grammar="clean"/>
  <w:defaultTabStop w:val="720"/>
  <w:characterSpacingControl w:val="doNotCompress"/>
  <w:compat>
    <w:compatSetting w:name="compatibilityMode" w:uri="http://schemas.microsoft.com/office/word" w:val="14"/>
  </w:compat>
  <w:rsids>
    <w:rsidRoot w:val="00777000"/>
    <w:rsid w:val="00165F41"/>
    <w:rsid w:val="002F3EB8"/>
    <w:rsid w:val="004B034F"/>
    <w:rsid w:val="00777000"/>
    <w:rsid w:val="009705B6"/>
    <w:rsid w:val="00AF0074"/>
    <w:rsid w:val="00E0368B"/>
    <w:rsid w:val="00E90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65F41"/>
    <w:rPr>
      <w:b/>
      <w:bCs/>
    </w:rPr>
  </w:style>
  <w:style w:type="paragraph" w:styleId="NormalWeb">
    <w:name w:val="Normal (Web)"/>
    <w:basedOn w:val="Normal"/>
    <w:uiPriority w:val="99"/>
    <w:unhideWhenUsed/>
    <w:rsid w:val="00165F41"/>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65F41"/>
    <w:rPr>
      <w:b/>
      <w:bCs/>
    </w:rPr>
  </w:style>
  <w:style w:type="paragraph" w:styleId="NormalWeb">
    <w:name w:val="Normal (Web)"/>
    <w:basedOn w:val="Normal"/>
    <w:uiPriority w:val="99"/>
    <w:unhideWhenUsed/>
    <w:rsid w:val="00165F41"/>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608808">
      <w:bodyDiv w:val="1"/>
      <w:marLeft w:val="0"/>
      <w:marRight w:val="0"/>
      <w:marTop w:val="0"/>
      <w:marBottom w:val="0"/>
      <w:divBdr>
        <w:top w:val="none" w:sz="0" w:space="0" w:color="auto"/>
        <w:left w:val="none" w:sz="0" w:space="0" w:color="auto"/>
        <w:bottom w:val="none" w:sz="0" w:space="0" w:color="auto"/>
        <w:right w:val="none" w:sz="0" w:space="0" w:color="auto"/>
      </w:divBdr>
    </w:div>
    <w:div w:id="336735706">
      <w:bodyDiv w:val="1"/>
      <w:marLeft w:val="0"/>
      <w:marRight w:val="0"/>
      <w:marTop w:val="0"/>
      <w:marBottom w:val="0"/>
      <w:divBdr>
        <w:top w:val="none" w:sz="0" w:space="0" w:color="auto"/>
        <w:left w:val="none" w:sz="0" w:space="0" w:color="auto"/>
        <w:bottom w:val="none" w:sz="0" w:space="0" w:color="auto"/>
        <w:right w:val="none" w:sz="0" w:space="0" w:color="auto"/>
      </w:divBdr>
    </w:div>
    <w:div w:id="411662862">
      <w:bodyDiv w:val="1"/>
      <w:marLeft w:val="0"/>
      <w:marRight w:val="0"/>
      <w:marTop w:val="0"/>
      <w:marBottom w:val="0"/>
      <w:divBdr>
        <w:top w:val="none" w:sz="0" w:space="0" w:color="auto"/>
        <w:left w:val="none" w:sz="0" w:space="0" w:color="auto"/>
        <w:bottom w:val="none" w:sz="0" w:space="0" w:color="auto"/>
        <w:right w:val="none" w:sz="0" w:space="0" w:color="auto"/>
      </w:divBdr>
    </w:div>
    <w:div w:id="508906253">
      <w:bodyDiv w:val="1"/>
      <w:marLeft w:val="0"/>
      <w:marRight w:val="0"/>
      <w:marTop w:val="0"/>
      <w:marBottom w:val="0"/>
      <w:divBdr>
        <w:top w:val="none" w:sz="0" w:space="0" w:color="auto"/>
        <w:left w:val="none" w:sz="0" w:space="0" w:color="auto"/>
        <w:bottom w:val="none" w:sz="0" w:space="0" w:color="auto"/>
        <w:right w:val="none" w:sz="0" w:space="0" w:color="auto"/>
      </w:divBdr>
    </w:div>
    <w:div w:id="1331832686">
      <w:bodyDiv w:val="1"/>
      <w:marLeft w:val="0"/>
      <w:marRight w:val="0"/>
      <w:marTop w:val="0"/>
      <w:marBottom w:val="0"/>
      <w:divBdr>
        <w:top w:val="none" w:sz="0" w:space="0" w:color="auto"/>
        <w:left w:val="none" w:sz="0" w:space="0" w:color="auto"/>
        <w:bottom w:val="none" w:sz="0" w:space="0" w:color="auto"/>
        <w:right w:val="none" w:sz="0" w:space="0" w:color="auto"/>
      </w:divBdr>
    </w:div>
    <w:div w:id="1615285817">
      <w:bodyDiv w:val="1"/>
      <w:marLeft w:val="0"/>
      <w:marRight w:val="0"/>
      <w:marTop w:val="0"/>
      <w:marBottom w:val="0"/>
      <w:divBdr>
        <w:top w:val="none" w:sz="0" w:space="0" w:color="auto"/>
        <w:left w:val="none" w:sz="0" w:space="0" w:color="auto"/>
        <w:bottom w:val="none" w:sz="0" w:space="0" w:color="auto"/>
        <w:right w:val="none" w:sz="0" w:space="0" w:color="auto"/>
      </w:divBdr>
    </w:div>
    <w:div w:id="1719164807">
      <w:bodyDiv w:val="1"/>
      <w:marLeft w:val="0"/>
      <w:marRight w:val="0"/>
      <w:marTop w:val="0"/>
      <w:marBottom w:val="0"/>
      <w:divBdr>
        <w:top w:val="none" w:sz="0" w:space="0" w:color="auto"/>
        <w:left w:val="none" w:sz="0" w:space="0" w:color="auto"/>
        <w:bottom w:val="none" w:sz="0" w:space="0" w:color="auto"/>
        <w:right w:val="none" w:sz="0" w:space="0" w:color="auto"/>
      </w:divBdr>
    </w:div>
    <w:div w:id="1765496154">
      <w:bodyDiv w:val="1"/>
      <w:marLeft w:val="0"/>
      <w:marRight w:val="0"/>
      <w:marTop w:val="0"/>
      <w:marBottom w:val="0"/>
      <w:divBdr>
        <w:top w:val="none" w:sz="0" w:space="0" w:color="auto"/>
        <w:left w:val="none" w:sz="0" w:space="0" w:color="auto"/>
        <w:bottom w:val="none" w:sz="0" w:space="0" w:color="auto"/>
        <w:right w:val="none" w:sz="0" w:space="0" w:color="auto"/>
      </w:divBdr>
    </w:div>
    <w:div w:id="1787310254">
      <w:bodyDiv w:val="1"/>
      <w:marLeft w:val="0"/>
      <w:marRight w:val="0"/>
      <w:marTop w:val="0"/>
      <w:marBottom w:val="0"/>
      <w:divBdr>
        <w:top w:val="none" w:sz="0" w:space="0" w:color="auto"/>
        <w:left w:val="none" w:sz="0" w:space="0" w:color="auto"/>
        <w:bottom w:val="none" w:sz="0" w:space="0" w:color="auto"/>
        <w:right w:val="none" w:sz="0" w:space="0" w:color="auto"/>
      </w:divBdr>
    </w:div>
    <w:div w:id="19018626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733C85-676B-4F75-8BD3-9BEF13646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3</Pages>
  <Words>1539</Words>
  <Characters>8778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10</cp:revision>
  <dcterms:created xsi:type="dcterms:W3CDTF">2026-02-19T02:50:00Z</dcterms:created>
  <dcterms:modified xsi:type="dcterms:W3CDTF">2026-03-30T09:09:00Z</dcterms:modified>
</cp:coreProperties>
</file>