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3A5C" w:rsidRDefault="00ED3A5C" w:rsidP="00ED3A5C">
      <w:pPr>
        <w:spacing w:after="40"/>
      </w:pPr>
      <w:r>
        <w:rPr>
          <w:b/>
          <w:bCs/>
          <w:color w:val="111111"/>
          <w:sz w:val="52"/>
          <w:szCs w:val="52"/>
        </w:rPr>
        <w:t>TYLER ROBERTS</w:t>
      </w:r>
    </w:p>
    <w:p w:rsidR="00ED3A5C" w:rsidRDefault="0019726D" w:rsidP="00ED3A5C">
      <w:pPr>
        <w:spacing w:after="40"/>
      </w:pPr>
      <w:r>
        <w:rPr>
          <w:rFonts w:ascii="Arial" w:eastAsia="Arial" w:hAnsi="Arial" w:cs="Arial"/>
          <w:b/>
          <w:bCs/>
          <w:color w:val="6F8F6B"/>
          <w:sz w:val="22"/>
          <w:szCs w:val="22"/>
        </w:rPr>
        <w:t xml:space="preserve">Senior Software Engineer </w:t>
      </w:r>
      <w:r w:rsidR="00A135D0">
        <w:rPr>
          <w:rFonts w:ascii="Arial" w:eastAsia="Arial" w:hAnsi="Arial" w:cs="Arial"/>
          <w:b/>
          <w:bCs/>
          <w:color w:val="6F8F6B"/>
          <w:sz w:val="22"/>
          <w:szCs w:val="22"/>
        </w:rPr>
        <w:t xml:space="preserve">– </w:t>
      </w:r>
      <w:proofErr w:type="spellStart"/>
      <w:r w:rsidR="00A135D0">
        <w:rPr>
          <w:rFonts w:ascii="Arial" w:eastAsia="Arial" w:hAnsi="Arial" w:cs="Arial"/>
          <w:b/>
          <w:bCs/>
          <w:color w:val="6F8F6B"/>
          <w:sz w:val="22"/>
          <w:szCs w:val="22"/>
        </w:rPr>
        <w:t>Vue</w:t>
      </w:r>
      <w:proofErr w:type="spellEnd"/>
      <w:r w:rsidR="00A135D0">
        <w:rPr>
          <w:rFonts w:ascii="Arial" w:eastAsia="Arial" w:hAnsi="Arial" w:cs="Arial"/>
          <w:b/>
          <w:bCs/>
          <w:color w:val="6F8F6B"/>
          <w:sz w:val="22"/>
          <w:szCs w:val="22"/>
        </w:rPr>
        <w:t xml:space="preserve"> </w:t>
      </w:r>
      <w:proofErr w:type="gramStart"/>
      <w:r w:rsidR="00A135D0">
        <w:rPr>
          <w:rFonts w:ascii="Arial" w:eastAsia="Arial" w:hAnsi="Arial" w:cs="Arial"/>
          <w:b/>
          <w:bCs/>
          <w:color w:val="6F8F6B"/>
          <w:sz w:val="22"/>
          <w:szCs w:val="22"/>
        </w:rPr>
        <w:t>Node(</w:t>
      </w:r>
      <w:proofErr w:type="gramEnd"/>
      <w:r w:rsidR="00A135D0">
        <w:rPr>
          <w:rFonts w:ascii="Arial" w:eastAsia="Arial" w:hAnsi="Arial" w:cs="Arial"/>
          <w:b/>
          <w:bCs/>
          <w:color w:val="6F8F6B"/>
          <w:sz w:val="22"/>
          <w:szCs w:val="22"/>
        </w:rPr>
        <w:t>Next, Nuxt.js) AWS</w:t>
      </w:r>
    </w:p>
    <w:p w:rsidR="00ED3A5C" w:rsidRDefault="001A62A3" w:rsidP="00ED3A5C">
      <w:pPr>
        <w:spacing w:after="160"/>
      </w:pPr>
      <w:bookmarkStart w:id="0" w:name="_GoBack"/>
      <w:r>
        <w:rPr>
          <w:rFonts w:ascii="Arial" w:eastAsia="Arial" w:hAnsi="Arial" w:cs="Arial"/>
          <w:color w:val="4B5563"/>
          <w:sz w:val="19"/>
          <w:szCs w:val="19"/>
        </w:rPr>
        <w:t>tyler.r.dev@outlook.com | linkedin.com/in/tyler-r-5788a13ba | Florida, United States | +1 (321) 376-7095</w:t>
      </w:r>
    </w:p>
    <w:bookmarkEnd w:id="0"/>
    <w:p w:rsidR="000F5B0D" w:rsidRDefault="0024415F">
      <w:pPr>
        <w:pBdr>
          <w:bottom w:val="single" w:sz="6" w:space="0" w:color="111111"/>
        </w:pBdr>
        <w:spacing w:before="120" w:after="80"/>
      </w:pPr>
      <w:r>
        <w:rPr>
          <w:b/>
          <w:bCs/>
          <w:color w:val="111111"/>
          <w:sz w:val="24"/>
          <w:szCs w:val="24"/>
        </w:rPr>
        <w:t>SUMMARY</w:t>
      </w:r>
    </w:p>
    <w:p w:rsidR="000F5B0D" w:rsidRPr="00CC1F3A" w:rsidRDefault="00CC1F3A">
      <w:pPr>
        <w:spacing w:after="120"/>
        <w:jc w:val="both"/>
        <w:rPr>
          <w:rFonts w:ascii="Arial" w:hAnsi="Arial" w:cs="Arial"/>
          <w:sz w:val="22"/>
        </w:rPr>
      </w:pPr>
      <w:r w:rsidRPr="00CC1F3A">
        <w:rPr>
          <w:sz w:val="22"/>
        </w:rPr>
        <w:t xml:space="preserve">Senior Software Engineer with 9+ years building </w:t>
      </w:r>
      <w:r w:rsidRPr="00CC1F3A">
        <w:rPr>
          <w:rStyle w:val="Strong"/>
          <w:sz w:val="22"/>
        </w:rPr>
        <w:t>SaaS</w:t>
      </w:r>
      <w:r w:rsidRPr="00CC1F3A">
        <w:rPr>
          <w:sz w:val="22"/>
        </w:rPr>
        <w:t xml:space="preserve">, e-commerce, and content-driven web platforms, specializing in </w:t>
      </w:r>
      <w:r w:rsidRPr="00CC1F3A">
        <w:rPr>
          <w:rStyle w:val="Strong"/>
          <w:sz w:val="22"/>
        </w:rPr>
        <w:t>Vue.js 2–3</w:t>
      </w:r>
      <w:r w:rsidRPr="00CC1F3A">
        <w:rPr>
          <w:sz w:val="22"/>
        </w:rPr>
        <w:t xml:space="preserve">, </w:t>
      </w:r>
      <w:r w:rsidRPr="00CC1F3A">
        <w:rPr>
          <w:rStyle w:val="Strong"/>
          <w:sz w:val="22"/>
        </w:rPr>
        <w:t>Nuxt.js 2–3</w:t>
      </w:r>
      <w:r w:rsidRPr="00CC1F3A">
        <w:rPr>
          <w:sz w:val="22"/>
        </w:rPr>
        <w:t xml:space="preserve">, and </w:t>
      </w:r>
      <w:r w:rsidRPr="00CC1F3A">
        <w:rPr>
          <w:rStyle w:val="Strong"/>
          <w:sz w:val="22"/>
        </w:rPr>
        <w:t>Node.js 12–20</w:t>
      </w:r>
      <w:r w:rsidRPr="00CC1F3A">
        <w:rPr>
          <w:sz w:val="22"/>
        </w:rPr>
        <w:t xml:space="preserve"> across customer-facing applications, admin systems, and API-backed workflows. Strong record modernizing legacy frontends, improving SSR performance, and delivering secure backend services that scale cleanly under real production traffic. Comfortable owning architecture, feature delivery, defect resolution, CI/CD hardening, and cloud deployments while partnering closely with product, design, and QA teams to ship reliable releases with measurable business impact.</w:t>
      </w:r>
    </w:p>
    <w:p w:rsidR="000F5B0D" w:rsidRDefault="0024415F">
      <w:pPr>
        <w:pBdr>
          <w:bottom w:val="single" w:sz="6" w:space="0" w:color="111111"/>
        </w:pBdr>
        <w:spacing w:before="120" w:after="80"/>
      </w:pPr>
      <w:r>
        <w:rPr>
          <w:b/>
          <w:bCs/>
          <w:color w:val="111111"/>
          <w:sz w:val="24"/>
          <w:szCs w:val="24"/>
        </w:rPr>
        <w:t>SKILLS</w:t>
      </w:r>
    </w:p>
    <w:p w:rsidR="00CC1F3A" w:rsidRPr="00CC1F3A" w:rsidRDefault="00CC1F3A" w:rsidP="00CC1F3A">
      <w:pPr>
        <w:pStyle w:val="NormalWeb"/>
        <w:numPr>
          <w:ilvl w:val="0"/>
          <w:numId w:val="2"/>
        </w:numPr>
        <w:jc w:val="both"/>
        <w:rPr>
          <w:sz w:val="22"/>
        </w:rPr>
      </w:pPr>
      <w:r w:rsidRPr="00CC1F3A">
        <w:rPr>
          <w:rStyle w:val="Strong"/>
          <w:sz w:val="22"/>
        </w:rPr>
        <w:t>Frontend</w:t>
      </w:r>
      <w:r w:rsidRPr="00CC1F3A">
        <w:rPr>
          <w:sz w:val="22"/>
        </w:rPr>
        <w:t xml:space="preserve"> — </w:t>
      </w:r>
      <w:r w:rsidRPr="00CC1F3A">
        <w:rPr>
          <w:rStyle w:val="Strong"/>
          <w:sz w:val="22"/>
        </w:rPr>
        <w:t>Vue.js 2–3</w:t>
      </w:r>
      <w:r w:rsidRPr="00CC1F3A">
        <w:rPr>
          <w:sz w:val="22"/>
        </w:rPr>
        <w:t xml:space="preserve">, </w:t>
      </w:r>
      <w:r w:rsidRPr="00CC1F3A">
        <w:rPr>
          <w:rStyle w:val="Strong"/>
          <w:sz w:val="22"/>
        </w:rPr>
        <w:t>Nuxt.js 2–3</w:t>
      </w:r>
      <w:r w:rsidRPr="00CC1F3A">
        <w:rPr>
          <w:sz w:val="22"/>
        </w:rPr>
        <w:t xml:space="preserve">, JavaScript, </w:t>
      </w:r>
      <w:proofErr w:type="spellStart"/>
      <w:r w:rsidRPr="00CC1F3A">
        <w:rPr>
          <w:sz w:val="22"/>
        </w:rPr>
        <w:t>TypeScript</w:t>
      </w:r>
      <w:proofErr w:type="spellEnd"/>
      <w:r w:rsidRPr="00CC1F3A">
        <w:rPr>
          <w:sz w:val="22"/>
        </w:rPr>
        <w:t xml:space="preserve">, HTML5, CSS3, Tailwind CSS, Sass/SCSS, </w:t>
      </w:r>
      <w:proofErr w:type="spellStart"/>
      <w:r w:rsidRPr="00CC1F3A">
        <w:rPr>
          <w:sz w:val="22"/>
        </w:rPr>
        <w:t>Vue</w:t>
      </w:r>
      <w:proofErr w:type="spellEnd"/>
      <w:r w:rsidRPr="00CC1F3A">
        <w:rPr>
          <w:sz w:val="22"/>
        </w:rPr>
        <w:t xml:space="preserve"> Router, </w:t>
      </w:r>
      <w:proofErr w:type="spellStart"/>
      <w:r w:rsidRPr="00CC1F3A">
        <w:rPr>
          <w:sz w:val="22"/>
        </w:rPr>
        <w:t>Pinia</w:t>
      </w:r>
      <w:proofErr w:type="spellEnd"/>
      <w:r w:rsidRPr="00CC1F3A">
        <w:rPr>
          <w:sz w:val="22"/>
        </w:rPr>
        <w:t xml:space="preserve">, </w:t>
      </w:r>
      <w:proofErr w:type="spellStart"/>
      <w:r w:rsidRPr="00CC1F3A">
        <w:rPr>
          <w:sz w:val="22"/>
        </w:rPr>
        <w:t>Vuex</w:t>
      </w:r>
      <w:proofErr w:type="spellEnd"/>
      <w:r w:rsidRPr="00CC1F3A">
        <w:rPr>
          <w:sz w:val="22"/>
        </w:rPr>
        <w:t xml:space="preserve">, Composition API, Options API, SSR, SSG, hydration strategies, component architecture, responsive design, accessibility, Storybook, </w:t>
      </w:r>
      <w:proofErr w:type="spellStart"/>
      <w:r w:rsidRPr="00CC1F3A">
        <w:rPr>
          <w:sz w:val="22"/>
        </w:rPr>
        <w:t>Vite</w:t>
      </w:r>
      <w:proofErr w:type="spellEnd"/>
      <w:r w:rsidRPr="00CC1F3A">
        <w:rPr>
          <w:sz w:val="22"/>
        </w:rPr>
        <w:t xml:space="preserve">, </w:t>
      </w:r>
      <w:proofErr w:type="spellStart"/>
      <w:r w:rsidRPr="00CC1F3A">
        <w:rPr>
          <w:sz w:val="22"/>
        </w:rPr>
        <w:t>Webpack</w:t>
      </w:r>
      <w:proofErr w:type="spellEnd"/>
    </w:p>
    <w:p w:rsidR="00CC1F3A" w:rsidRPr="00CC1F3A" w:rsidRDefault="00CC1F3A" w:rsidP="00CC1F3A">
      <w:pPr>
        <w:pStyle w:val="NormalWeb"/>
        <w:numPr>
          <w:ilvl w:val="0"/>
          <w:numId w:val="2"/>
        </w:numPr>
        <w:jc w:val="both"/>
        <w:rPr>
          <w:sz w:val="22"/>
        </w:rPr>
      </w:pPr>
      <w:r w:rsidRPr="00CC1F3A">
        <w:rPr>
          <w:rStyle w:val="Strong"/>
          <w:sz w:val="22"/>
        </w:rPr>
        <w:t>Backend &amp; APIs</w:t>
      </w:r>
      <w:r w:rsidRPr="00CC1F3A">
        <w:rPr>
          <w:sz w:val="22"/>
        </w:rPr>
        <w:t xml:space="preserve"> — </w:t>
      </w:r>
      <w:r w:rsidRPr="00CC1F3A">
        <w:rPr>
          <w:rStyle w:val="Strong"/>
          <w:sz w:val="22"/>
        </w:rPr>
        <w:t>Node.js 12–20</w:t>
      </w:r>
      <w:r w:rsidRPr="00CC1F3A">
        <w:rPr>
          <w:sz w:val="22"/>
        </w:rPr>
        <w:t xml:space="preserve">, Express.js, </w:t>
      </w:r>
      <w:proofErr w:type="spellStart"/>
      <w:r w:rsidRPr="00CC1F3A">
        <w:rPr>
          <w:sz w:val="22"/>
        </w:rPr>
        <w:t>NestJS</w:t>
      </w:r>
      <w:proofErr w:type="spellEnd"/>
      <w:r w:rsidRPr="00CC1F3A">
        <w:rPr>
          <w:sz w:val="22"/>
        </w:rPr>
        <w:t xml:space="preserve">, REST APIs, </w:t>
      </w:r>
      <w:proofErr w:type="spellStart"/>
      <w:r w:rsidRPr="00CC1F3A">
        <w:rPr>
          <w:sz w:val="22"/>
        </w:rPr>
        <w:t>GraphQL</w:t>
      </w:r>
      <w:proofErr w:type="spellEnd"/>
      <w:r w:rsidRPr="00CC1F3A">
        <w:rPr>
          <w:sz w:val="22"/>
        </w:rPr>
        <w:t xml:space="preserve">, SSR middleware, authentication, authorization, JWT, OAuth2, RBAC, API integrations, background jobs, </w:t>
      </w:r>
      <w:proofErr w:type="spellStart"/>
      <w:r w:rsidRPr="00CC1F3A">
        <w:rPr>
          <w:sz w:val="22"/>
        </w:rPr>
        <w:t>WebSockets</w:t>
      </w:r>
      <w:proofErr w:type="spellEnd"/>
      <w:r w:rsidRPr="00CC1F3A">
        <w:rPr>
          <w:sz w:val="22"/>
        </w:rPr>
        <w:t>, server-side validation, file processing, payment and CMS integrations</w:t>
      </w:r>
    </w:p>
    <w:p w:rsidR="00CC1F3A" w:rsidRPr="00CC1F3A" w:rsidRDefault="00CC1F3A" w:rsidP="00CC1F3A">
      <w:pPr>
        <w:pStyle w:val="NormalWeb"/>
        <w:numPr>
          <w:ilvl w:val="0"/>
          <w:numId w:val="2"/>
        </w:numPr>
        <w:jc w:val="both"/>
        <w:rPr>
          <w:sz w:val="22"/>
        </w:rPr>
      </w:pPr>
      <w:r w:rsidRPr="00CC1F3A">
        <w:rPr>
          <w:rStyle w:val="Strong"/>
          <w:sz w:val="22"/>
        </w:rPr>
        <w:t>Data, Messaging &amp; Search</w:t>
      </w:r>
      <w:r w:rsidRPr="00CC1F3A">
        <w:rPr>
          <w:sz w:val="22"/>
        </w:rPr>
        <w:t xml:space="preserve"> — PostgreSQL, MySQL, MongoDB, </w:t>
      </w:r>
      <w:proofErr w:type="spellStart"/>
      <w:r w:rsidRPr="00CC1F3A">
        <w:rPr>
          <w:sz w:val="22"/>
        </w:rPr>
        <w:t>Redis</w:t>
      </w:r>
      <w:proofErr w:type="spellEnd"/>
      <w:r w:rsidRPr="00CC1F3A">
        <w:rPr>
          <w:sz w:val="22"/>
        </w:rPr>
        <w:t xml:space="preserve">, </w:t>
      </w:r>
      <w:proofErr w:type="spellStart"/>
      <w:r w:rsidRPr="00CC1F3A">
        <w:rPr>
          <w:sz w:val="22"/>
        </w:rPr>
        <w:t>Elasticsearch</w:t>
      </w:r>
      <w:proofErr w:type="spellEnd"/>
      <w:r w:rsidRPr="00CC1F3A">
        <w:rPr>
          <w:sz w:val="22"/>
        </w:rPr>
        <w:t xml:space="preserve">, OpenSearch, </w:t>
      </w:r>
      <w:proofErr w:type="spellStart"/>
      <w:r w:rsidRPr="00CC1F3A">
        <w:rPr>
          <w:sz w:val="22"/>
        </w:rPr>
        <w:t>DynamoDB</w:t>
      </w:r>
      <w:proofErr w:type="spellEnd"/>
      <w:r w:rsidRPr="00CC1F3A">
        <w:rPr>
          <w:sz w:val="22"/>
        </w:rPr>
        <w:t xml:space="preserve">, AWS SQS/SNS, </w:t>
      </w:r>
      <w:proofErr w:type="spellStart"/>
      <w:r w:rsidRPr="00CC1F3A">
        <w:rPr>
          <w:sz w:val="22"/>
        </w:rPr>
        <w:t>RabbitMQ</w:t>
      </w:r>
      <w:proofErr w:type="spellEnd"/>
      <w:r w:rsidRPr="00CC1F3A">
        <w:rPr>
          <w:sz w:val="22"/>
        </w:rPr>
        <w:t>, caching patterns, query optimization, indexing, search tuning, analytics reporting</w:t>
      </w:r>
    </w:p>
    <w:p w:rsidR="00CC1F3A" w:rsidRPr="00CC1F3A" w:rsidRDefault="00CC1F3A" w:rsidP="00CC1F3A">
      <w:pPr>
        <w:pStyle w:val="NormalWeb"/>
        <w:numPr>
          <w:ilvl w:val="0"/>
          <w:numId w:val="2"/>
        </w:numPr>
        <w:jc w:val="both"/>
        <w:rPr>
          <w:sz w:val="22"/>
        </w:rPr>
      </w:pPr>
      <w:r w:rsidRPr="00CC1F3A">
        <w:rPr>
          <w:rStyle w:val="Strong"/>
          <w:sz w:val="22"/>
        </w:rPr>
        <w:t>Cloud &amp; DevOps</w:t>
      </w:r>
      <w:r w:rsidRPr="00CC1F3A">
        <w:rPr>
          <w:sz w:val="22"/>
        </w:rPr>
        <w:t xml:space="preserve"> — AWS, EC2, ECS, Lambda, API Gateway, S3, </w:t>
      </w:r>
      <w:proofErr w:type="spellStart"/>
      <w:r w:rsidRPr="00CC1F3A">
        <w:rPr>
          <w:sz w:val="22"/>
        </w:rPr>
        <w:t>CloudFront</w:t>
      </w:r>
      <w:proofErr w:type="spellEnd"/>
      <w:r w:rsidRPr="00CC1F3A">
        <w:rPr>
          <w:sz w:val="22"/>
        </w:rPr>
        <w:t xml:space="preserve">, RDS, </w:t>
      </w:r>
      <w:proofErr w:type="spellStart"/>
      <w:r w:rsidRPr="00CC1F3A">
        <w:rPr>
          <w:sz w:val="22"/>
        </w:rPr>
        <w:t>DynamoDB</w:t>
      </w:r>
      <w:proofErr w:type="spellEnd"/>
      <w:r w:rsidRPr="00CC1F3A">
        <w:rPr>
          <w:sz w:val="22"/>
        </w:rPr>
        <w:t xml:space="preserve">, </w:t>
      </w:r>
      <w:proofErr w:type="spellStart"/>
      <w:r w:rsidRPr="00CC1F3A">
        <w:rPr>
          <w:sz w:val="22"/>
        </w:rPr>
        <w:t>ElastiCache</w:t>
      </w:r>
      <w:proofErr w:type="spellEnd"/>
      <w:r w:rsidRPr="00CC1F3A">
        <w:rPr>
          <w:sz w:val="22"/>
        </w:rPr>
        <w:t xml:space="preserve">, Docker, Kubernetes, Nginx, Terraform, GitHub Actions, </w:t>
      </w:r>
      <w:proofErr w:type="spellStart"/>
      <w:r w:rsidRPr="00CC1F3A">
        <w:rPr>
          <w:sz w:val="22"/>
        </w:rPr>
        <w:t>GitLab</w:t>
      </w:r>
      <w:proofErr w:type="spellEnd"/>
      <w:r w:rsidRPr="00CC1F3A">
        <w:rPr>
          <w:sz w:val="22"/>
        </w:rPr>
        <w:t xml:space="preserve"> CI, Jenkins, CI/CD pipelines, environment configuration, release automation</w:t>
      </w:r>
    </w:p>
    <w:p w:rsidR="000F5B0D" w:rsidRPr="00CC1F3A" w:rsidRDefault="00CC1F3A" w:rsidP="00CC1F3A">
      <w:pPr>
        <w:pStyle w:val="NormalWeb"/>
        <w:numPr>
          <w:ilvl w:val="0"/>
          <w:numId w:val="2"/>
        </w:numPr>
        <w:jc w:val="both"/>
        <w:rPr>
          <w:sz w:val="22"/>
        </w:rPr>
      </w:pPr>
      <w:r w:rsidRPr="00CC1F3A">
        <w:rPr>
          <w:rStyle w:val="Strong"/>
          <w:sz w:val="22"/>
        </w:rPr>
        <w:t>Observability, Quality &amp; Security</w:t>
      </w:r>
      <w:r w:rsidRPr="00CC1F3A">
        <w:rPr>
          <w:sz w:val="22"/>
        </w:rPr>
        <w:t xml:space="preserve"> — Jest, </w:t>
      </w:r>
      <w:proofErr w:type="spellStart"/>
      <w:r w:rsidRPr="00CC1F3A">
        <w:rPr>
          <w:sz w:val="22"/>
        </w:rPr>
        <w:t>Vue</w:t>
      </w:r>
      <w:proofErr w:type="spellEnd"/>
      <w:r w:rsidRPr="00CC1F3A">
        <w:rPr>
          <w:sz w:val="22"/>
        </w:rPr>
        <w:t xml:space="preserve"> Test </w:t>
      </w:r>
      <w:proofErr w:type="spellStart"/>
      <w:r w:rsidRPr="00CC1F3A">
        <w:rPr>
          <w:sz w:val="22"/>
        </w:rPr>
        <w:t>Utils</w:t>
      </w:r>
      <w:proofErr w:type="spellEnd"/>
      <w:r w:rsidRPr="00CC1F3A">
        <w:rPr>
          <w:sz w:val="22"/>
        </w:rPr>
        <w:t xml:space="preserve">, Cypress, Playwright, Postman, </w:t>
      </w:r>
      <w:proofErr w:type="spellStart"/>
      <w:r w:rsidRPr="00CC1F3A">
        <w:rPr>
          <w:sz w:val="22"/>
        </w:rPr>
        <w:t>OpenAPI</w:t>
      </w:r>
      <w:proofErr w:type="spellEnd"/>
      <w:r w:rsidRPr="00CC1F3A">
        <w:rPr>
          <w:sz w:val="22"/>
        </w:rPr>
        <w:t xml:space="preserve">, Sentry, </w:t>
      </w:r>
      <w:proofErr w:type="spellStart"/>
      <w:r w:rsidRPr="00CC1F3A">
        <w:rPr>
          <w:sz w:val="22"/>
        </w:rPr>
        <w:t>Datadog</w:t>
      </w:r>
      <w:proofErr w:type="spellEnd"/>
      <w:r w:rsidRPr="00CC1F3A">
        <w:rPr>
          <w:sz w:val="22"/>
        </w:rPr>
        <w:t xml:space="preserve">, </w:t>
      </w:r>
      <w:proofErr w:type="spellStart"/>
      <w:r w:rsidRPr="00CC1F3A">
        <w:rPr>
          <w:sz w:val="22"/>
        </w:rPr>
        <w:t>CloudWatch</w:t>
      </w:r>
      <w:proofErr w:type="spellEnd"/>
      <w:r w:rsidRPr="00CC1F3A">
        <w:rPr>
          <w:sz w:val="22"/>
        </w:rPr>
        <w:t>, structured logging, error monitoring, performance profiling, rate limiting, audit logging, OWASP-aware practices, secure secret handling</w:t>
      </w:r>
    </w:p>
    <w:p w:rsidR="000F5B0D" w:rsidRDefault="0024415F">
      <w:pPr>
        <w:pBdr>
          <w:bottom w:val="single" w:sz="6" w:space="0" w:color="111111"/>
        </w:pBdr>
        <w:spacing w:before="120" w:after="80"/>
      </w:pPr>
      <w:r>
        <w:rPr>
          <w:b/>
          <w:bCs/>
          <w:color w:val="111111"/>
          <w:sz w:val="24"/>
          <w:szCs w:val="24"/>
        </w:rPr>
        <w:t>EXPERIENCE</w:t>
      </w:r>
    </w:p>
    <w:p w:rsidR="000F5B0D" w:rsidRDefault="0024415F">
      <w:r>
        <w:rPr>
          <w:rFonts w:ascii="Arial" w:eastAsia="Arial" w:hAnsi="Arial" w:cs="Arial"/>
          <w:b/>
          <w:bCs/>
          <w:color w:val="111111"/>
          <w:sz w:val="23"/>
          <w:szCs w:val="23"/>
        </w:rPr>
        <w:t>Senior Software Engineer</w:t>
      </w:r>
    </w:p>
    <w:p w:rsidR="000F5B0D" w:rsidRDefault="0024415F">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0F5B0D" w:rsidRDefault="0024415F">
      <w:r>
        <w:rPr>
          <w:rFonts w:ascii="Arial" w:eastAsia="Arial" w:hAnsi="Arial" w:cs="Arial"/>
          <w:color w:val="4B5563"/>
          <w:sz w:val="19"/>
          <w:szCs w:val="19"/>
        </w:rPr>
        <w:t>February 2020 - October 2025</w:t>
      </w:r>
    </w:p>
    <w:p w:rsidR="00CC1F3A" w:rsidRPr="00CC1F3A" w:rsidRDefault="00CC1F3A" w:rsidP="00CC1F3A">
      <w:pPr>
        <w:pStyle w:val="NormalWeb"/>
        <w:numPr>
          <w:ilvl w:val="0"/>
          <w:numId w:val="5"/>
        </w:numPr>
        <w:jc w:val="both"/>
        <w:rPr>
          <w:sz w:val="22"/>
        </w:rPr>
      </w:pPr>
      <w:r w:rsidRPr="00CC1F3A">
        <w:rPr>
          <w:sz w:val="22"/>
        </w:rPr>
        <w:t xml:space="preserve">Architected multi-tenant </w:t>
      </w:r>
      <w:r w:rsidRPr="00CC1F3A">
        <w:rPr>
          <w:rStyle w:val="Strong"/>
          <w:sz w:val="22"/>
        </w:rPr>
        <w:t>Vue.js 3</w:t>
      </w:r>
      <w:r w:rsidRPr="00CC1F3A">
        <w:rPr>
          <w:sz w:val="22"/>
        </w:rPr>
        <w:t xml:space="preserve"> and </w:t>
      </w:r>
      <w:proofErr w:type="spellStart"/>
      <w:r w:rsidRPr="00CC1F3A">
        <w:rPr>
          <w:rStyle w:val="Strong"/>
          <w:sz w:val="22"/>
        </w:rPr>
        <w:t>Nuxt</w:t>
      </w:r>
      <w:proofErr w:type="spellEnd"/>
      <w:r w:rsidRPr="00CC1F3A">
        <w:rPr>
          <w:rStyle w:val="Strong"/>
          <w:sz w:val="22"/>
        </w:rPr>
        <w:t xml:space="preserve"> 3</w:t>
      </w:r>
      <w:r w:rsidRPr="00CC1F3A">
        <w:rPr>
          <w:sz w:val="22"/>
        </w:rPr>
        <w:t xml:space="preserve"> applications backed by </w:t>
      </w:r>
      <w:r w:rsidRPr="00CC1F3A">
        <w:rPr>
          <w:rStyle w:val="Strong"/>
          <w:sz w:val="22"/>
        </w:rPr>
        <w:t>Node.js 18–20</w:t>
      </w:r>
      <w:r w:rsidRPr="00CC1F3A">
        <w:rPr>
          <w:sz w:val="22"/>
        </w:rPr>
        <w:t xml:space="preserve"> services, giving product teams a stable platform for subscription workflows, account management, and partner-facing dashboards across several SaaS product lines.</w:t>
      </w:r>
    </w:p>
    <w:p w:rsidR="00CC1F3A" w:rsidRPr="00CC1F3A" w:rsidRDefault="00CC1F3A" w:rsidP="00CC1F3A">
      <w:pPr>
        <w:pStyle w:val="NormalWeb"/>
        <w:numPr>
          <w:ilvl w:val="0"/>
          <w:numId w:val="5"/>
        </w:numPr>
        <w:jc w:val="both"/>
        <w:rPr>
          <w:sz w:val="22"/>
        </w:rPr>
      </w:pPr>
      <w:r w:rsidRPr="00CC1F3A">
        <w:rPr>
          <w:sz w:val="22"/>
        </w:rPr>
        <w:t xml:space="preserve">Led a frontend modernization initiative that </w:t>
      </w:r>
      <w:proofErr w:type="gramStart"/>
      <w:r w:rsidRPr="00CC1F3A">
        <w:rPr>
          <w:sz w:val="22"/>
        </w:rPr>
        <w:t>migrated</w:t>
      </w:r>
      <w:proofErr w:type="gramEnd"/>
      <w:r w:rsidRPr="00CC1F3A">
        <w:rPr>
          <w:sz w:val="22"/>
        </w:rPr>
        <w:t xml:space="preserve"> older component patterns into the </w:t>
      </w:r>
      <w:r w:rsidRPr="00CC1F3A">
        <w:rPr>
          <w:rStyle w:val="Strong"/>
          <w:sz w:val="22"/>
        </w:rPr>
        <w:t>Composition API</w:t>
      </w:r>
      <w:r w:rsidRPr="00CC1F3A">
        <w:rPr>
          <w:sz w:val="22"/>
        </w:rPr>
        <w:t xml:space="preserve"> and shared design primitives, which reduced duplicate UI code by </w:t>
      </w:r>
      <w:r w:rsidRPr="00CC1F3A">
        <w:rPr>
          <w:rStyle w:val="Strong"/>
          <w:sz w:val="22"/>
        </w:rPr>
        <w:t>32%</w:t>
      </w:r>
      <w:r w:rsidRPr="00CC1F3A">
        <w:rPr>
          <w:sz w:val="22"/>
        </w:rPr>
        <w:t xml:space="preserve"> and made feature delivery more predictable across parallel teams.</w:t>
      </w:r>
    </w:p>
    <w:p w:rsidR="00CC1F3A" w:rsidRPr="00CC1F3A" w:rsidRDefault="00CC1F3A" w:rsidP="00CC1F3A">
      <w:pPr>
        <w:pStyle w:val="NormalWeb"/>
        <w:numPr>
          <w:ilvl w:val="0"/>
          <w:numId w:val="5"/>
        </w:numPr>
        <w:jc w:val="both"/>
        <w:rPr>
          <w:sz w:val="22"/>
        </w:rPr>
      </w:pPr>
      <w:r w:rsidRPr="00CC1F3A">
        <w:rPr>
          <w:sz w:val="22"/>
        </w:rPr>
        <w:t xml:space="preserve">Built SSR and hybrid-rendered pages in </w:t>
      </w:r>
      <w:proofErr w:type="spellStart"/>
      <w:r w:rsidRPr="00CC1F3A">
        <w:rPr>
          <w:rStyle w:val="Strong"/>
          <w:sz w:val="22"/>
        </w:rPr>
        <w:t>Nuxt</w:t>
      </w:r>
      <w:proofErr w:type="spellEnd"/>
      <w:r w:rsidRPr="00CC1F3A">
        <w:rPr>
          <w:rStyle w:val="Strong"/>
          <w:sz w:val="22"/>
        </w:rPr>
        <w:t xml:space="preserve"> 3</w:t>
      </w:r>
      <w:r w:rsidRPr="00CC1F3A">
        <w:rPr>
          <w:sz w:val="22"/>
        </w:rPr>
        <w:t xml:space="preserve"> for marketing funnels and authenticated portals, improving first-load performance by </w:t>
      </w:r>
      <w:r w:rsidRPr="00CC1F3A">
        <w:rPr>
          <w:rStyle w:val="Strong"/>
          <w:sz w:val="22"/>
        </w:rPr>
        <w:t>41%</w:t>
      </w:r>
      <w:r w:rsidRPr="00CC1F3A">
        <w:rPr>
          <w:sz w:val="22"/>
        </w:rPr>
        <w:t xml:space="preserve"> on high-traffic routes and helping growth teams reduce bounce on acquisition campaigns.</w:t>
      </w:r>
    </w:p>
    <w:p w:rsidR="00CC1F3A" w:rsidRPr="00CC1F3A" w:rsidRDefault="00CC1F3A" w:rsidP="00CC1F3A">
      <w:pPr>
        <w:pStyle w:val="NormalWeb"/>
        <w:numPr>
          <w:ilvl w:val="0"/>
          <w:numId w:val="5"/>
        </w:numPr>
        <w:jc w:val="both"/>
        <w:rPr>
          <w:sz w:val="22"/>
        </w:rPr>
      </w:pPr>
      <w:r w:rsidRPr="00CC1F3A">
        <w:rPr>
          <w:sz w:val="22"/>
        </w:rPr>
        <w:t xml:space="preserve">Designed </w:t>
      </w:r>
      <w:r w:rsidRPr="00CC1F3A">
        <w:rPr>
          <w:rStyle w:val="Strong"/>
          <w:sz w:val="22"/>
        </w:rPr>
        <w:t>Node.js</w:t>
      </w:r>
      <w:r w:rsidRPr="00CC1F3A">
        <w:rPr>
          <w:sz w:val="22"/>
        </w:rPr>
        <w:t xml:space="preserve"> API modules for billing, notification, and document workflows with strong validation and idempotent request handling, which eliminated a recurring duplicate-submission defect that had been producing inconsistent transaction records.</w:t>
      </w:r>
    </w:p>
    <w:p w:rsidR="00CC1F3A" w:rsidRPr="00CC1F3A" w:rsidRDefault="00CC1F3A" w:rsidP="00CC1F3A">
      <w:pPr>
        <w:pStyle w:val="NormalWeb"/>
        <w:numPr>
          <w:ilvl w:val="0"/>
          <w:numId w:val="5"/>
        </w:numPr>
        <w:jc w:val="both"/>
        <w:rPr>
          <w:sz w:val="22"/>
        </w:rPr>
      </w:pPr>
      <w:r w:rsidRPr="00CC1F3A">
        <w:rPr>
          <w:sz w:val="22"/>
        </w:rPr>
        <w:t xml:space="preserve">Resolved a difficult production issue where stale cache keys and delayed queue retries caused users to see outdated subscription states, then corrected cache invalidation rules and retry orchestration to improve state accuracy by </w:t>
      </w:r>
      <w:r w:rsidRPr="00CC1F3A">
        <w:rPr>
          <w:rStyle w:val="Strong"/>
          <w:sz w:val="22"/>
        </w:rPr>
        <w:t>38%</w:t>
      </w:r>
      <w:r w:rsidRPr="00CC1F3A">
        <w:rPr>
          <w:sz w:val="22"/>
        </w:rPr>
        <w:t>.</w:t>
      </w:r>
    </w:p>
    <w:p w:rsidR="00CC1F3A" w:rsidRPr="00CC1F3A" w:rsidRDefault="00CC1F3A" w:rsidP="00CC1F3A">
      <w:pPr>
        <w:pStyle w:val="NormalWeb"/>
        <w:numPr>
          <w:ilvl w:val="0"/>
          <w:numId w:val="5"/>
        </w:numPr>
        <w:jc w:val="both"/>
        <w:rPr>
          <w:sz w:val="22"/>
        </w:rPr>
      </w:pPr>
      <w:r w:rsidRPr="00CC1F3A">
        <w:rPr>
          <w:sz w:val="22"/>
        </w:rPr>
        <w:t xml:space="preserve">Implemented role-aware navigation, route guards, and backend authorization checks so that </w:t>
      </w:r>
      <w:r w:rsidRPr="00CC1F3A">
        <w:rPr>
          <w:rStyle w:val="Strong"/>
          <w:sz w:val="22"/>
        </w:rPr>
        <w:t>JWT</w:t>
      </w:r>
      <w:r w:rsidRPr="00CC1F3A">
        <w:rPr>
          <w:sz w:val="22"/>
        </w:rPr>
        <w:t xml:space="preserve"> claims and UI visibility stayed aligned, reducing permission-related support tickets by </w:t>
      </w:r>
      <w:r w:rsidRPr="00CC1F3A">
        <w:rPr>
          <w:rStyle w:val="Strong"/>
          <w:sz w:val="22"/>
        </w:rPr>
        <w:t>27%</w:t>
      </w:r>
      <w:r w:rsidRPr="00CC1F3A">
        <w:rPr>
          <w:sz w:val="22"/>
        </w:rPr>
        <w:t xml:space="preserve"> and improving audit readiness for internal stakeholders.</w:t>
      </w:r>
    </w:p>
    <w:p w:rsidR="00CC1F3A" w:rsidRPr="00CC1F3A" w:rsidRDefault="00CC1F3A" w:rsidP="00CC1F3A">
      <w:pPr>
        <w:pStyle w:val="NormalWeb"/>
        <w:numPr>
          <w:ilvl w:val="0"/>
          <w:numId w:val="5"/>
        </w:numPr>
        <w:jc w:val="both"/>
        <w:rPr>
          <w:sz w:val="22"/>
        </w:rPr>
      </w:pPr>
      <w:r w:rsidRPr="00CC1F3A">
        <w:rPr>
          <w:sz w:val="22"/>
        </w:rPr>
        <w:t xml:space="preserve">Introduced a reusable search and filter architecture using </w:t>
      </w:r>
      <w:proofErr w:type="spellStart"/>
      <w:r w:rsidRPr="00CC1F3A">
        <w:rPr>
          <w:rStyle w:val="Strong"/>
          <w:sz w:val="22"/>
        </w:rPr>
        <w:t>Redis</w:t>
      </w:r>
      <w:proofErr w:type="spellEnd"/>
      <w:r w:rsidRPr="00CC1F3A">
        <w:rPr>
          <w:sz w:val="22"/>
        </w:rPr>
        <w:t xml:space="preserve"> caching and paginated API contracts, which improved heavy dashboard response times under peak usage and made large customer datasets far easier to navigate for operations teams.</w:t>
      </w:r>
    </w:p>
    <w:p w:rsidR="00CC1F3A" w:rsidRPr="00CC1F3A" w:rsidRDefault="00CC1F3A" w:rsidP="00CC1F3A">
      <w:pPr>
        <w:pStyle w:val="NormalWeb"/>
        <w:numPr>
          <w:ilvl w:val="0"/>
          <w:numId w:val="5"/>
        </w:numPr>
        <w:jc w:val="both"/>
        <w:rPr>
          <w:sz w:val="22"/>
        </w:rPr>
      </w:pPr>
      <w:r w:rsidRPr="00CC1F3A">
        <w:rPr>
          <w:sz w:val="22"/>
        </w:rPr>
        <w:lastRenderedPageBreak/>
        <w:t xml:space="preserve">Migrated legacy </w:t>
      </w:r>
      <w:proofErr w:type="spellStart"/>
      <w:r w:rsidRPr="00CC1F3A">
        <w:rPr>
          <w:sz w:val="22"/>
        </w:rPr>
        <w:t>Nuxt</w:t>
      </w:r>
      <w:proofErr w:type="spellEnd"/>
      <w:r w:rsidRPr="00CC1F3A">
        <w:rPr>
          <w:sz w:val="22"/>
        </w:rPr>
        <w:t xml:space="preserve"> middleware and deployment scripts into a cleaner CI/CD path with containerized builds, reducing release friction, shortening failed deploy recovery </w:t>
      </w:r>
      <w:proofErr w:type="gramStart"/>
      <w:r w:rsidRPr="00CC1F3A">
        <w:rPr>
          <w:sz w:val="22"/>
        </w:rPr>
        <w:t>time,</w:t>
      </w:r>
      <w:proofErr w:type="gramEnd"/>
      <w:r w:rsidRPr="00CC1F3A">
        <w:rPr>
          <w:sz w:val="22"/>
        </w:rPr>
        <w:t xml:space="preserve"> and cutting manual environment mistakes by </w:t>
      </w:r>
      <w:r w:rsidRPr="00CC1F3A">
        <w:rPr>
          <w:rStyle w:val="Strong"/>
          <w:sz w:val="22"/>
        </w:rPr>
        <w:t>35%</w:t>
      </w:r>
      <w:r w:rsidRPr="00CC1F3A">
        <w:rPr>
          <w:sz w:val="22"/>
        </w:rPr>
        <w:t>.</w:t>
      </w:r>
    </w:p>
    <w:p w:rsidR="00CC1F3A" w:rsidRPr="00CC1F3A" w:rsidRDefault="00CC1F3A" w:rsidP="00CC1F3A">
      <w:pPr>
        <w:pStyle w:val="NormalWeb"/>
        <w:numPr>
          <w:ilvl w:val="0"/>
          <w:numId w:val="5"/>
        </w:numPr>
        <w:jc w:val="both"/>
        <w:rPr>
          <w:sz w:val="22"/>
        </w:rPr>
      </w:pPr>
      <w:r w:rsidRPr="00CC1F3A">
        <w:rPr>
          <w:sz w:val="22"/>
        </w:rPr>
        <w:t>Added new customer-facing features including self-service onboarding, usage analytics, and configurable notification preferences, allowing product managers to launch segmented workflows without waiting for custom engineering changes every cycle.</w:t>
      </w:r>
    </w:p>
    <w:p w:rsidR="00CC1F3A" w:rsidRPr="00CC1F3A" w:rsidRDefault="00CC1F3A" w:rsidP="00CC1F3A">
      <w:pPr>
        <w:pStyle w:val="NormalWeb"/>
        <w:numPr>
          <w:ilvl w:val="0"/>
          <w:numId w:val="5"/>
        </w:numPr>
        <w:jc w:val="both"/>
        <w:rPr>
          <w:sz w:val="22"/>
        </w:rPr>
      </w:pPr>
      <w:r w:rsidRPr="00CC1F3A">
        <w:rPr>
          <w:sz w:val="22"/>
        </w:rPr>
        <w:t xml:space="preserve">Strengthened observability by wiring </w:t>
      </w:r>
      <w:r w:rsidRPr="00CC1F3A">
        <w:rPr>
          <w:rStyle w:val="Strong"/>
          <w:sz w:val="22"/>
        </w:rPr>
        <w:t>Sentry</w:t>
      </w:r>
      <w:r w:rsidRPr="00CC1F3A">
        <w:rPr>
          <w:sz w:val="22"/>
        </w:rPr>
        <w:t xml:space="preserve">, structured logging, and cloud metrics into release monitoring, which helped engineering detect regression patterns earlier and lowered mean time to identify frontend-impacting failures by </w:t>
      </w:r>
      <w:r w:rsidRPr="00CC1F3A">
        <w:rPr>
          <w:rStyle w:val="Strong"/>
          <w:sz w:val="22"/>
        </w:rPr>
        <w:t>29%</w:t>
      </w:r>
      <w:r w:rsidRPr="00CC1F3A">
        <w:rPr>
          <w:sz w:val="22"/>
        </w:rPr>
        <w:t>.</w:t>
      </w:r>
    </w:p>
    <w:p w:rsidR="00CC1F3A" w:rsidRPr="00CC1F3A" w:rsidRDefault="00CC1F3A" w:rsidP="00CC1F3A">
      <w:pPr>
        <w:pStyle w:val="NormalWeb"/>
        <w:numPr>
          <w:ilvl w:val="0"/>
          <w:numId w:val="5"/>
        </w:numPr>
        <w:jc w:val="both"/>
        <w:rPr>
          <w:sz w:val="22"/>
        </w:rPr>
      </w:pPr>
      <w:r w:rsidRPr="00CC1F3A">
        <w:rPr>
          <w:sz w:val="22"/>
        </w:rPr>
        <w:t xml:space="preserve">Collaborated with backend and DevOps engineers to tune API payloads, compress SSR responses, and optimize image delivery through </w:t>
      </w:r>
      <w:proofErr w:type="spellStart"/>
      <w:r w:rsidRPr="00CC1F3A">
        <w:rPr>
          <w:rStyle w:val="Strong"/>
          <w:sz w:val="22"/>
        </w:rPr>
        <w:t>CloudFront</w:t>
      </w:r>
      <w:proofErr w:type="spellEnd"/>
      <w:r w:rsidRPr="00CC1F3A">
        <w:rPr>
          <w:sz w:val="22"/>
        </w:rPr>
        <w:t>, producing a visibly smoother experience for remote users with slower networks and older devices.</w:t>
      </w:r>
    </w:p>
    <w:p w:rsidR="0024415F" w:rsidRPr="00CC1F3A" w:rsidRDefault="00CC1F3A" w:rsidP="00CC1F3A">
      <w:pPr>
        <w:pStyle w:val="NormalWeb"/>
        <w:numPr>
          <w:ilvl w:val="0"/>
          <w:numId w:val="5"/>
        </w:numPr>
        <w:jc w:val="both"/>
        <w:rPr>
          <w:sz w:val="22"/>
        </w:rPr>
      </w:pPr>
      <w:r w:rsidRPr="00CC1F3A">
        <w:rPr>
          <w:sz w:val="22"/>
        </w:rPr>
        <w:t>Supported flexible delivery across frontend, backend, debugging, and release ownership, consistently stepping into whichever layer had the highest risk so deadlines held even when complex defects surfaced late in the sprint.</w:t>
      </w:r>
    </w:p>
    <w:p w:rsidR="000F5B0D" w:rsidRDefault="0024415F">
      <w:pPr>
        <w:pBdr>
          <w:bottom w:val="dashed" w:sz="4" w:space="0" w:color="CFD2CD"/>
        </w:pBdr>
        <w:spacing w:after="120"/>
      </w:pPr>
      <w:r>
        <w:t xml:space="preserve"> </w:t>
      </w:r>
    </w:p>
    <w:p w:rsidR="000F5B0D" w:rsidRDefault="0024415F">
      <w:r>
        <w:rPr>
          <w:rFonts w:ascii="Arial" w:eastAsia="Arial" w:hAnsi="Arial" w:cs="Arial"/>
          <w:b/>
          <w:bCs/>
          <w:color w:val="111111"/>
          <w:sz w:val="23"/>
          <w:szCs w:val="23"/>
        </w:rPr>
        <w:t>Full Stack Engineer</w:t>
      </w:r>
    </w:p>
    <w:p w:rsidR="000F5B0D" w:rsidRDefault="0024415F">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0F5B0D" w:rsidRDefault="0024415F">
      <w:r>
        <w:rPr>
          <w:rFonts w:ascii="Arial" w:eastAsia="Arial" w:hAnsi="Arial" w:cs="Arial"/>
          <w:color w:val="4B5563"/>
          <w:sz w:val="19"/>
          <w:szCs w:val="19"/>
        </w:rPr>
        <w:t>July 2017 - January 2020</w:t>
      </w:r>
    </w:p>
    <w:p w:rsidR="00CC1F3A" w:rsidRPr="00CC1F3A" w:rsidRDefault="00CC1F3A" w:rsidP="00CC1F3A">
      <w:pPr>
        <w:pStyle w:val="NormalWeb"/>
        <w:numPr>
          <w:ilvl w:val="0"/>
          <w:numId w:val="15"/>
        </w:numPr>
        <w:jc w:val="both"/>
        <w:rPr>
          <w:sz w:val="22"/>
        </w:rPr>
      </w:pPr>
      <w:r w:rsidRPr="00CC1F3A">
        <w:rPr>
          <w:sz w:val="22"/>
        </w:rPr>
        <w:t xml:space="preserve">Delivered customer and admin platforms using </w:t>
      </w:r>
      <w:r w:rsidRPr="00CC1F3A">
        <w:rPr>
          <w:rStyle w:val="Strong"/>
          <w:sz w:val="22"/>
        </w:rPr>
        <w:t>Vue.js 2</w:t>
      </w:r>
      <w:r w:rsidRPr="00CC1F3A">
        <w:rPr>
          <w:sz w:val="22"/>
        </w:rPr>
        <w:t xml:space="preserve">, </w:t>
      </w:r>
      <w:proofErr w:type="spellStart"/>
      <w:r w:rsidRPr="00CC1F3A">
        <w:rPr>
          <w:rStyle w:val="Strong"/>
          <w:sz w:val="22"/>
        </w:rPr>
        <w:t>Nuxt</w:t>
      </w:r>
      <w:proofErr w:type="spellEnd"/>
      <w:r w:rsidRPr="00CC1F3A">
        <w:rPr>
          <w:rStyle w:val="Strong"/>
          <w:sz w:val="22"/>
        </w:rPr>
        <w:t xml:space="preserve"> 2</w:t>
      </w:r>
      <w:r w:rsidRPr="00CC1F3A">
        <w:rPr>
          <w:sz w:val="22"/>
        </w:rPr>
        <w:t xml:space="preserve">, and </w:t>
      </w:r>
      <w:r w:rsidRPr="00CC1F3A">
        <w:rPr>
          <w:rStyle w:val="Strong"/>
          <w:sz w:val="22"/>
        </w:rPr>
        <w:t>Node.js 12–14</w:t>
      </w:r>
      <w:r w:rsidRPr="00CC1F3A">
        <w:rPr>
          <w:sz w:val="22"/>
        </w:rPr>
        <w:t>, helping the company ship maintainable web products for e-commerce, content publishing, and service-booking clients with mixed business requirements.</w:t>
      </w:r>
    </w:p>
    <w:p w:rsidR="00CC1F3A" w:rsidRPr="00CC1F3A" w:rsidRDefault="00CC1F3A" w:rsidP="00CC1F3A">
      <w:pPr>
        <w:pStyle w:val="NormalWeb"/>
        <w:numPr>
          <w:ilvl w:val="0"/>
          <w:numId w:val="15"/>
        </w:numPr>
        <w:jc w:val="both"/>
        <w:rPr>
          <w:sz w:val="22"/>
        </w:rPr>
      </w:pPr>
      <w:r w:rsidRPr="00CC1F3A">
        <w:rPr>
          <w:sz w:val="22"/>
        </w:rPr>
        <w:t xml:space="preserve">Built SSR storefront and portal experiences with reusable </w:t>
      </w:r>
      <w:proofErr w:type="spellStart"/>
      <w:r w:rsidRPr="00CC1F3A">
        <w:rPr>
          <w:sz w:val="22"/>
        </w:rPr>
        <w:t>Vue</w:t>
      </w:r>
      <w:proofErr w:type="spellEnd"/>
      <w:r w:rsidRPr="00CC1F3A">
        <w:rPr>
          <w:sz w:val="22"/>
        </w:rPr>
        <w:t xml:space="preserve"> components and route-level data loading, which improved perceived navigation speed by </w:t>
      </w:r>
      <w:r w:rsidRPr="00CC1F3A">
        <w:rPr>
          <w:rStyle w:val="Strong"/>
          <w:sz w:val="22"/>
        </w:rPr>
        <w:t>33%</w:t>
      </w:r>
      <w:r w:rsidRPr="00CC1F3A">
        <w:rPr>
          <w:sz w:val="22"/>
        </w:rPr>
        <w:t xml:space="preserve"> and gave marketing </w:t>
      </w:r>
      <w:proofErr w:type="gramStart"/>
      <w:r w:rsidRPr="00CC1F3A">
        <w:rPr>
          <w:sz w:val="22"/>
        </w:rPr>
        <w:t>teams</w:t>
      </w:r>
      <w:proofErr w:type="gramEnd"/>
      <w:r w:rsidRPr="00CC1F3A">
        <w:rPr>
          <w:sz w:val="22"/>
        </w:rPr>
        <w:t xml:space="preserve"> better flexibility for SEO-sensitive landing pages.</w:t>
      </w:r>
    </w:p>
    <w:p w:rsidR="00CC1F3A" w:rsidRPr="00CC1F3A" w:rsidRDefault="00CC1F3A" w:rsidP="00CC1F3A">
      <w:pPr>
        <w:pStyle w:val="NormalWeb"/>
        <w:numPr>
          <w:ilvl w:val="0"/>
          <w:numId w:val="15"/>
        </w:numPr>
        <w:jc w:val="both"/>
        <w:rPr>
          <w:sz w:val="22"/>
        </w:rPr>
      </w:pPr>
      <w:r w:rsidRPr="00CC1F3A">
        <w:rPr>
          <w:sz w:val="22"/>
        </w:rPr>
        <w:t xml:space="preserve">Created backend modules in </w:t>
      </w:r>
      <w:r w:rsidRPr="00CC1F3A">
        <w:rPr>
          <w:rStyle w:val="Strong"/>
          <w:sz w:val="22"/>
        </w:rPr>
        <w:t>Node.js</w:t>
      </w:r>
      <w:r w:rsidRPr="00CC1F3A">
        <w:rPr>
          <w:sz w:val="22"/>
        </w:rPr>
        <w:t xml:space="preserve"> and Express for order processing, profile management, and third-party integrations, keeping API contracts stable while supporting a steady flow of new features across multiple client accounts.</w:t>
      </w:r>
    </w:p>
    <w:p w:rsidR="00CC1F3A" w:rsidRPr="00CC1F3A" w:rsidRDefault="00CC1F3A" w:rsidP="00CC1F3A">
      <w:pPr>
        <w:pStyle w:val="NormalWeb"/>
        <w:numPr>
          <w:ilvl w:val="0"/>
          <w:numId w:val="15"/>
        </w:numPr>
        <w:jc w:val="both"/>
        <w:rPr>
          <w:sz w:val="22"/>
        </w:rPr>
      </w:pPr>
      <w:r w:rsidRPr="00CC1F3A">
        <w:rPr>
          <w:sz w:val="22"/>
        </w:rPr>
        <w:t xml:space="preserve">Fixed a high-impact checkout issue where asynchronous inventory updates and retry behavior occasionally produced mismatched stock states, then added server-side reservation guards that reduced order reconciliation work by </w:t>
      </w:r>
      <w:r w:rsidRPr="00CC1F3A">
        <w:rPr>
          <w:rStyle w:val="Strong"/>
          <w:sz w:val="22"/>
        </w:rPr>
        <w:t>24%</w:t>
      </w:r>
      <w:r w:rsidRPr="00CC1F3A">
        <w:rPr>
          <w:sz w:val="22"/>
        </w:rPr>
        <w:t>.</w:t>
      </w:r>
    </w:p>
    <w:p w:rsidR="00CC1F3A" w:rsidRPr="00CC1F3A" w:rsidRDefault="00CC1F3A" w:rsidP="00CC1F3A">
      <w:pPr>
        <w:pStyle w:val="NormalWeb"/>
        <w:numPr>
          <w:ilvl w:val="0"/>
          <w:numId w:val="15"/>
        </w:numPr>
        <w:jc w:val="both"/>
        <w:rPr>
          <w:sz w:val="22"/>
        </w:rPr>
      </w:pPr>
      <w:r w:rsidRPr="00CC1F3A">
        <w:rPr>
          <w:sz w:val="22"/>
        </w:rPr>
        <w:t>Implemented structured form validation, error-state handling, and shared input components that reduced duplicated frontend logic, improved accessibility behavior, and gave QA more consistent coverage across critical business flows.</w:t>
      </w:r>
    </w:p>
    <w:p w:rsidR="00CC1F3A" w:rsidRPr="00CC1F3A" w:rsidRDefault="00CC1F3A" w:rsidP="00CC1F3A">
      <w:pPr>
        <w:pStyle w:val="NormalWeb"/>
        <w:numPr>
          <w:ilvl w:val="0"/>
          <w:numId w:val="15"/>
        </w:numPr>
        <w:jc w:val="both"/>
        <w:rPr>
          <w:sz w:val="22"/>
        </w:rPr>
      </w:pPr>
      <w:r w:rsidRPr="00CC1F3A">
        <w:rPr>
          <w:sz w:val="22"/>
        </w:rPr>
        <w:t xml:space="preserve">Migrated legacy </w:t>
      </w:r>
      <w:proofErr w:type="spellStart"/>
      <w:r w:rsidRPr="00CC1F3A">
        <w:rPr>
          <w:sz w:val="22"/>
        </w:rPr>
        <w:t>Vue</w:t>
      </w:r>
      <w:proofErr w:type="spellEnd"/>
      <w:r w:rsidRPr="00CC1F3A">
        <w:rPr>
          <w:sz w:val="22"/>
        </w:rPr>
        <w:t xml:space="preserve"> screens from ad hoc state handling into centralized </w:t>
      </w:r>
      <w:proofErr w:type="spellStart"/>
      <w:r w:rsidRPr="00CC1F3A">
        <w:rPr>
          <w:rStyle w:val="Strong"/>
          <w:sz w:val="22"/>
        </w:rPr>
        <w:t>Vuex</w:t>
      </w:r>
      <w:proofErr w:type="spellEnd"/>
      <w:r w:rsidRPr="00CC1F3A">
        <w:rPr>
          <w:sz w:val="22"/>
        </w:rPr>
        <w:t xml:space="preserve"> modules, which reduced side-effect bugs during navigation and made onboarding easier for new engineers joining active projects with tight delivery windows.</w:t>
      </w:r>
    </w:p>
    <w:p w:rsidR="00CC1F3A" w:rsidRPr="00CC1F3A" w:rsidRDefault="00CC1F3A" w:rsidP="00CC1F3A">
      <w:pPr>
        <w:pStyle w:val="NormalWeb"/>
        <w:numPr>
          <w:ilvl w:val="0"/>
          <w:numId w:val="15"/>
        </w:numPr>
        <w:jc w:val="both"/>
        <w:rPr>
          <w:sz w:val="22"/>
        </w:rPr>
      </w:pPr>
      <w:r w:rsidRPr="00CC1F3A">
        <w:rPr>
          <w:sz w:val="22"/>
        </w:rPr>
        <w:t xml:space="preserve">Introduced file upload, export, and reporting workflows backed by queue-based processing, enabling teams to handle heavier datasets without blocking the UI and improving successful long-running task completion by </w:t>
      </w:r>
      <w:r w:rsidRPr="00CC1F3A">
        <w:rPr>
          <w:rStyle w:val="Strong"/>
          <w:sz w:val="22"/>
        </w:rPr>
        <w:t>36%</w:t>
      </w:r>
      <w:r w:rsidRPr="00CC1F3A">
        <w:rPr>
          <w:sz w:val="22"/>
        </w:rPr>
        <w:t>.</w:t>
      </w:r>
    </w:p>
    <w:p w:rsidR="00CC1F3A" w:rsidRPr="00CC1F3A" w:rsidRDefault="00CC1F3A" w:rsidP="00CC1F3A">
      <w:pPr>
        <w:pStyle w:val="NormalWeb"/>
        <w:numPr>
          <w:ilvl w:val="0"/>
          <w:numId w:val="15"/>
        </w:numPr>
        <w:jc w:val="both"/>
        <w:rPr>
          <w:sz w:val="22"/>
        </w:rPr>
      </w:pPr>
      <w:r w:rsidRPr="00CC1F3A">
        <w:rPr>
          <w:sz w:val="22"/>
        </w:rPr>
        <w:t>Improved application resilience by adding defensive timeout handling around payment, shipping, and CRM APIs, preventing temporary partner outages from cascading into broken user sessions or incomplete backend transactions.</w:t>
      </w:r>
    </w:p>
    <w:p w:rsidR="00CC1F3A" w:rsidRPr="00CC1F3A" w:rsidRDefault="00CC1F3A" w:rsidP="00CC1F3A">
      <w:pPr>
        <w:pStyle w:val="NormalWeb"/>
        <w:numPr>
          <w:ilvl w:val="0"/>
          <w:numId w:val="15"/>
        </w:numPr>
        <w:jc w:val="both"/>
        <w:rPr>
          <w:sz w:val="22"/>
        </w:rPr>
      </w:pPr>
      <w:r w:rsidRPr="00CC1F3A">
        <w:rPr>
          <w:sz w:val="22"/>
        </w:rPr>
        <w:t xml:space="preserve">Worked closely with designers to refine component behavior and responsive layouts, which reduced layout regressions across device sizes and improved mobile conversion rates by </w:t>
      </w:r>
      <w:r w:rsidRPr="00CC1F3A">
        <w:rPr>
          <w:rStyle w:val="Strong"/>
          <w:sz w:val="22"/>
        </w:rPr>
        <w:t>18%</w:t>
      </w:r>
      <w:r w:rsidRPr="00CC1F3A">
        <w:rPr>
          <w:sz w:val="22"/>
        </w:rPr>
        <w:t xml:space="preserve"> on the most-used lead generation pages.</w:t>
      </w:r>
    </w:p>
    <w:p w:rsidR="00CC1F3A" w:rsidRPr="00CC1F3A" w:rsidRDefault="00CC1F3A" w:rsidP="00CC1F3A">
      <w:pPr>
        <w:pStyle w:val="NormalWeb"/>
        <w:numPr>
          <w:ilvl w:val="0"/>
          <w:numId w:val="15"/>
        </w:numPr>
        <w:jc w:val="both"/>
        <w:rPr>
          <w:sz w:val="22"/>
        </w:rPr>
      </w:pPr>
      <w:r w:rsidRPr="00CC1F3A">
        <w:rPr>
          <w:sz w:val="22"/>
        </w:rPr>
        <w:t xml:space="preserve">Expanded deployment automation using Docker-based build routines and standardized environment settings, lowering setup inconsistency between staging and production while reducing manual release preparation effort by </w:t>
      </w:r>
      <w:r w:rsidRPr="00CC1F3A">
        <w:rPr>
          <w:rStyle w:val="Strong"/>
          <w:sz w:val="22"/>
        </w:rPr>
        <w:t>31%</w:t>
      </w:r>
      <w:r w:rsidRPr="00CC1F3A">
        <w:rPr>
          <w:sz w:val="22"/>
        </w:rPr>
        <w:t>.</w:t>
      </w:r>
    </w:p>
    <w:p w:rsidR="00CC1F3A" w:rsidRDefault="00CC1F3A" w:rsidP="00CC1F3A">
      <w:pPr>
        <w:pStyle w:val="NormalWeb"/>
        <w:numPr>
          <w:ilvl w:val="0"/>
          <w:numId w:val="15"/>
        </w:numPr>
        <w:jc w:val="both"/>
      </w:pPr>
      <w:r w:rsidRPr="00CC1F3A">
        <w:rPr>
          <w:sz w:val="22"/>
        </w:rPr>
        <w:t>Contributed across frontend implementation, backend debugging, performance tuning, and release stabilization, showing flexible ownership whenever urgent client issues demanded fast diagnosis across more than one technical layer.</w:t>
      </w:r>
    </w:p>
    <w:p w:rsidR="000F5B0D" w:rsidRDefault="0024415F">
      <w:pPr>
        <w:pBdr>
          <w:bottom w:val="dashed" w:sz="4" w:space="0" w:color="CFD2CD"/>
        </w:pBdr>
        <w:spacing w:after="120"/>
      </w:pPr>
      <w:r>
        <w:t xml:space="preserve"> </w:t>
      </w:r>
    </w:p>
    <w:p w:rsidR="00CC1F3A" w:rsidRDefault="00CC1F3A">
      <w:pPr>
        <w:pBdr>
          <w:bottom w:val="dashed" w:sz="4" w:space="0" w:color="CFD2CD"/>
        </w:pBdr>
        <w:spacing w:after="120"/>
      </w:pPr>
    </w:p>
    <w:p w:rsidR="00CC1F3A" w:rsidRDefault="00CC1F3A">
      <w:pPr>
        <w:pBdr>
          <w:bottom w:val="dashed" w:sz="4" w:space="0" w:color="CFD2CD"/>
        </w:pBdr>
        <w:spacing w:after="120"/>
      </w:pPr>
    </w:p>
    <w:p w:rsidR="000F5B0D" w:rsidRDefault="0024415F">
      <w:r>
        <w:rPr>
          <w:rFonts w:ascii="Arial" w:eastAsia="Arial" w:hAnsi="Arial" w:cs="Arial"/>
          <w:b/>
          <w:bCs/>
          <w:color w:val="111111"/>
          <w:sz w:val="23"/>
          <w:szCs w:val="23"/>
        </w:rPr>
        <w:lastRenderedPageBreak/>
        <w:t>Software Developer</w:t>
      </w:r>
    </w:p>
    <w:p w:rsidR="000F5B0D" w:rsidRDefault="0024415F">
      <w:proofErr w:type="gramStart"/>
      <w:r>
        <w:rPr>
          <w:rFonts w:ascii="Arial" w:eastAsia="Arial" w:hAnsi="Arial" w:cs="Arial"/>
          <w:b/>
          <w:bCs/>
          <w:color w:val="6F8F6B"/>
          <w:sz w:val="21"/>
          <w:szCs w:val="21"/>
        </w:rPr>
        <w:t>Centric Tech Inc.</w:t>
      </w:r>
      <w:proofErr w:type="gramEnd"/>
    </w:p>
    <w:p w:rsidR="000F5B0D" w:rsidRDefault="0024415F">
      <w:r>
        <w:rPr>
          <w:rFonts w:ascii="Arial" w:eastAsia="Arial" w:hAnsi="Arial" w:cs="Arial"/>
          <w:color w:val="4B5563"/>
          <w:sz w:val="19"/>
          <w:szCs w:val="19"/>
        </w:rPr>
        <w:t>October 2013 - June 2017</w:t>
      </w:r>
    </w:p>
    <w:p w:rsidR="00CC1F3A" w:rsidRPr="00CC1F3A" w:rsidRDefault="00CC1F3A" w:rsidP="00CC1F3A">
      <w:pPr>
        <w:pStyle w:val="NormalWeb"/>
        <w:numPr>
          <w:ilvl w:val="0"/>
          <w:numId w:val="16"/>
        </w:numPr>
        <w:jc w:val="both"/>
        <w:rPr>
          <w:sz w:val="22"/>
        </w:rPr>
      </w:pPr>
      <w:r w:rsidRPr="00CC1F3A">
        <w:rPr>
          <w:sz w:val="22"/>
        </w:rPr>
        <w:t xml:space="preserve">Built internal business applications and early customer-facing portals with </w:t>
      </w:r>
      <w:r w:rsidRPr="00CC1F3A">
        <w:rPr>
          <w:rStyle w:val="Strong"/>
          <w:sz w:val="22"/>
        </w:rPr>
        <w:t>Node.js 0.12–6</w:t>
      </w:r>
      <w:r w:rsidRPr="00CC1F3A">
        <w:rPr>
          <w:sz w:val="22"/>
        </w:rPr>
        <w:t>, JavaScript, server-rendered templates, and relational databases, supporting daily operational workflows where reliability mattered more than visual complexity.</w:t>
      </w:r>
    </w:p>
    <w:p w:rsidR="00CC1F3A" w:rsidRPr="00CC1F3A" w:rsidRDefault="00CC1F3A" w:rsidP="00CC1F3A">
      <w:pPr>
        <w:pStyle w:val="NormalWeb"/>
        <w:numPr>
          <w:ilvl w:val="0"/>
          <w:numId w:val="16"/>
        </w:numPr>
        <w:jc w:val="both"/>
        <w:rPr>
          <w:sz w:val="22"/>
        </w:rPr>
      </w:pPr>
      <w:r w:rsidRPr="00CC1F3A">
        <w:rPr>
          <w:sz w:val="22"/>
        </w:rPr>
        <w:t>Implemented CRUD, reporting, and approval modules with careful server-side validation and predictable business rules, giving operations teams dependable tools that reduced repetitive manual corrections and spreadsheet-driven work.</w:t>
      </w:r>
    </w:p>
    <w:p w:rsidR="00CC1F3A" w:rsidRPr="00CC1F3A" w:rsidRDefault="00CC1F3A" w:rsidP="00CC1F3A">
      <w:pPr>
        <w:pStyle w:val="NormalWeb"/>
        <w:numPr>
          <w:ilvl w:val="0"/>
          <w:numId w:val="16"/>
        </w:numPr>
        <w:jc w:val="both"/>
        <w:rPr>
          <w:sz w:val="22"/>
        </w:rPr>
      </w:pPr>
      <w:r w:rsidRPr="00CC1F3A">
        <w:rPr>
          <w:sz w:val="22"/>
        </w:rPr>
        <w:t>Maintained and extended backend services that handled account data, document processing, and notification logic, with a strong focus on safe database access patterns and readable code for long-term maintainability.</w:t>
      </w:r>
    </w:p>
    <w:p w:rsidR="00CC1F3A" w:rsidRPr="00CC1F3A" w:rsidRDefault="00CC1F3A" w:rsidP="00CC1F3A">
      <w:pPr>
        <w:pStyle w:val="NormalWeb"/>
        <w:numPr>
          <w:ilvl w:val="0"/>
          <w:numId w:val="16"/>
        </w:numPr>
        <w:jc w:val="both"/>
        <w:rPr>
          <w:sz w:val="22"/>
        </w:rPr>
      </w:pPr>
      <w:r w:rsidRPr="00CC1F3A">
        <w:rPr>
          <w:sz w:val="22"/>
        </w:rPr>
        <w:t>Resolved a persistent reporting defect where duplicate joins and inconsistent rounding produced incorrect totals, then corrected SQL aggregation logic and reconciliation checks to restore trust in management dashboards and financial summaries.</w:t>
      </w:r>
    </w:p>
    <w:p w:rsidR="00CC1F3A" w:rsidRPr="00CC1F3A" w:rsidRDefault="00CC1F3A" w:rsidP="00CC1F3A">
      <w:pPr>
        <w:pStyle w:val="NormalWeb"/>
        <w:numPr>
          <w:ilvl w:val="0"/>
          <w:numId w:val="16"/>
        </w:numPr>
        <w:jc w:val="both"/>
        <w:rPr>
          <w:sz w:val="22"/>
        </w:rPr>
      </w:pPr>
      <w:r w:rsidRPr="00CC1F3A">
        <w:rPr>
          <w:sz w:val="22"/>
        </w:rPr>
        <w:t xml:space="preserve">Improved slow pages by rewriting expensive queries, adding pagination, and shifting heavy calculations into scheduled jobs, which reduced average report load times by </w:t>
      </w:r>
      <w:r w:rsidRPr="00CC1F3A">
        <w:rPr>
          <w:rStyle w:val="Strong"/>
          <w:sz w:val="22"/>
        </w:rPr>
        <w:t>34%</w:t>
      </w:r>
      <w:r w:rsidRPr="00CC1F3A">
        <w:rPr>
          <w:sz w:val="22"/>
        </w:rPr>
        <w:t xml:space="preserve"> and lowered timeout complaints from internal teams.</w:t>
      </w:r>
    </w:p>
    <w:p w:rsidR="00CC1F3A" w:rsidRPr="00CC1F3A" w:rsidRDefault="00CC1F3A" w:rsidP="00CC1F3A">
      <w:pPr>
        <w:pStyle w:val="NormalWeb"/>
        <w:numPr>
          <w:ilvl w:val="0"/>
          <w:numId w:val="16"/>
        </w:numPr>
        <w:jc w:val="both"/>
        <w:rPr>
          <w:sz w:val="22"/>
        </w:rPr>
      </w:pPr>
      <w:r w:rsidRPr="00CC1F3A">
        <w:rPr>
          <w:sz w:val="22"/>
        </w:rPr>
        <w:t xml:space="preserve">Introduced early component-based UI patterns and progressively enhanced interactive screens with lightweight </w:t>
      </w:r>
      <w:r w:rsidRPr="00CC1F3A">
        <w:rPr>
          <w:rStyle w:val="Strong"/>
          <w:sz w:val="22"/>
        </w:rPr>
        <w:t>Vue.js</w:t>
      </w:r>
      <w:r w:rsidRPr="00CC1F3A">
        <w:rPr>
          <w:sz w:val="22"/>
        </w:rPr>
        <w:t xml:space="preserve"> adoption near the later stage of the role, giving the company a practical bridge away from purely server-rendered interfaces.</w:t>
      </w:r>
    </w:p>
    <w:p w:rsidR="00CC1F3A" w:rsidRPr="00CC1F3A" w:rsidRDefault="00CC1F3A" w:rsidP="00CC1F3A">
      <w:pPr>
        <w:pStyle w:val="NormalWeb"/>
        <w:numPr>
          <w:ilvl w:val="0"/>
          <w:numId w:val="16"/>
        </w:numPr>
        <w:jc w:val="both"/>
        <w:rPr>
          <w:sz w:val="22"/>
        </w:rPr>
      </w:pPr>
      <w:r w:rsidRPr="00CC1F3A">
        <w:rPr>
          <w:sz w:val="22"/>
        </w:rPr>
        <w:t xml:space="preserve">Helped </w:t>
      </w:r>
      <w:proofErr w:type="gramStart"/>
      <w:r w:rsidRPr="00CC1F3A">
        <w:rPr>
          <w:sz w:val="22"/>
        </w:rPr>
        <w:t>migrate</w:t>
      </w:r>
      <w:proofErr w:type="gramEnd"/>
      <w:r w:rsidRPr="00CC1F3A">
        <w:rPr>
          <w:sz w:val="22"/>
        </w:rPr>
        <w:t xml:space="preserve"> older deployment routines into repeatable scripted processes, which reduced environment drift, improved handoff between developers, and cut release-related setup errors by </w:t>
      </w:r>
      <w:r w:rsidRPr="00CC1F3A">
        <w:rPr>
          <w:rStyle w:val="Strong"/>
          <w:sz w:val="22"/>
        </w:rPr>
        <w:t>28%</w:t>
      </w:r>
      <w:r w:rsidRPr="00CC1F3A">
        <w:rPr>
          <w:sz w:val="22"/>
        </w:rPr>
        <w:t xml:space="preserve"> during multi-environment rollouts.</w:t>
      </w:r>
    </w:p>
    <w:p w:rsidR="00CC1F3A" w:rsidRPr="00CC1F3A" w:rsidRDefault="00CC1F3A" w:rsidP="00CC1F3A">
      <w:pPr>
        <w:pStyle w:val="NormalWeb"/>
        <w:numPr>
          <w:ilvl w:val="0"/>
          <w:numId w:val="16"/>
        </w:numPr>
        <w:jc w:val="both"/>
        <w:rPr>
          <w:sz w:val="22"/>
        </w:rPr>
      </w:pPr>
      <w:r w:rsidRPr="00CC1F3A">
        <w:rPr>
          <w:sz w:val="22"/>
        </w:rPr>
        <w:t xml:space="preserve">Added import and export workflows for CSV-heavy operational data, allowing support and finance teams to process larger batches with less manual intervention while improving successful upload validation by </w:t>
      </w:r>
      <w:r w:rsidRPr="00CC1F3A">
        <w:rPr>
          <w:rStyle w:val="Strong"/>
          <w:sz w:val="22"/>
        </w:rPr>
        <w:t>22%</w:t>
      </w:r>
      <w:r w:rsidRPr="00CC1F3A">
        <w:rPr>
          <w:sz w:val="22"/>
        </w:rPr>
        <w:t>.</w:t>
      </w:r>
    </w:p>
    <w:p w:rsidR="00CC1F3A" w:rsidRPr="00CC1F3A" w:rsidRDefault="00CC1F3A" w:rsidP="00CC1F3A">
      <w:pPr>
        <w:pStyle w:val="NormalWeb"/>
        <w:numPr>
          <w:ilvl w:val="0"/>
          <w:numId w:val="16"/>
        </w:numPr>
        <w:jc w:val="both"/>
        <w:rPr>
          <w:sz w:val="22"/>
        </w:rPr>
      </w:pPr>
      <w:r w:rsidRPr="00CC1F3A">
        <w:rPr>
          <w:sz w:val="22"/>
        </w:rPr>
        <w:t>Worked through production bugs involving session edge cases, malformed payloads, and third-party email delivery failures, tracing root causes from logs to database records and applying fixes that held up under repeated business use.</w:t>
      </w:r>
    </w:p>
    <w:p w:rsidR="00CC1F3A" w:rsidRPr="00CC1F3A" w:rsidRDefault="00CC1F3A" w:rsidP="00CC1F3A">
      <w:pPr>
        <w:pStyle w:val="NormalWeb"/>
        <w:numPr>
          <w:ilvl w:val="0"/>
          <w:numId w:val="16"/>
        </w:numPr>
        <w:jc w:val="both"/>
        <w:rPr>
          <w:sz w:val="22"/>
        </w:rPr>
      </w:pPr>
      <w:r w:rsidRPr="00CC1F3A">
        <w:rPr>
          <w:sz w:val="22"/>
        </w:rPr>
        <w:t>Supported the team with flexible full-stack execution across backend logic, database tuning, UI fixes, and release support, building a reputation for stepping into unfamiliar problem areas and closing issues without excessive handoff delays.</w:t>
      </w:r>
    </w:p>
    <w:p w:rsidR="000F5B0D" w:rsidRDefault="0024415F">
      <w:pPr>
        <w:pBdr>
          <w:bottom w:val="single" w:sz="6" w:space="0" w:color="111111"/>
        </w:pBdr>
        <w:spacing w:before="120" w:after="80"/>
      </w:pPr>
      <w:r>
        <w:rPr>
          <w:b/>
          <w:bCs/>
          <w:color w:val="111111"/>
          <w:sz w:val="24"/>
          <w:szCs w:val="24"/>
        </w:rPr>
        <w:t>EDUCATION</w:t>
      </w:r>
    </w:p>
    <w:p w:rsidR="000F5B0D" w:rsidRDefault="0024415F">
      <w:r>
        <w:rPr>
          <w:rFonts w:ascii="Arial" w:eastAsia="Arial" w:hAnsi="Arial" w:cs="Arial"/>
          <w:b/>
          <w:bCs/>
          <w:color w:val="111111"/>
          <w:sz w:val="22"/>
          <w:szCs w:val="22"/>
        </w:rPr>
        <w:t>Bachelor’s degree in Computer Science</w:t>
      </w:r>
    </w:p>
    <w:p w:rsidR="000F5B0D" w:rsidRDefault="0024415F">
      <w:r>
        <w:rPr>
          <w:rFonts w:ascii="Arial" w:eastAsia="Arial" w:hAnsi="Arial" w:cs="Arial"/>
          <w:b/>
          <w:bCs/>
          <w:color w:val="6F8F6B"/>
          <w:sz w:val="21"/>
          <w:szCs w:val="21"/>
        </w:rPr>
        <w:t>Florida State University</w:t>
      </w:r>
    </w:p>
    <w:p w:rsidR="000F5B0D" w:rsidRDefault="0024415F" w:rsidP="00CC1F3A">
      <w:r>
        <w:rPr>
          <w:rFonts w:ascii="Arial" w:eastAsia="Arial" w:hAnsi="Arial" w:cs="Arial"/>
          <w:color w:val="4B5563"/>
          <w:sz w:val="19"/>
          <w:szCs w:val="19"/>
        </w:rPr>
        <w:t>2009 - 2013</w:t>
      </w:r>
    </w:p>
    <w:p w:rsidR="0024415F" w:rsidRPr="00CC1F3A" w:rsidRDefault="0024415F" w:rsidP="0024415F">
      <w:pPr>
        <w:pStyle w:val="ListParagraph"/>
        <w:numPr>
          <w:ilvl w:val="0"/>
          <w:numId w:val="10"/>
        </w:numPr>
        <w:spacing w:after="80"/>
        <w:jc w:val="both"/>
        <w:rPr>
          <w:sz w:val="22"/>
        </w:rPr>
      </w:pPr>
      <w:r w:rsidRPr="00CC1F3A">
        <w:rPr>
          <w:sz w:val="22"/>
        </w:rPr>
        <w:t xml:space="preserve">Focused on core foundations in </w:t>
      </w:r>
      <w:r w:rsidRPr="00CC1F3A">
        <w:rPr>
          <w:rStyle w:val="Strong"/>
          <w:sz w:val="22"/>
        </w:rPr>
        <w:t>data structures</w:t>
      </w:r>
      <w:r w:rsidRPr="00CC1F3A">
        <w:rPr>
          <w:sz w:val="22"/>
        </w:rPr>
        <w:t xml:space="preserve">, </w:t>
      </w:r>
      <w:r w:rsidRPr="00CC1F3A">
        <w:rPr>
          <w:rStyle w:val="Strong"/>
          <w:sz w:val="22"/>
        </w:rPr>
        <w:t>algorithms</w:t>
      </w:r>
      <w:r w:rsidRPr="00CC1F3A">
        <w:rPr>
          <w:sz w:val="22"/>
        </w:rPr>
        <w:t xml:space="preserve">, and </w:t>
      </w:r>
      <w:r w:rsidRPr="00CC1F3A">
        <w:rPr>
          <w:rStyle w:val="Strong"/>
          <w:sz w:val="22"/>
        </w:rPr>
        <w:t>software engineering</w:t>
      </w:r>
      <w:r w:rsidRPr="00CC1F3A">
        <w:rPr>
          <w:sz w:val="22"/>
        </w:rPr>
        <w:t xml:space="preserve">, with practical coursework emphasizing </w:t>
      </w:r>
      <w:r w:rsidRPr="00CC1F3A">
        <w:rPr>
          <w:rStyle w:val="Strong"/>
          <w:sz w:val="22"/>
        </w:rPr>
        <w:t>web systems</w:t>
      </w:r>
      <w:r w:rsidRPr="00CC1F3A">
        <w:rPr>
          <w:sz w:val="22"/>
        </w:rPr>
        <w:t xml:space="preserve"> and </w:t>
      </w:r>
      <w:r w:rsidRPr="00CC1F3A">
        <w:rPr>
          <w:rStyle w:val="Strong"/>
          <w:sz w:val="22"/>
        </w:rPr>
        <w:t>database design</w:t>
      </w:r>
      <w:r w:rsidRPr="00CC1F3A">
        <w:rPr>
          <w:sz w:val="22"/>
        </w:rPr>
        <w:t>.</w:t>
      </w:r>
    </w:p>
    <w:sectPr w:rsidR="0024415F" w:rsidRPr="00CC1F3A">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065AF1"/>
    <w:multiLevelType w:val="multilevel"/>
    <w:tmpl w:val="5322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7F53958"/>
    <w:multiLevelType w:val="hybridMultilevel"/>
    <w:tmpl w:val="60D2D79A"/>
    <w:lvl w:ilvl="0" w:tplc="D51E65C0">
      <w:start w:val="1"/>
      <w:numFmt w:val="bullet"/>
      <w:lvlText w:val="●"/>
      <w:lvlJc w:val="left"/>
      <w:pPr>
        <w:ind w:left="720" w:hanging="360"/>
      </w:pPr>
    </w:lvl>
    <w:lvl w:ilvl="1" w:tplc="0FE4F482">
      <w:start w:val="1"/>
      <w:numFmt w:val="bullet"/>
      <w:lvlText w:val="○"/>
      <w:lvlJc w:val="left"/>
      <w:pPr>
        <w:ind w:left="1440" w:hanging="360"/>
      </w:pPr>
    </w:lvl>
    <w:lvl w:ilvl="2" w:tplc="A6D25302">
      <w:start w:val="1"/>
      <w:numFmt w:val="bullet"/>
      <w:lvlText w:val="■"/>
      <w:lvlJc w:val="left"/>
      <w:pPr>
        <w:ind w:left="2160" w:hanging="360"/>
      </w:pPr>
    </w:lvl>
    <w:lvl w:ilvl="3" w:tplc="0484BBE6">
      <w:start w:val="1"/>
      <w:numFmt w:val="bullet"/>
      <w:lvlText w:val="●"/>
      <w:lvlJc w:val="left"/>
      <w:pPr>
        <w:ind w:left="2880" w:hanging="360"/>
      </w:pPr>
    </w:lvl>
    <w:lvl w:ilvl="4" w:tplc="20D623CE">
      <w:start w:val="1"/>
      <w:numFmt w:val="bullet"/>
      <w:lvlText w:val="○"/>
      <w:lvlJc w:val="left"/>
      <w:pPr>
        <w:ind w:left="3600" w:hanging="360"/>
      </w:pPr>
    </w:lvl>
    <w:lvl w:ilvl="5" w:tplc="2168DFFA">
      <w:start w:val="1"/>
      <w:numFmt w:val="bullet"/>
      <w:lvlText w:val="■"/>
      <w:lvlJc w:val="left"/>
      <w:pPr>
        <w:ind w:left="4320" w:hanging="360"/>
      </w:pPr>
    </w:lvl>
    <w:lvl w:ilvl="6" w:tplc="1F8215BC">
      <w:start w:val="1"/>
      <w:numFmt w:val="bullet"/>
      <w:lvlText w:val="●"/>
      <w:lvlJc w:val="left"/>
      <w:pPr>
        <w:ind w:left="5040" w:hanging="360"/>
      </w:pPr>
    </w:lvl>
    <w:lvl w:ilvl="7" w:tplc="4DDA06F2">
      <w:start w:val="1"/>
      <w:numFmt w:val="bullet"/>
      <w:lvlText w:val="●"/>
      <w:lvlJc w:val="left"/>
      <w:pPr>
        <w:ind w:left="5760" w:hanging="360"/>
      </w:pPr>
    </w:lvl>
    <w:lvl w:ilvl="8" w:tplc="CE38DEEC">
      <w:start w:val="1"/>
      <w:numFmt w:val="bullet"/>
      <w:lvlText w:val="●"/>
      <w:lvlJc w:val="left"/>
      <w:pPr>
        <w:ind w:left="6480" w:hanging="360"/>
      </w:pPr>
    </w:lvl>
  </w:abstractNum>
  <w:abstractNum w:abstractNumId="2">
    <w:nsid w:val="184D6CAD"/>
    <w:multiLevelType w:val="multilevel"/>
    <w:tmpl w:val="F7F6306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nsid w:val="1DEA5399"/>
    <w:multiLevelType w:val="hybridMultilevel"/>
    <w:tmpl w:val="BCB4D5F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F941B97"/>
    <w:multiLevelType w:val="hybridMultilevel"/>
    <w:tmpl w:val="313C519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4DD5CC1"/>
    <w:multiLevelType w:val="multilevel"/>
    <w:tmpl w:val="59E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AEF5AA9"/>
    <w:multiLevelType w:val="hybridMultilevel"/>
    <w:tmpl w:val="BEFEAB7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B273DB5"/>
    <w:multiLevelType w:val="hybridMultilevel"/>
    <w:tmpl w:val="0F463456"/>
    <w:lvl w:ilvl="0" w:tplc="2CF2992C">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B4E1055"/>
    <w:multiLevelType w:val="hybridMultilevel"/>
    <w:tmpl w:val="FC0C0766"/>
    <w:lvl w:ilvl="0" w:tplc="E0C695C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B2E1558"/>
    <w:multiLevelType w:val="hybridMultilevel"/>
    <w:tmpl w:val="EBA82C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DB746DC"/>
    <w:multiLevelType w:val="hybridMultilevel"/>
    <w:tmpl w:val="3DAE8D8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2697AF8"/>
    <w:multiLevelType w:val="hybridMultilevel"/>
    <w:tmpl w:val="7D2A27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FD6000C"/>
    <w:multiLevelType w:val="hybridMultilevel"/>
    <w:tmpl w:val="E97A941E"/>
    <w:lvl w:ilvl="0" w:tplc="025001D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0243CDD"/>
    <w:multiLevelType w:val="multilevel"/>
    <w:tmpl w:val="5164F97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nsid w:val="5FC601D7"/>
    <w:multiLevelType w:val="hybridMultilevel"/>
    <w:tmpl w:val="E4E6E2D0"/>
    <w:lvl w:ilvl="0" w:tplc="D9F6374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7E554FBE"/>
    <w:multiLevelType w:val="hybridMultilevel"/>
    <w:tmpl w:val="FEDA823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lvlOverride w:ilvl="0">
      <w:startOverride w:val="1"/>
    </w:lvlOverride>
  </w:num>
  <w:num w:numId="2">
    <w:abstractNumId w:val="10"/>
  </w:num>
  <w:num w:numId="3">
    <w:abstractNumId w:val="9"/>
  </w:num>
  <w:num w:numId="4">
    <w:abstractNumId w:val="8"/>
  </w:num>
  <w:num w:numId="5">
    <w:abstractNumId w:val="11"/>
  </w:num>
  <w:num w:numId="6">
    <w:abstractNumId w:val="15"/>
  </w:num>
  <w:num w:numId="7">
    <w:abstractNumId w:val="12"/>
  </w:num>
  <w:num w:numId="8">
    <w:abstractNumId w:val="6"/>
  </w:num>
  <w:num w:numId="9">
    <w:abstractNumId w:val="14"/>
  </w:num>
  <w:num w:numId="10">
    <w:abstractNumId w:val="3"/>
  </w:num>
  <w:num w:numId="11">
    <w:abstractNumId w:val="0"/>
  </w:num>
  <w:num w:numId="12">
    <w:abstractNumId w:val="5"/>
  </w:num>
  <w:num w:numId="13">
    <w:abstractNumId w:val="13"/>
  </w:num>
  <w:num w:numId="14">
    <w:abstractNumId w:val="2"/>
  </w:num>
  <w:num w:numId="15">
    <w:abstractNumId w:val="7"/>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isplayBackgroundShape/>
  <w:proofState w:spelling="clean" w:grammar="clean"/>
  <w:defaultTabStop w:val="720"/>
  <w:characterSpacingControl w:val="doNotCompress"/>
  <w:compat>
    <w:compatSetting w:name="compatibilityMode" w:uri="http://schemas.microsoft.com/office/word" w:val="14"/>
  </w:compat>
  <w:rsids>
    <w:rsidRoot w:val="000F5B0D"/>
    <w:rsid w:val="000F5B0D"/>
    <w:rsid w:val="0019726D"/>
    <w:rsid w:val="001A62A3"/>
    <w:rsid w:val="0024415F"/>
    <w:rsid w:val="00A135D0"/>
    <w:rsid w:val="00B603B4"/>
    <w:rsid w:val="00CC1F3A"/>
    <w:rsid w:val="00ED3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24415F"/>
    <w:rPr>
      <w:b/>
      <w:bCs/>
    </w:rPr>
  </w:style>
  <w:style w:type="paragraph" w:styleId="NormalWeb">
    <w:name w:val="Normal (Web)"/>
    <w:basedOn w:val="Normal"/>
    <w:uiPriority w:val="99"/>
    <w:unhideWhenUsed/>
    <w:rsid w:val="0024415F"/>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24415F"/>
    <w:rPr>
      <w:b/>
      <w:bCs/>
    </w:rPr>
  </w:style>
  <w:style w:type="paragraph" w:styleId="NormalWeb">
    <w:name w:val="Normal (Web)"/>
    <w:basedOn w:val="Normal"/>
    <w:uiPriority w:val="99"/>
    <w:unhideWhenUsed/>
    <w:rsid w:val="0024415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700606">
      <w:bodyDiv w:val="1"/>
      <w:marLeft w:val="0"/>
      <w:marRight w:val="0"/>
      <w:marTop w:val="0"/>
      <w:marBottom w:val="0"/>
      <w:divBdr>
        <w:top w:val="none" w:sz="0" w:space="0" w:color="auto"/>
        <w:left w:val="none" w:sz="0" w:space="0" w:color="auto"/>
        <w:bottom w:val="none" w:sz="0" w:space="0" w:color="auto"/>
        <w:right w:val="none" w:sz="0" w:space="0" w:color="auto"/>
      </w:divBdr>
    </w:div>
    <w:div w:id="187721385">
      <w:bodyDiv w:val="1"/>
      <w:marLeft w:val="0"/>
      <w:marRight w:val="0"/>
      <w:marTop w:val="0"/>
      <w:marBottom w:val="0"/>
      <w:divBdr>
        <w:top w:val="none" w:sz="0" w:space="0" w:color="auto"/>
        <w:left w:val="none" w:sz="0" w:space="0" w:color="auto"/>
        <w:bottom w:val="none" w:sz="0" w:space="0" w:color="auto"/>
        <w:right w:val="none" w:sz="0" w:space="0" w:color="auto"/>
      </w:divBdr>
    </w:div>
    <w:div w:id="617025796">
      <w:bodyDiv w:val="1"/>
      <w:marLeft w:val="0"/>
      <w:marRight w:val="0"/>
      <w:marTop w:val="0"/>
      <w:marBottom w:val="0"/>
      <w:divBdr>
        <w:top w:val="none" w:sz="0" w:space="0" w:color="auto"/>
        <w:left w:val="none" w:sz="0" w:space="0" w:color="auto"/>
        <w:bottom w:val="none" w:sz="0" w:space="0" w:color="auto"/>
        <w:right w:val="none" w:sz="0" w:space="0" w:color="auto"/>
      </w:divBdr>
    </w:div>
    <w:div w:id="672034220">
      <w:bodyDiv w:val="1"/>
      <w:marLeft w:val="0"/>
      <w:marRight w:val="0"/>
      <w:marTop w:val="0"/>
      <w:marBottom w:val="0"/>
      <w:divBdr>
        <w:top w:val="none" w:sz="0" w:space="0" w:color="auto"/>
        <w:left w:val="none" w:sz="0" w:space="0" w:color="auto"/>
        <w:bottom w:val="none" w:sz="0" w:space="0" w:color="auto"/>
        <w:right w:val="none" w:sz="0" w:space="0" w:color="auto"/>
      </w:divBdr>
    </w:div>
    <w:div w:id="801115869">
      <w:bodyDiv w:val="1"/>
      <w:marLeft w:val="0"/>
      <w:marRight w:val="0"/>
      <w:marTop w:val="0"/>
      <w:marBottom w:val="0"/>
      <w:divBdr>
        <w:top w:val="none" w:sz="0" w:space="0" w:color="auto"/>
        <w:left w:val="none" w:sz="0" w:space="0" w:color="auto"/>
        <w:bottom w:val="none" w:sz="0" w:space="0" w:color="auto"/>
        <w:right w:val="none" w:sz="0" w:space="0" w:color="auto"/>
      </w:divBdr>
    </w:div>
    <w:div w:id="813765834">
      <w:bodyDiv w:val="1"/>
      <w:marLeft w:val="0"/>
      <w:marRight w:val="0"/>
      <w:marTop w:val="0"/>
      <w:marBottom w:val="0"/>
      <w:divBdr>
        <w:top w:val="none" w:sz="0" w:space="0" w:color="auto"/>
        <w:left w:val="none" w:sz="0" w:space="0" w:color="auto"/>
        <w:bottom w:val="none" w:sz="0" w:space="0" w:color="auto"/>
        <w:right w:val="none" w:sz="0" w:space="0" w:color="auto"/>
      </w:divBdr>
    </w:div>
    <w:div w:id="1017073432">
      <w:bodyDiv w:val="1"/>
      <w:marLeft w:val="0"/>
      <w:marRight w:val="0"/>
      <w:marTop w:val="0"/>
      <w:marBottom w:val="0"/>
      <w:divBdr>
        <w:top w:val="none" w:sz="0" w:space="0" w:color="auto"/>
        <w:left w:val="none" w:sz="0" w:space="0" w:color="auto"/>
        <w:bottom w:val="none" w:sz="0" w:space="0" w:color="auto"/>
        <w:right w:val="none" w:sz="0" w:space="0" w:color="auto"/>
      </w:divBdr>
    </w:div>
    <w:div w:id="1207717853">
      <w:bodyDiv w:val="1"/>
      <w:marLeft w:val="0"/>
      <w:marRight w:val="0"/>
      <w:marTop w:val="0"/>
      <w:marBottom w:val="0"/>
      <w:divBdr>
        <w:top w:val="none" w:sz="0" w:space="0" w:color="auto"/>
        <w:left w:val="none" w:sz="0" w:space="0" w:color="auto"/>
        <w:bottom w:val="none" w:sz="0" w:space="0" w:color="auto"/>
        <w:right w:val="none" w:sz="0" w:space="0" w:color="auto"/>
      </w:divBdr>
    </w:div>
    <w:div w:id="1553275865">
      <w:bodyDiv w:val="1"/>
      <w:marLeft w:val="0"/>
      <w:marRight w:val="0"/>
      <w:marTop w:val="0"/>
      <w:marBottom w:val="0"/>
      <w:divBdr>
        <w:top w:val="none" w:sz="0" w:space="0" w:color="auto"/>
        <w:left w:val="none" w:sz="0" w:space="0" w:color="auto"/>
        <w:bottom w:val="none" w:sz="0" w:space="0" w:color="auto"/>
        <w:right w:val="none" w:sz="0" w:space="0" w:color="auto"/>
      </w:divBdr>
    </w:div>
    <w:div w:id="1919247368">
      <w:bodyDiv w:val="1"/>
      <w:marLeft w:val="0"/>
      <w:marRight w:val="0"/>
      <w:marTop w:val="0"/>
      <w:marBottom w:val="0"/>
      <w:divBdr>
        <w:top w:val="none" w:sz="0" w:space="0" w:color="auto"/>
        <w:left w:val="none" w:sz="0" w:space="0" w:color="auto"/>
        <w:bottom w:val="none" w:sz="0" w:space="0" w:color="auto"/>
        <w:right w:val="none" w:sz="0" w:space="0" w:color="auto"/>
      </w:divBdr>
    </w:div>
    <w:div w:id="21064613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1514</Words>
  <Characters>8632</Characters>
  <Application>Microsoft Office Word</Application>
  <DocSecurity>0</DocSecurity>
  <Lines>71</Lines>
  <Paragraphs>20</Paragraphs>
  <ScaleCrop>false</ScaleCrop>
  <Company>P R C</Company>
  <LinksUpToDate>false</LinksUpToDate>
  <CharactersWithSpaces>10126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12</cp:revision>
  <dcterms:created xsi:type="dcterms:W3CDTF">2026-02-19T02:46:00Z</dcterms:created>
  <dcterms:modified xsi:type="dcterms:W3CDTF">2026-03-30T09:11:00Z</dcterms:modified>
</cp:coreProperties>
</file>