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EA47975" w14:textId="75EE7D4E" w:rsidR="006A0F01" w:rsidRPr="007B0886" w:rsidRDefault="007B0886">
      <w:pPr>
        <w:pStyle w:val="Heading1"/>
        <w:tabs>
          <w:tab w:val="left" w:pos="400"/>
        </w:tabs>
        <w:spacing w:before="100" w:after="100"/>
        <w:jc w:val="center"/>
        <w:rPr>
          <w:rFonts w:ascii="Arial Black" w:hAnsi="Arial Black" w:cs="Impact" w:hint="default"/>
          <w:color w:val="000000" w:themeColor="text1"/>
          <w:szCs w:val="96"/>
        </w:rPr>
      </w:pPr>
      <w:r w:rsidRPr="007B0886">
        <w:rPr>
          <w:rStyle w:val="Strong"/>
          <w:rFonts w:ascii="Arial Black" w:hAnsi="Arial Black" w:cs="Impact" w:hint="default"/>
          <w:b/>
          <w:bCs/>
          <w:color w:val="000000" w:themeColor="text1"/>
          <w:szCs w:val="96"/>
        </w:rPr>
        <w:t>William And</w:t>
      </w:r>
      <w:r w:rsidR="002765A3">
        <w:rPr>
          <w:rStyle w:val="Strong"/>
          <w:rFonts w:ascii="Arial Black" w:hAnsi="Arial Black" w:cs="Impact" w:hint="default"/>
          <w:b/>
          <w:bCs/>
          <w:color w:val="000000" w:themeColor="text1"/>
          <w:szCs w:val="96"/>
        </w:rPr>
        <w:t>er</w:t>
      </w:r>
      <w:r w:rsidRPr="007B0886">
        <w:rPr>
          <w:rStyle w:val="Strong"/>
          <w:rFonts w:ascii="Arial Black" w:hAnsi="Arial Black" w:cs="Impact" w:hint="default"/>
          <w:b/>
          <w:bCs/>
          <w:color w:val="000000" w:themeColor="text1"/>
          <w:szCs w:val="96"/>
        </w:rPr>
        <w:t>son</w:t>
      </w:r>
    </w:p>
    <w:p w14:paraId="6C67522A" w14:textId="7B81312D" w:rsidR="006A0F01" w:rsidRPr="007B0886" w:rsidRDefault="007A047F">
      <w:pPr>
        <w:pStyle w:val="NormalWeb"/>
        <w:spacing w:beforeAutospacing="0" w:afterAutospacing="0"/>
        <w:jc w:val="center"/>
        <w:rPr>
          <w:rStyle w:val="Strong"/>
          <w:color w:val="000000" w:themeColor="text1"/>
        </w:rPr>
      </w:pPr>
      <w:r>
        <w:rPr>
          <w:rStyle w:val="Strong"/>
          <w:color w:val="000000" w:themeColor="text1"/>
        </w:rPr>
        <w:t>Senior Software Engineer</w:t>
      </w:r>
    </w:p>
    <w:tbl>
      <w:tblPr>
        <w:tblStyle w:val="LightShading"/>
        <w:tblW w:w="0" w:type="auto"/>
        <w:tblLook w:val="04A0" w:firstRow="1" w:lastRow="0" w:firstColumn="1" w:lastColumn="0" w:noHBand="0" w:noVBand="1"/>
      </w:tblPr>
      <w:tblGrid>
        <w:gridCol w:w="10580"/>
      </w:tblGrid>
      <w:tr w:rsidR="006A0F01" w14:paraId="042057BE" w14:textId="77777777" w:rsidTr="006A0F01">
        <w:trPr>
          <w:cnfStyle w:val="100000000000" w:firstRow="1" w:lastRow="0" w:firstColumn="0" w:lastColumn="0" w:oddVBand="0" w:evenVBand="0" w:oddHBand="0" w:evenHBand="0" w:firstRowFirstColumn="0" w:firstRowLastColumn="0" w:lastRowFirstColumn="0" w:lastRowLastColumn="0"/>
          <w:trHeight w:val="794"/>
        </w:trPr>
        <w:tc>
          <w:tcPr>
            <w:cnfStyle w:val="001000000000" w:firstRow="0" w:lastRow="0" w:firstColumn="1" w:lastColumn="0" w:oddVBand="0" w:evenVBand="0" w:oddHBand="0" w:evenHBand="0" w:firstRowFirstColumn="0" w:firstRowLastColumn="0" w:lastRowFirstColumn="0" w:lastRowLastColumn="0"/>
            <w:tcW w:w="10580" w:type="dxa"/>
            <w:vAlign w:val="center"/>
          </w:tcPr>
          <w:p w14:paraId="2A9FBF94" w14:textId="6FD121EA" w:rsidR="006A0F01" w:rsidRDefault="007B0886" w:rsidP="007B0886">
            <w:pPr>
              <w:pStyle w:val="NormalWeb"/>
              <w:spacing w:beforeAutospacing="0" w:afterAutospacing="0"/>
              <w:jc w:val="center"/>
              <w:rPr>
                <w:b w:val="0"/>
                <w:bCs w:val="0"/>
                <w:color w:val="000000"/>
              </w:rPr>
            </w:pPr>
            <w:r w:rsidRPr="007B0886">
              <w:rPr>
                <w:color w:val="000000"/>
              </w:rPr>
              <w:t xml:space="preserve">Seminole, FL </w:t>
            </w:r>
            <w:r w:rsidR="00663979">
              <w:rPr>
                <w:color w:val="000000"/>
              </w:rPr>
              <w:t xml:space="preserve"> |</w:t>
            </w:r>
            <w:r w:rsidR="00904AA2">
              <w:rPr>
                <w:color w:val="000000"/>
              </w:rPr>
              <w:t xml:space="preserve"> </w:t>
            </w:r>
            <w:r w:rsidR="00904AA2" w:rsidRPr="00904AA2">
              <w:rPr>
                <w:color w:val="000000"/>
              </w:rPr>
              <w:t>williamandresondev@outlook.com</w:t>
            </w:r>
            <w:r w:rsidR="00663979">
              <w:rPr>
                <w:color w:val="000000"/>
              </w:rPr>
              <w:t xml:space="preserve"> |</w:t>
            </w:r>
            <w:r w:rsidR="00904AA2">
              <w:rPr>
                <w:color w:val="000000"/>
              </w:rPr>
              <w:t xml:space="preserve"> </w:t>
            </w:r>
            <w:r w:rsidR="00904AA2" w:rsidRPr="00904AA2">
              <w:rPr>
                <w:color w:val="000000"/>
              </w:rPr>
              <w:t>+1 (407) 801-1287</w:t>
            </w:r>
            <w:r w:rsidR="00663979">
              <w:rPr>
                <w:color w:val="000000"/>
              </w:rPr>
              <w:t xml:space="preserve"> | </w:t>
            </w:r>
            <w:r w:rsidR="00904AA2" w:rsidRPr="00904AA2">
              <w:rPr>
                <w:color w:val="000000"/>
              </w:rPr>
              <w:t>https://www.linkedin.com/in/william-andreson-39b88b3aa</w:t>
            </w:r>
          </w:p>
        </w:tc>
      </w:tr>
    </w:tbl>
    <w:p w14:paraId="40C4DC76" w14:textId="77777777" w:rsidR="006A0F01" w:rsidRDefault="006A0F01">
      <w:pPr>
        <w:jc w:val="center"/>
        <w:rPr>
          <w:rFonts w:ascii="Times New Roman" w:hAnsi="Times New Roman" w:cs="Times New Roman"/>
        </w:rPr>
      </w:pPr>
    </w:p>
    <w:p w14:paraId="06CFB6AA" w14:textId="77777777" w:rsidR="006A0F01" w:rsidRDefault="00663979">
      <w:pPr>
        <w:pStyle w:val="Heading2"/>
        <w:pBdr>
          <w:bottom w:val="single" w:sz="4" w:space="1" w:color="auto"/>
        </w:pBdr>
        <w:tabs>
          <w:tab w:val="left" w:pos="600"/>
        </w:tabs>
        <w:spacing w:before="240"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Professional Summary</w:t>
      </w:r>
    </w:p>
    <w:p w14:paraId="2A21B997" w14:textId="5E4F87ED" w:rsidR="006A0F01" w:rsidRPr="00652B6E" w:rsidRDefault="00652B6E" w:rsidP="005E34C1">
      <w:pPr>
        <w:jc w:val="both"/>
        <w:rPr>
          <w:rFonts w:ascii="Times New Roman" w:hAnsi="Times New Roman" w:cs="Times New Roman"/>
          <w:sz w:val="96"/>
        </w:rPr>
      </w:pPr>
      <w:r w:rsidRPr="00652B6E">
        <w:rPr>
          <w:rFonts w:ascii="Times New Roman" w:hAnsi="Times New Roman" w:cs="Times New Roman"/>
          <w:sz w:val="24"/>
        </w:rPr>
        <w:t xml:space="preserve">Senior Software Engineer with 10+ years building customer-facing SaaS platforms across the </w:t>
      </w:r>
      <w:r w:rsidRPr="00652B6E">
        <w:rPr>
          <w:rStyle w:val="Strong"/>
          <w:rFonts w:ascii="Times New Roman" w:hAnsi="Times New Roman" w:cs="Times New Roman"/>
          <w:sz w:val="24"/>
        </w:rPr>
        <w:t>software industry</w:t>
      </w:r>
      <w:r w:rsidRPr="00652B6E">
        <w:rPr>
          <w:rFonts w:ascii="Times New Roman" w:hAnsi="Times New Roman" w:cs="Times New Roman"/>
          <w:sz w:val="24"/>
        </w:rPr>
        <w:t xml:space="preserve">, specializing in </w:t>
      </w:r>
      <w:r w:rsidRPr="00652B6E">
        <w:rPr>
          <w:rStyle w:val="Strong"/>
          <w:rFonts w:ascii="Times New Roman" w:hAnsi="Times New Roman" w:cs="Times New Roman"/>
          <w:sz w:val="24"/>
        </w:rPr>
        <w:t>Vue.js 2–3</w:t>
      </w:r>
      <w:r w:rsidRPr="00652B6E">
        <w:rPr>
          <w:rFonts w:ascii="Times New Roman" w:hAnsi="Times New Roman" w:cs="Times New Roman"/>
          <w:sz w:val="24"/>
        </w:rPr>
        <w:t xml:space="preserve">, </w:t>
      </w:r>
      <w:r w:rsidRPr="00652B6E">
        <w:rPr>
          <w:rStyle w:val="Strong"/>
          <w:rFonts w:ascii="Times New Roman" w:hAnsi="Times New Roman" w:cs="Times New Roman"/>
          <w:sz w:val="24"/>
        </w:rPr>
        <w:t>Nuxt.js 2–3</w:t>
      </w:r>
      <w:r w:rsidRPr="00652B6E">
        <w:rPr>
          <w:rFonts w:ascii="Times New Roman" w:hAnsi="Times New Roman" w:cs="Times New Roman"/>
          <w:sz w:val="24"/>
        </w:rPr>
        <w:t xml:space="preserve">, </w:t>
      </w:r>
      <w:r w:rsidRPr="00652B6E">
        <w:rPr>
          <w:rStyle w:val="Strong"/>
          <w:rFonts w:ascii="Times New Roman" w:hAnsi="Times New Roman" w:cs="Times New Roman"/>
          <w:sz w:val="24"/>
        </w:rPr>
        <w:t>Java 8–21</w:t>
      </w:r>
      <w:r w:rsidRPr="00652B6E">
        <w:rPr>
          <w:rFonts w:ascii="Times New Roman" w:hAnsi="Times New Roman" w:cs="Times New Roman"/>
          <w:sz w:val="24"/>
        </w:rPr>
        <w:t xml:space="preserve">, and </w:t>
      </w:r>
      <w:r w:rsidRPr="00652B6E">
        <w:rPr>
          <w:rStyle w:val="Strong"/>
          <w:rFonts w:ascii="Times New Roman" w:hAnsi="Times New Roman" w:cs="Times New Roman"/>
          <w:sz w:val="24"/>
        </w:rPr>
        <w:t>Spring Boot 2.x–3.x</w:t>
      </w:r>
      <w:r w:rsidRPr="00652B6E">
        <w:rPr>
          <w:rFonts w:ascii="Times New Roman" w:hAnsi="Times New Roman" w:cs="Times New Roman"/>
          <w:sz w:val="24"/>
        </w:rPr>
        <w:t xml:space="preserve"> to deliver scalable web applications, secure APIs, and resilient cloud-native services. </w:t>
      </w:r>
      <w:proofErr w:type="gramStart"/>
      <w:r w:rsidRPr="00652B6E">
        <w:rPr>
          <w:rFonts w:ascii="Times New Roman" w:hAnsi="Times New Roman" w:cs="Times New Roman"/>
          <w:sz w:val="24"/>
        </w:rPr>
        <w:t>Strong experience modernizing legacy platforms, resolving production defects, improving release quality, and shipping new product features across frontend and backend layers.</w:t>
      </w:r>
      <w:proofErr w:type="gramEnd"/>
      <w:r w:rsidRPr="00652B6E">
        <w:rPr>
          <w:rFonts w:ascii="Times New Roman" w:hAnsi="Times New Roman" w:cs="Times New Roman"/>
          <w:sz w:val="24"/>
        </w:rPr>
        <w:t xml:space="preserve"> </w:t>
      </w:r>
      <w:proofErr w:type="gramStart"/>
      <w:r w:rsidRPr="00652B6E">
        <w:rPr>
          <w:rFonts w:ascii="Times New Roman" w:hAnsi="Times New Roman" w:cs="Times New Roman"/>
          <w:sz w:val="24"/>
        </w:rPr>
        <w:t>Known for translating complex business workflows into fast, maintainable systems with measurable gains in performance, stability, and developer efficiency.</w:t>
      </w:r>
      <w:proofErr w:type="gramEnd"/>
    </w:p>
    <w:p w14:paraId="1B41E59E"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Technical Skills</w:t>
      </w:r>
    </w:p>
    <w:p w14:paraId="54E88967" w14:textId="77777777" w:rsidR="00652B6E" w:rsidRPr="00652B6E" w:rsidRDefault="00652B6E" w:rsidP="00652B6E">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b/>
          <w:bCs/>
          <w:sz w:val="24"/>
          <w:szCs w:val="24"/>
          <w:lang w:eastAsia="en-US"/>
        </w:rPr>
        <w:t>Frontend —</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Vue.js 2–3</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Nuxt.js 2–3</w:t>
      </w:r>
      <w:r w:rsidRPr="00652B6E">
        <w:rPr>
          <w:rFonts w:ascii="Times New Roman" w:eastAsia="Times New Roman" w:hAnsi="Times New Roman" w:cs="Times New Roman"/>
          <w:sz w:val="24"/>
          <w:szCs w:val="24"/>
          <w:lang w:eastAsia="en-US"/>
        </w:rPr>
        <w:t xml:space="preserve">, JavaScript, </w:t>
      </w:r>
      <w:proofErr w:type="spellStart"/>
      <w:r w:rsidRPr="00652B6E">
        <w:rPr>
          <w:rFonts w:ascii="Times New Roman" w:eastAsia="Times New Roman" w:hAnsi="Times New Roman" w:cs="Times New Roman"/>
          <w:sz w:val="24"/>
          <w:szCs w:val="24"/>
          <w:lang w:eastAsia="en-US"/>
        </w:rPr>
        <w:t>TypeScript</w:t>
      </w:r>
      <w:proofErr w:type="spellEnd"/>
      <w:r w:rsidRPr="00652B6E">
        <w:rPr>
          <w:rFonts w:ascii="Times New Roman" w:eastAsia="Times New Roman" w:hAnsi="Times New Roman" w:cs="Times New Roman"/>
          <w:sz w:val="24"/>
          <w:szCs w:val="24"/>
          <w:lang w:eastAsia="en-US"/>
        </w:rPr>
        <w:t xml:space="preserve">, HTML5, CSS3, Sass/SCSS, </w:t>
      </w:r>
      <w:proofErr w:type="spellStart"/>
      <w:r w:rsidRPr="00652B6E">
        <w:rPr>
          <w:rFonts w:ascii="Times New Roman" w:eastAsia="Times New Roman" w:hAnsi="Times New Roman" w:cs="Times New Roman"/>
          <w:sz w:val="24"/>
          <w:szCs w:val="24"/>
          <w:lang w:eastAsia="en-US"/>
        </w:rPr>
        <w:t>Pinia</w:t>
      </w:r>
      <w:proofErr w:type="spellEnd"/>
      <w:r w:rsidRPr="00652B6E">
        <w:rPr>
          <w:rFonts w:ascii="Times New Roman" w:eastAsia="Times New Roman" w:hAnsi="Times New Roman" w:cs="Times New Roman"/>
          <w:sz w:val="24"/>
          <w:szCs w:val="24"/>
          <w:lang w:eastAsia="en-US"/>
        </w:rPr>
        <w:t xml:space="preserve">, </w:t>
      </w:r>
      <w:proofErr w:type="spellStart"/>
      <w:r w:rsidRPr="00652B6E">
        <w:rPr>
          <w:rFonts w:ascii="Times New Roman" w:eastAsia="Times New Roman" w:hAnsi="Times New Roman" w:cs="Times New Roman"/>
          <w:sz w:val="24"/>
          <w:szCs w:val="24"/>
          <w:lang w:eastAsia="en-US"/>
        </w:rPr>
        <w:t>Vuex</w:t>
      </w:r>
      <w:proofErr w:type="spellEnd"/>
      <w:r w:rsidRPr="00652B6E">
        <w:rPr>
          <w:rFonts w:ascii="Times New Roman" w:eastAsia="Times New Roman" w:hAnsi="Times New Roman" w:cs="Times New Roman"/>
          <w:sz w:val="24"/>
          <w:szCs w:val="24"/>
          <w:lang w:eastAsia="en-US"/>
        </w:rPr>
        <w:t xml:space="preserve">, Composition API, SSR, CSR, responsive UI, accessibility, component architecture, Storybook, </w:t>
      </w:r>
      <w:proofErr w:type="spellStart"/>
      <w:r w:rsidRPr="00652B6E">
        <w:rPr>
          <w:rFonts w:ascii="Times New Roman" w:eastAsia="Times New Roman" w:hAnsi="Times New Roman" w:cs="Times New Roman"/>
          <w:sz w:val="24"/>
          <w:szCs w:val="24"/>
          <w:lang w:eastAsia="en-US"/>
        </w:rPr>
        <w:t>Vite</w:t>
      </w:r>
      <w:proofErr w:type="spellEnd"/>
      <w:r w:rsidRPr="00652B6E">
        <w:rPr>
          <w:rFonts w:ascii="Times New Roman" w:eastAsia="Times New Roman" w:hAnsi="Times New Roman" w:cs="Times New Roman"/>
          <w:sz w:val="24"/>
          <w:szCs w:val="24"/>
          <w:lang w:eastAsia="en-US"/>
        </w:rPr>
        <w:t xml:space="preserve">, </w:t>
      </w:r>
      <w:proofErr w:type="spellStart"/>
      <w:r w:rsidRPr="00652B6E">
        <w:rPr>
          <w:rFonts w:ascii="Times New Roman" w:eastAsia="Times New Roman" w:hAnsi="Times New Roman" w:cs="Times New Roman"/>
          <w:sz w:val="24"/>
          <w:szCs w:val="24"/>
          <w:lang w:eastAsia="en-US"/>
        </w:rPr>
        <w:t>Webpack</w:t>
      </w:r>
      <w:proofErr w:type="spellEnd"/>
    </w:p>
    <w:p w14:paraId="77EC14B3" w14:textId="77777777" w:rsidR="00652B6E" w:rsidRPr="00652B6E" w:rsidRDefault="00652B6E" w:rsidP="00652B6E">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b/>
          <w:bCs/>
          <w:sz w:val="24"/>
          <w:szCs w:val="24"/>
          <w:lang w:eastAsia="en-US"/>
        </w:rPr>
        <w:t>Backend &amp; APIs —</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Java 8–21</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Spring Boot 2.x–3.x</w:t>
      </w:r>
      <w:r w:rsidRPr="00652B6E">
        <w:rPr>
          <w:rFonts w:ascii="Times New Roman" w:eastAsia="Times New Roman" w:hAnsi="Times New Roman" w:cs="Times New Roman"/>
          <w:sz w:val="24"/>
          <w:szCs w:val="24"/>
          <w:lang w:eastAsia="en-US"/>
        </w:rPr>
        <w:t xml:space="preserve">, Spring MVC, Spring Security, REST APIs, </w:t>
      </w:r>
      <w:proofErr w:type="spellStart"/>
      <w:r w:rsidRPr="00652B6E">
        <w:rPr>
          <w:rFonts w:ascii="Times New Roman" w:eastAsia="Times New Roman" w:hAnsi="Times New Roman" w:cs="Times New Roman"/>
          <w:sz w:val="24"/>
          <w:szCs w:val="24"/>
          <w:lang w:eastAsia="en-US"/>
        </w:rPr>
        <w:t>GraphQL</w:t>
      </w:r>
      <w:proofErr w:type="spellEnd"/>
      <w:r w:rsidRPr="00652B6E">
        <w:rPr>
          <w:rFonts w:ascii="Times New Roman" w:eastAsia="Times New Roman" w:hAnsi="Times New Roman" w:cs="Times New Roman"/>
          <w:sz w:val="24"/>
          <w:szCs w:val="24"/>
          <w:lang w:eastAsia="en-US"/>
        </w:rPr>
        <w:t xml:space="preserve"> basics, Hibernate, JPA, </w:t>
      </w:r>
      <w:proofErr w:type="spellStart"/>
      <w:r w:rsidRPr="00652B6E">
        <w:rPr>
          <w:rFonts w:ascii="Times New Roman" w:eastAsia="Times New Roman" w:hAnsi="Times New Roman" w:cs="Times New Roman"/>
          <w:sz w:val="24"/>
          <w:szCs w:val="24"/>
          <w:lang w:eastAsia="en-US"/>
        </w:rPr>
        <w:t>microservices</w:t>
      </w:r>
      <w:proofErr w:type="spellEnd"/>
      <w:r w:rsidRPr="00652B6E">
        <w:rPr>
          <w:rFonts w:ascii="Times New Roman" w:eastAsia="Times New Roman" w:hAnsi="Times New Roman" w:cs="Times New Roman"/>
          <w:sz w:val="24"/>
          <w:szCs w:val="24"/>
          <w:lang w:eastAsia="en-US"/>
        </w:rPr>
        <w:t xml:space="preserve">, JWT, OAuth2, RBAC, </w:t>
      </w:r>
      <w:proofErr w:type="spellStart"/>
      <w:r w:rsidRPr="00652B6E">
        <w:rPr>
          <w:rFonts w:ascii="Times New Roman" w:eastAsia="Times New Roman" w:hAnsi="Times New Roman" w:cs="Times New Roman"/>
          <w:sz w:val="24"/>
          <w:szCs w:val="24"/>
          <w:lang w:eastAsia="en-US"/>
        </w:rPr>
        <w:t>WebSocket</w:t>
      </w:r>
      <w:proofErr w:type="spellEnd"/>
      <w:r w:rsidRPr="00652B6E">
        <w:rPr>
          <w:rFonts w:ascii="Times New Roman" w:eastAsia="Times New Roman" w:hAnsi="Times New Roman" w:cs="Times New Roman"/>
          <w:sz w:val="24"/>
          <w:szCs w:val="24"/>
          <w:lang w:eastAsia="en-US"/>
        </w:rPr>
        <w:t xml:space="preserve"> integration, backend-for-frontend patterns</w:t>
      </w:r>
    </w:p>
    <w:p w14:paraId="36E30087" w14:textId="77777777" w:rsidR="00652B6E" w:rsidRPr="00652B6E" w:rsidRDefault="00652B6E" w:rsidP="00652B6E">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b/>
          <w:bCs/>
          <w:sz w:val="24"/>
          <w:szCs w:val="24"/>
          <w:lang w:eastAsia="en-US"/>
        </w:rPr>
        <w:t>Data, Messaging &amp; Search —</w:t>
      </w:r>
      <w:r w:rsidRPr="00652B6E">
        <w:rPr>
          <w:rFonts w:ascii="Times New Roman" w:eastAsia="Times New Roman" w:hAnsi="Times New Roman" w:cs="Times New Roman"/>
          <w:sz w:val="24"/>
          <w:szCs w:val="24"/>
          <w:lang w:eastAsia="en-US"/>
        </w:rPr>
        <w:t xml:space="preserve"> PostgreSQL, MySQL, SQL Server, </w:t>
      </w:r>
      <w:proofErr w:type="spellStart"/>
      <w:r w:rsidRPr="00652B6E">
        <w:rPr>
          <w:rFonts w:ascii="Times New Roman" w:eastAsia="Times New Roman" w:hAnsi="Times New Roman" w:cs="Times New Roman"/>
          <w:sz w:val="24"/>
          <w:szCs w:val="24"/>
          <w:lang w:eastAsia="en-US"/>
        </w:rPr>
        <w:t>Redis</w:t>
      </w:r>
      <w:proofErr w:type="spellEnd"/>
      <w:r w:rsidRPr="00652B6E">
        <w:rPr>
          <w:rFonts w:ascii="Times New Roman" w:eastAsia="Times New Roman" w:hAnsi="Times New Roman" w:cs="Times New Roman"/>
          <w:sz w:val="24"/>
          <w:szCs w:val="24"/>
          <w:lang w:eastAsia="en-US"/>
        </w:rPr>
        <w:t xml:space="preserve">, MongoDB, Kafka, </w:t>
      </w:r>
      <w:proofErr w:type="spellStart"/>
      <w:r w:rsidRPr="00652B6E">
        <w:rPr>
          <w:rFonts w:ascii="Times New Roman" w:eastAsia="Times New Roman" w:hAnsi="Times New Roman" w:cs="Times New Roman"/>
          <w:sz w:val="24"/>
          <w:szCs w:val="24"/>
          <w:lang w:eastAsia="en-US"/>
        </w:rPr>
        <w:t>RabbitMQ</w:t>
      </w:r>
      <w:proofErr w:type="spellEnd"/>
      <w:r w:rsidRPr="00652B6E">
        <w:rPr>
          <w:rFonts w:ascii="Times New Roman" w:eastAsia="Times New Roman" w:hAnsi="Times New Roman" w:cs="Times New Roman"/>
          <w:sz w:val="24"/>
          <w:szCs w:val="24"/>
          <w:lang w:eastAsia="en-US"/>
        </w:rPr>
        <w:t xml:space="preserve">, </w:t>
      </w:r>
      <w:proofErr w:type="spellStart"/>
      <w:r w:rsidRPr="00652B6E">
        <w:rPr>
          <w:rFonts w:ascii="Times New Roman" w:eastAsia="Times New Roman" w:hAnsi="Times New Roman" w:cs="Times New Roman"/>
          <w:sz w:val="24"/>
          <w:szCs w:val="24"/>
          <w:lang w:eastAsia="en-US"/>
        </w:rPr>
        <w:t>Elasticsearch</w:t>
      </w:r>
      <w:proofErr w:type="spellEnd"/>
      <w:r w:rsidRPr="00652B6E">
        <w:rPr>
          <w:rFonts w:ascii="Times New Roman" w:eastAsia="Times New Roman" w:hAnsi="Times New Roman" w:cs="Times New Roman"/>
          <w:sz w:val="24"/>
          <w:szCs w:val="24"/>
          <w:lang w:eastAsia="en-US"/>
        </w:rPr>
        <w:t>, OpenSearch</w:t>
      </w:r>
    </w:p>
    <w:p w14:paraId="3D980B4B" w14:textId="77777777" w:rsidR="00652B6E" w:rsidRPr="00652B6E" w:rsidRDefault="00652B6E" w:rsidP="00652B6E">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b/>
          <w:bCs/>
          <w:sz w:val="24"/>
          <w:szCs w:val="24"/>
          <w:lang w:eastAsia="en-US"/>
        </w:rPr>
        <w:t>Cloud &amp; DevOps —</w:t>
      </w:r>
      <w:r w:rsidRPr="00652B6E">
        <w:rPr>
          <w:rFonts w:ascii="Times New Roman" w:eastAsia="Times New Roman" w:hAnsi="Times New Roman" w:cs="Times New Roman"/>
          <w:sz w:val="24"/>
          <w:szCs w:val="24"/>
          <w:lang w:eastAsia="en-US"/>
        </w:rPr>
        <w:t xml:space="preserve"> AWS, EC2, ECS, EKS, S3, RDS, </w:t>
      </w:r>
      <w:proofErr w:type="spellStart"/>
      <w:r w:rsidRPr="00652B6E">
        <w:rPr>
          <w:rFonts w:ascii="Times New Roman" w:eastAsia="Times New Roman" w:hAnsi="Times New Roman" w:cs="Times New Roman"/>
          <w:sz w:val="24"/>
          <w:szCs w:val="24"/>
          <w:lang w:eastAsia="en-US"/>
        </w:rPr>
        <w:t>CloudFront</w:t>
      </w:r>
      <w:proofErr w:type="spellEnd"/>
      <w:r w:rsidRPr="00652B6E">
        <w:rPr>
          <w:rFonts w:ascii="Times New Roman" w:eastAsia="Times New Roman" w:hAnsi="Times New Roman" w:cs="Times New Roman"/>
          <w:sz w:val="24"/>
          <w:szCs w:val="24"/>
          <w:lang w:eastAsia="en-US"/>
        </w:rPr>
        <w:t>, API Gateway, Lambda, Docker, Kubernetes, Helm, Terraform, Jenkins, GitHub Actions, CI/CD</w:t>
      </w:r>
    </w:p>
    <w:p w14:paraId="0CF60455" w14:textId="77777777" w:rsidR="00652B6E" w:rsidRPr="00652B6E" w:rsidRDefault="00652B6E" w:rsidP="00652B6E">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b/>
          <w:bCs/>
          <w:sz w:val="24"/>
          <w:szCs w:val="24"/>
          <w:lang w:eastAsia="en-US"/>
        </w:rPr>
        <w:t>Observability, Quality &amp; Security —</w:t>
      </w:r>
      <w:r w:rsidRPr="00652B6E">
        <w:rPr>
          <w:rFonts w:ascii="Times New Roman" w:eastAsia="Times New Roman" w:hAnsi="Times New Roman" w:cs="Times New Roman"/>
          <w:sz w:val="24"/>
          <w:szCs w:val="24"/>
          <w:lang w:eastAsia="en-US"/>
        </w:rPr>
        <w:t xml:space="preserve"> JUnit, </w:t>
      </w:r>
      <w:proofErr w:type="spellStart"/>
      <w:r w:rsidRPr="00652B6E">
        <w:rPr>
          <w:rFonts w:ascii="Times New Roman" w:eastAsia="Times New Roman" w:hAnsi="Times New Roman" w:cs="Times New Roman"/>
          <w:sz w:val="24"/>
          <w:szCs w:val="24"/>
          <w:lang w:eastAsia="en-US"/>
        </w:rPr>
        <w:t>Mockito</w:t>
      </w:r>
      <w:proofErr w:type="spellEnd"/>
      <w:r w:rsidRPr="00652B6E">
        <w:rPr>
          <w:rFonts w:ascii="Times New Roman" w:eastAsia="Times New Roman" w:hAnsi="Times New Roman" w:cs="Times New Roman"/>
          <w:sz w:val="24"/>
          <w:szCs w:val="24"/>
          <w:lang w:eastAsia="en-US"/>
        </w:rPr>
        <w:t xml:space="preserve">, Cypress, Playwright, </w:t>
      </w:r>
      <w:proofErr w:type="spellStart"/>
      <w:r w:rsidRPr="00652B6E">
        <w:rPr>
          <w:rFonts w:ascii="Times New Roman" w:eastAsia="Times New Roman" w:hAnsi="Times New Roman" w:cs="Times New Roman"/>
          <w:sz w:val="24"/>
          <w:szCs w:val="24"/>
          <w:lang w:eastAsia="en-US"/>
        </w:rPr>
        <w:t>OpenTelemetry</w:t>
      </w:r>
      <w:proofErr w:type="spellEnd"/>
      <w:r w:rsidRPr="00652B6E">
        <w:rPr>
          <w:rFonts w:ascii="Times New Roman" w:eastAsia="Times New Roman" w:hAnsi="Times New Roman" w:cs="Times New Roman"/>
          <w:sz w:val="24"/>
          <w:szCs w:val="24"/>
          <w:lang w:eastAsia="en-US"/>
        </w:rPr>
        <w:t xml:space="preserve">, Prometheus, </w:t>
      </w:r>
      <w:proofErr w:type="spellStart"/>
      <w:r w:rsidRPr="00652B6E">
        <w:rPr>
          <w:rFonts w:ascii="Times New Roman" w:eastAsia="Times New Roman" w:hAnsi="Times New Roman" w:cs="Times New Roman"/>
          <w:sz w:val="24"/>
          <w:szCs w:val="24"/>
          <w:lang w:eastAsia="en-US"/>
        </w:rPr>
        <w:t>Grafana</w:t>
      </w:r>
      <w:proofErr w:type="spellEnd"/>
      <w:r w:rsidRPr="00652B6E">
        <w:rPr>
          <w:rFonts w:ascii="Times New Roman" w:eastAsia="Times New Roman" w:hAnsi="Times New Roman" w:cs="Times New Roman"/>
          <w:sz w:val="24"/>
          <w:szCs w:val="24"/>
          <w:lang w:eastAsia="en-US"/>
        </w:rPr>
        <w:t xml:space="preserve">, </w:t>
      </w:r>
      <w:proofErr w:type="spellStart"/>
      <w:r w:rsidRPr="00652B6E">
        <w:rPr>
          <w:rFonts w:ascii="Times New Roman" w:eastAsia="Times New Roman" w:hAnsi="Times New Roman" w:cs="Times New Roman"/>
          <w:sz w:val="24"/>
          <w:szCs w:val="24"/>
          <w:lang w:eastAsia="en-US"/>
        </w:rPr>
        <w:t>CloudWatch</w:t>
      </w:r>
      <w:proofErr w:type="spellEnd"/>
      <w:r w:rsidRPr="00652B6E">
        <w:rPr>
          <w:rFonts w:ascii="Times New Roman" w:eastAsia="Times New Roman" w:hAnsi="Times New Roman" w:cs="Times New Roman"/>
          <w:sz w:val="24"/>
          <w:szCs w:val="24"/>
          <w:lang w:eastAsia="en-US"/>
        </w:rPr>
        <w:t xml:space="preserve">, </w:t>
      </w:r>
      <w:proofErr w:type="spellStart"/>
      <w:r w:rsidRPr="00652B6E">
        <w:rPr>
          <w:rFonts w:ascii="Times New Roman" w:eastAsia="Times New Roman" w:hAnsi="Times New Roman" w:cs="Times New Roman"/>
          <w:sz w:val="24"/>
          <w:szCs w:val="24"/>
          <w:lang w:eastAsia="en-US"/>
        </w:rPr>
        <w:t>Datadog</w:t>
      </w:r>
      <w:proofErr w:type="spellEnd"/>
      <w:r w:rsidRPr="00652B6E">
        <w:rPr>
          <w:rFonts w:ascii="Times New Roman" w:eastAsia="Times New Roman" w:hAnsi="Times New Roman" w:cs="Times New Roman"/>
          <w:sz w:val="24"/>
          <w:szCs w:val="24"/>
          <w:lang w:eastAsia="en-US"/>
        </w:rPr>
        <w:t>, ELK, structured logging, rate limiting, audit logging, OWASP-aligned secure development</w:t>
      </w:r>
    </w:p>
    <w:p w14:paraId="1C92B2BA"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Professional Experience</w:t>
      </w:r>
    </w:p>
    <w:p w14:paraId="1DF56D78"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Viaro</w:t>
      </w:r>
      <w:proofErr w:type="spellEnd"/>
      <w:r w:rsidRPr="007A047F">
        <w:rPr>
          <w:rStyle w:val="Strong"/>
          <w:rFonts w:ascii="Times New Roman" w:hAnsi="Times New Roman"/>
          <w:b/>
          <w:bCs/>
          <w:color w:val="000000" w:themeColor="text1"/>
        </w:rPr>
        <w:t xml:space="preserve"> Networks Inc.</w:t>
      </w:r>
    </w:p>
    <w:p w14:paraId="18068BD4" w14:textId="04A726D6" w:rsidR="007A047F" w:rsidRPr="005E34C1" w:rsidRDefault="007A047F">
      <w:pPr>
        <w:pStyle w:val="NormalWeb"/>
        <w:spacing w:beforeAutospacing="0" w:afterAutospacing="0"/>
        <w:rPr>
          <w:b/>
          <w:bCs/>
          <w:color w:val="000000" w:themeColor="text1"/>
        </w:rPr>
      </w:pPr>
      <w:r>
        <w:rPr>
          <w:rStyle w:val="Strong"/>
          <w:color w:val="000000" w:themeColor="text1"/>
        </w:rPr>
        <w:t xml:space="preserve">Senior Software Engineer </w:t>
      </w:r>
      <w:r w:rsidR="002765A3">
        <w:rPr>
          <w:rStyle w:val="Strong"/>
          <w:color w:val="000000" w:themeColor="text1"/>
        </w:rPr>
        <w:t xml:space="preserve">| </w:t>
      </w:r>
      <w:r w:rsidR="00663979" w:rsidRPr="007A047F">
        <w:rPr>
          <w:i/>
          <w:color w:val="000000" w:themeColor="text1"/>
        </w:rPr>
        <w:t>January 2021 – December 202</w:t>
      </w:r>
      <w:r>
        <w:rPr>
          <w:i/>
          <w:color w:val="000000" w:themeColor="text1"/>
        </w:rPr>
        <w:t>5</w:t>
      </w:r>
    </w:p>
    <w:p w14:paraId="4C539638"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Architected multi-tenant SaaS modules with </w:t>
      </w:r>
      <w:r w:rsidRPr="00652B6E">
        <w:rPr>
          <w:rFonts w:ascii="Times New Roman" w:eastAsia="Times New Roman" w:hAnsi="Times New Roman" w:cs="Times New Roman"/>
          <w:b/>
          <w:bCs/>
          <w:sz w:val="24"/>
          <w:szCs w:val="24"/>
          <w:lang w:eastAsia="en-US"/>
        </w:rPr>
        <w:t>Vue.js 3</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Nuxt.js 3</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Java 17–21</w:t>
      </w:r>
      <w:r w:rsidRPr="00652B6E">
        <w:rPr>
          <w:rFonts w:ascii="Times New Roman" w:eastAsia="Times New Roman" w:hAnsi="Times New Roman" w:cs="Times New Roman"/>
          <w:sz w:val="24"/>
          <w:szCs w:val="24"/>
          <w:lang w:eastAsia="en-US"/>
        </w:rPr>
        <w:t xml:space="preserve">, and </w:t>
      </w:r>
      <w:r w:rsidRPr="00652B6E">
        <w:rPr>
          <w:rFonts w:ascii="Times New Roman" w:eastAsia="Times New Roman" w:hAnsi="Times New Roman" w:cs="Times New Roman"/>
          <w:b/>
          <w:bCs/>
          <w:sz w:val="24"/>
          <w:szCs w:val="24"/>
          <w:lang w:eastAsia="en-US"/>
        </w:rPr>
        <w:t>Spring Boot 3.x</w:t>
      </w:r>
      <w:r w:rsidRPr="00652B6E">
        <w:rPr>
          <w:rFonts w:ascii="Times New Roman" w:eastAsia="Times New Roman" w:hAnsi="Times New Roman" w:cs="Times New Roman"/>
          <w:sz w:val="24"/>
          <w:szCs w:val="24"/>
          <w:lang w:eastAsia="en-US"/>
        </w:rPr>
        <w:t xml:space="preserve">, delivering highly interactive product workflows that improved user task completion rates by </w:t>
      </w:r>
      <w:r w:rsidRPr="00652B6E">
        <w:rPr>
          <w:rFonts w:ascii="Times New Roman" w:eastAsia="Times New Roman" w:hAnsi="Times New Roman" w:cs="Times New Roman"/>
          <w:b/>
          <w:bCs/>
          <w:sz w:val="24"/>
          <w:szCs w:val="24"/>
          <w:lang w:eastAsia="en-US"/>
        </w:rPr>
        <w:t>32%</w:t>
      </w:r>
      <w:r w:rsidRPr="00652B6E">
        <w:rPr>
          <w:rFonts w:ascii="Times New Roman" w:eastAsia="Times New Roman" w:hAnsi="Times New Roman" w:cs="Times New Roman"/>
          <w:sz w:val="24"/>
          <w:szCs w:val="24"/>
          <w:lang w:eastAsia="en-US"/>
        </w:rPr>
        <w:t xml:space="preserve"> across core enterprise screens.</w:t>
      </w:r>
    </w:p>
    <w:p w14:paraId="3DB6C4E0"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Led a frontend modernization from older </w:t>
      </w:r>
      <w:proofErr w:type="spellStart"/>
      <w:r w:rsidRPr="00652B6E">
        <w:rPr>
          <w:rFonts w:ascii="Times New Roman" w:eastAsia="Times New Roman" w:hAnsi="Times New Roman" w:cs="Times New Roman"/>
          <w:sz w:val="24"/>
          <w:szCs w:val="24"/>
          <w:lang w:eastAsia="en-US"/>
        </w:rPr>
        <w:t>Vue</w:t>
      </w:r>
      <w:proofErr w:type="spellEnd"/>
      <w:r w:rsidRPr="00652B6E">
        <w:rPr>
          <w:rFonts w:ascii="Times New Roman" w:eastAsia="Times New Roman" w:hAnsi="Times New Roman" w:cs="Times New Roman"/>
          <w:sz w:val="24"/>
          <w:szCs w:val="24"/>
          <w:lang w:eastAsia="en-US"/>
        </w:rPr>
        <w:t xml:space="preserve"> component patterns to the </w:t>
      </w:r>
      <w:r w:rsidRPr="00652B6E">
        <w:rPr>
          <w:rFonts w:ascii="Times New Roman" w:eastAsia="Times New Roman" w:hAnsi="Times New Roman" w:cs="Times New Roman"/>
          <w:b/>
          <w:bCs/>
          <w:sz w:val="24"/>
          <w:szCs w:val="24"/>
          <w:lang w:eastAsia="en-US"/>
        </w:rPr>
        <w:t>Composition API</w:t>
      </w:r>
      <w:r w:rsidRPr="00652B6E">
        <w:rPr>
          <w:rFonts w:ascii="Times New Roman" w:eastAsia="Times New Roman" w:hAnsi="Times New Roman" w:cs="Times New Roman"/>
          <w:sz w:val="24"/>
          <w:szCs w:val="24"/>
          <w:lang w:eastAsia="en-US"/>
        </w:rPr>
        <w:t xml:space="preserve"> and typed shared UI contracts, which reduced regression volume by </w:t>
      </w:r>
      <w:r w:rsidRPr="00652B6E">
        <w:rPr>
          <w:rFonts w:ascii="Times New Roman" w:eastAsia="Times New Roman" w:hAnsi="Times New Roman" w:cs="Times New Roman"/>
          <w:b/>
          <w:bCs/>
          <w:sz w:val="24"/>
          <w:szCs w:val="24"/>
          <w:lang w:eastAsia="en-US"/>
        </w:rPr>
        <w:t>27%</w:t>
      </w:r>
      <w:r w:rsidRPr="00652B6E">
        <w:rPr>
          <w:rFonts w:ascii="Times New Roman" w:eastAsia="Times New Roman" w:hAnsi="Times New Roman" w:cs="Times New Roman"/>
          <w:sz w:val="24"/>
          <w:szCs w:val="24"/>
          <w:lang w:eastAsia="en-US"/>
        </w:rPr>
        <w:t xml:space="preserve"> and made cross-team feature delivery more predictable.</w:t>
      </w:r>
    </w:p>
    <w:p w14:paraId="27AB99BF"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Designed secure backend services for billing, provisioning, and operational reporting using </w:t>
      </w:r>
      <w:r w:rsidRPr="00652B6E">
        <w:rPr>
          <w:rFonts w:ascii="Times New Roman" w:eastAsia="Times New Roman" w:hAnsi="Times New Roman" w:cs="Times New Roman"/>
          <w:b/>
          <w:bCs/>
          <w:sz w:val="24"/>
          <w:szCs w:val="24"/>
          <w:lang w:eastAsia="en-US"/>
        </w:rPr>
        <w:t>Spring Security</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JWT</w:t>
      </w:r>
      <w:r w:rsidRPr="00652B6E">
        <w:rPr>
          <w:rFonts w:ascii="Times New Roman" w:eastAsia="Times New Roman" w:hAnsi="Times New Roman" w:cs="Times New Roman"/>
          <w:sz w:val="24"/>
          <w:szCs w:val="24"/>
          <w:lang w:eastAsia="en-US"/>
        </w:rPr>
        <w:t xml:space="preserve">, and </w:t>
      </w:r>
      <w:r w:rsidRPr="00652B6E">
        <w:rPr>
          <w:rFonts w:ascii="Times New Roman" w:eastAsia="Times New Roman" w:hAnsi="Times New Roman" w:cs="Times New Roman"/>
          <w:b/>
          <w:bCs/>
          <w:sz w:val="24"/>
          <w:szCs w:val="24"/>
          <w:lang w:eastAsia="en-US"/>
        </w:rPr>
        <w:t>RBAC</w:t>
      </w:r>
      <w:r w:rsidRPr="00652B6E">
        <w:rPr>
          <w:rFonts w:ascii="Times New Roman" w:eastAsia="Times New Roman" w:hAnsi="Times New Roman" w:cs="Times New Roman"/>
          <w:sz w:val="24"/>
          <w:szCs w:val="24"/>
          <w:lang w:eastAsia="en-US"/>
        </w:rPr>
        <w:t>, giving product teams a stable platform for expanding account-level controls without reworking core authorization flows.</w:t>
      </w:r>
    </w:p>
    <w:p w14:paraId="7D35FC17"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Resolved a recurring production issue where dashboard pages stalled during heavy filter activity, then introduced request deduplication, smarter caching, and frontend state isolation that improved perceived response speed by </w:t>
      </w:r>
      <w:r w:rsidRPr="00652B6E">
        <w:rPr>
          <w:rFonts w:ascii="Times New Roman" w:eastAsia="Times New Roman" w:hAnsi="Times New Roman" w:cs="Times New Roman"/>
          <w:b/>
          <w:bCs/>
          <w:sz w:val="24"/>
          <w:szCs w:val="24"/>
          <w:lang w:eastAsia="en-US"/>
        </w:rPr>
        <w:t>41%</w:t>
      </w:r>
      <w:r w:rsidRPr="00652B6E">
        <w:rPr>
          <w:rFonts w:ascii="Times New Roman" w:eastAsia="Times New Roman" w:hAnsi="Times New Roman" w:cs="Times New Roman"/>
          <w:sz w:val="24"/>
          <w:szCs w:val="24"/>
          <w:lang w:eastAsia="en-US"/>
        </w:rPr>
        <w:t>.</w:t>
      </w:r>
    </w:p>
    <w:p w14:paraId="1B14F80B"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lastRenderedPageBreak/>
        <w:t xml:space="preserve">Implemented SSR and route-level performance improvements in </w:t>
      </w:r>
      <w:r w:rsidRPr="00652B6E">
        <w:rPr>
          <w:rFonts w:ascii="Times New Roman" w:eastAsia="Times New Roman" w:hAnsi="Times New Roman" w:cs="Times New Roman"/>
          <w:b/>
          <w:bCs/>
          <w:sz w:val="24"/>
          <w:szCs w:val="24"/>
          <w:lang w:eastAsia="en-US"/>
        </w:rPr>
        <w:t>Nuxt.js 3</w:t>
      </w:r>
      <w:r w:rsidRPr="00652B6E">
        <w:rPr>
          <w:rFonts w:ascii="Times New Roman" w:eastAsia="Times New Roman" w:hAnsi="Times New Roman" w:cs="Times New Roman"/>
          <w:sz w:val="24"/>
          <w:szCs w:val="24"/>
          <w:lang w:eastAsia="en-US"/>
        </w:rPr>
        <w:t>, cutting time-to-interactive on customer-facing pages and helping the platform maintain stronger responsiveness during peak usage windows.</w:t>
      </w:r>
    </w:p>
    <w:p w14:paraId="0E7C70E0"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Migrated legacy API endpoints from older controller-heavy patterns into more maintainable service boundaries in </w:t>
      </w:r>
      <w:r w:rsidRPr="00652B6E">
        <w:rPr>
          <w:rFonts w:ascii="Times New Roman" w:eastAsia="Times New Roman" w:hAnsi="Times New Roman" w:cs="Times New Roman"/>
          <w:b/>
          <w:bCs/>
          <w:sz w:val="24"/>
          <w:szCs w:val="24"/>
          <w:lang w:eastAsia="en-US"/>
        </w:rPr>
        <w:t>Spring Boot 3.x</w:t>
      </w:r>
      <w:r w:rsidRPr="00652B6E">
        <w:rPr>
          <w:rFonts w:ascii="Times New Roman" w:eastAsia="Times New Roman" w:hAnsi="Times New Roman" w:cs="Times New Roman"/>
          <w:sz w:val="24"/>
          <w:szCs w:val="24"/>
          <w:lang w:eastAsia="en-US"/>
        </w:rPr>
        <w:t>, improving testability and reducing defect leakage during release cycles.</w:t>
      </w:r>
    </w:p>
    <w:p w14:paraId="570301AA"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Introduced background processing with </w:t>
      </w:r>
      <w:r w:rsidRPr="00652B6E">
        <w:rPr>
          <w:rFonts w:ascii="Times New Roman" w:eastAsia="Times New Roman" w:hAnsi="Times New Roman" w:cs="Times New Roman"/>
          <w:b/>
          <w:bCs/>
          <w:sz w:val="24"/>
          <w:szCs w:val="24"/>
          <w:lang w:eastAsia="en-US"/>
        </w:rPr>
        <w:t>Kafka</w:t>
      </w:r>
      <w:r w:rsidRPr="00652B6E">
        <w:rPr>
          <w:rFonts w:ascii="Times New Roman" w:eastAsia="Times New Roman" w:hAnsi="Times New Roman" w:cs="Times New Roman"/>
          <w:sz w:val="24"/>
          <w:szCs w:val="24"/>
          <w:lang w:eastAsia="en-US"/>
        </w:rPr>
        <w:t xml:space="preserve"> and worker services for long-running exports and notification jobs, eliminating timeout-related failures and giving support teams clearer job visibility for incident handling.</w:t>
      </w:r>
    </w:p>
    <w:p w14:paraId="2963AAC1"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Fixed a difficult issue where stale cached permissions allowed inconsistent menu rendering, then aligned backend authorization claims with frontend route guards so access behavior became consistent across all tenant roles.</w:t>
      </w:r>
    </w:p>
    <w:p w14:paraId="6F9A7957"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Built new subscription and usage analytics features backed by </w:t>
      </w:r>
      <w:r w:rsidRPr="00652B6E">
        <w:rPr>
          <w:rFonts w:ascii="Times New Roman" w:eastAsia="Times New Roman" w:hAnsi="Times New Roman" w:cs="Times New Roman"/>
          <w:b/>
          <w:bCs/>
          <w:sz w:val="24"/>
          <w:szCs w:val="24"/>
          <w:lang w:eastAsia="en-US"/>
        </w:rPr>
        <w:t>PostgreSQL</w:t>
      </w:r>
      <w:r w:rsidRPr="00652B6E">
        <w:rPr>
          <w:rFonts w:ascii="Times New Roman" w:eastAsia="Times New Roman" w:hAnsi="Times New Roman" w:cs="Times New Roman"/>
          <w:sz w:val="24"/>
          <w:szCs w:val="24"/>
          <w:lang w:eastAsia="en-US"/>
        </w:rPr>
        <w:t xml:space="preserve">, </w:t>
      </w:r>
      <w:proofErr w:type="spellStart"/>
      <w:r w:rsidRPr="00652B6E">
        <w:rPr>
          <w:rFonts w:ascii="Times New Roman" w:eastAsia="Times New Roman" w:hAnsi="Times New Roman" w:cs="Times New Roman"/>
          <w:b/>
          <w:bCs/>
          <w:sz w:val="24"/>
          <w:szCs w:val="24"/>
          <w:lang w:eastAsia="en-US"/>
        </w:rPr>
        <w:t>Redis</w:t>
      </w:r>
      <w:proofErr w:type="spellEnd"/>
      <w:r w:rsidRPr="00652B6E">
        <w:rPr>
          <w:rFonts w:ascii="Times New Roman" w:eastAsia="Times New Roman" w:hAnsi="Times New Roman" w:cs="Times New Roman"/>
          <w:sz w:val="24"/>
          <w:szCs w:val="24"/>
          <w:lang w:eastAsia="en-US"/>
        </w:rPr>
        <w:t>, and event-driven aggregation pipelines, enabling account teams to monitor customer adoption trends with more accurate near-real-time insights.</w:t>
      </w:r>
    </w:p>
    <w:p w14:paraId="142DE689"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Strengthened deployment reliability through </w:t>
      </w:r>
      <w:r w:rsidRPr="00652B6E">
        <w:rPr>
          <w:rFonts w:ascii="Times New Roman" w:eastAsia="Times New Roman" w:hAnsi="Times New Roman" w:cs="Times New Roman"/>
          <w:b/>
          <w:bCs/>
          <w:sz w:val="24"/>
          <w:szCs w:val="24"/>
          <w:lang w:eastAsia="en-US"/>
        </w:rPr>
        <w:t>Docker</w:t>
      </w:r>
      <w:r w:rsidRPr="00652B6E">
        <w:rPr>
          <w:rFonts w:ascii="Times New Roman" w:eastAsia="Times New Roman" w:hAnsi="Times New Roman" w:cs="Times New Roman"/>
          <w:sz w:val="24"/>
          <w:szCs w:val="24"/>
          <w:lang w:eastAsia="en-US"/>
        </w:rPr>
        <w:t xml:space="preserve">, </w:t>
      </w:r>
      <w:r w:rsidRPr="00652B6E">
        <w:rPr>
          <w:rFonts w:ascii="Times New Roman" w:eastAsia="Times New Roman" w:hAnsi="Times New Roman" w:cs="Times New Roman"/>
          <w:b/>
          <w:bCs/>
          <w:sz w:val="24"/>
          <w:szCs w:val="24"/>
          <w:lang w:eastAsia="en-US"/>
        </w:rPr>
        <w:t>Kubernetes</w:t>
      </w:r>
      <w:r w:rsidRPr="00652B6E">
        <w:rPr>
          <w:rFonts w:ascii="Times New Roman" w:eastAsia="Times New Roman" w:hAnsi="Times New Roman" w:cs="Times New Roman"/>
          <w:sz w:val="24"/>
          <w:szCs w:val="24"/>
          <w:lang w:eastAsia="en-US"/>
        </w:rPr>
        <w:t xml:space="preserve">, and GitHub Actions pipelines, lowering failed deployment frequency by </w:t>
      </w:r>
      <w:r w:rsidRPr="00652B6E">
        <w:rPr>
          <w:rFonts w:ascii="Times New Roman" w:eastAsia="Times New Roman" w:hAnsi="Times New Roman" w:cs="Times New Roman"/>
          <w:b/>
          <w:bCs/>
          <w:sz w:val="24"/>
          <w:szCs w:val="24"/>
          <w:lang w:eastAsia="en-US"/>
        </w:rPr>
        <w:t>24%</w:t>
      </w:r>
      <w:r w:rsidRPr="00652B6E">
        <w:rPr>
          <w:rFonts w:ascii="Times New Roman" w:eastAsia="Times New Roman" w:hAnsi="Times New Roman" w:cs="Times New Roman"/>
          <w:sz w:val="24"/>
          <w:szCs w:val="24"/>
          <w:lang w:eastAsia="en-US"/>
        </w:rPr>
        <w:t xml:space="preserve"> while improving rollback confidence during high-risk production releases.</w:t>
      </w:r>
    </w:p>
    <w:p w14:paraId="3FF1C6D9"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 xml:space="preserve">Added </w:t>
      </w:r>
      <w:proofErr w:type="spellStart"/>
      <w:r w:rsidRPr="00652B6E">
        <w:rPr>
          <w:rFonts w:ascii="Times New Roman" w:eastAsia="Times New Roman" w:hAnsi="Times New Roman" w:cs="Times New Roman"/>
          <w:b/>
          <w:bCs/>
          <w:sz w:val="24"/>
          <w:szCs w:val="24"/>
          <w:lang w:eastAsia="en-US"/>
        </w:rPr>
        <w:t>OpenTelemetry</w:t>
      </w:r>
      <w:proofErr w:type="spellEnd"/>
      <w:r w:rsidRPr="00652B6E">
        <w:rPr>
          <w:rFonts w:ascii="Times New Roman" w:eastAsia="Times New Roman" w:hAnsi="Times New Roman" w:cs="Times New Roman"/>
          <w:sz w:val="24"/>
          <w:szCs w:val="24"/>
          <w:lang w:eastAsia="en-US"/>
        </w:rPr>
        <w:t xml:space="preserve"> instrumentation, structured logging, and </w:t>
      </w:r>
      <w:proofErr w:type="spellStart"/>
      <w:r w:rsidRPr="00652B6E">
        <w:rPr>
          <w:rFonts w:ascii="Times New Roman" w:eastAsia="Times New Roman" w:hAnsi="Times New Roman" w:cs="Times New Roman"/>
          <w:b/>
          <w:bCs/>
          <w:sz w:val="24"/>
          <w:szCs w:val="24"/>
          <w:lang w:eastAsia="en-US"/>
        </w:rPr>
        <w:t>Grafana</w:t>
      </w:r>
      <w:proofErr w:type="spellEnd"/>
      <w:r w:rsidRPr="00652B6E">
        <w:rPr>
          <w:rFonts w:ascii="Times New Roman" w:eastAsia="Times New Roman" w:hAnsi="Times New Roman" w:cs="Times New Roman"/>
          <w:sz w:val="24"/>
          <w:szCs w:val="24"/>
          <w:lang w:eastAsia="en-US"/>
        </w:rPr>
        <w:t xml:space="preserve"> dashboards so latency spikes, error bursts, and noisy dependencies could be identified faster during operational investigations.</w:t>
      </w:r>
    </w:p>
    <w:p w14:paraId="39664BB3" w14:textId="77777777" w:rsidR="00652B6E" w:rsidRPr="00652B6E" w:rsidRDefault="00652B6E" w:rsidP="00652B6E">
      <w:pPr>
        <w:pStyle w:val="ListParagraph"/>
        <w:numPr>
          <w:ilvl w:val="0"/>
          <w:numId w:val="26"/>
        </w:numPr>
        <w:spacing w:before="100" w:beforeAutospacing="1" w:after="100" w:afterAutospacing="1"/>
        <w:jc w:val="both"/>
        <w:rPr>
          <w:rFonts w:ascii="Times New Roman" w:eastAsia="Times New Roman" w:hAnsi="Times New Roman" w:cs="Times New Roman"/>
          <w:sz w:val="24"/>
          <w:szCs w:val="24"/>
          <w:lang w:eastAsia="en-US"/>
        </w:rPr>
      </w:pPr>
      <w:r w:rsidRPr="00652B6E">
        <w:rPr>
          <w:rFonts w:ascii="Times New Roman" w:eastAsia="Times New Roman" w:hAnsi="Times New Roman" w:cs="Times New Roman"/>
          <w:sz w:val="24"/>
          <w:szCs w:val="24"/>
          <w:lang w:eastAsia="en-US"/>
        </w:rPr>
        <w:t>Partnered with product, design, and support teams to shape roadmap features into technically realistic deliverables, balancing frontend polish, backend reliability, and incremental migration work without slowing release cadence.</w:t>
      </w:r>
    </w:p>
    <w:p w14:paraId="4690446C" w14:textId="77777777" w:rsidR="007A047F" w:rsidRDefault="007A047F">
      <w:pPr>
        <w:pStyle w:val="Heading3"/>
        <w:spacing w:beforeAutospacing="0" w:afterAutospacing="0"/>
        <w:rPr>
          <w:rStyle w:val="Strong"/>
          <w:rFonts w:ascii="Times New Roman" w:hAnsi="Times New Roman" w:hint="default"/>
          <w:b/>
          <w:bCs/>
          <w:color w:val="000000" w:themeColor="text1"/>
        </w:rPr>
      </w:pPr>
      <w:proofErr w:type="spellStart"/>
      <w:r w:rsidRPr="007A047F">
        <w:rPr>
          <w:rStyle w:val="Strong"/>
          <w:rFonts w:ascii="Times New Roman" w:hAnsi="Times New Roman"/>
          <w:b/>
          <w:bCs/>
          <w:color w:val="000000" w:themeColor="text1"/>
        </w:rPr>
        <w:t>VividCloud</w:t>
      </w:r>
      <w:proofErr w:type="spellEnd"/>
    </w:p>
    <w:p w14:paraId="71BB38CB" w14:textId="5CC0FE24" w:rsidR="006A0F01" w:rsidRDefault="00663979">
      <w:pPr>
        <w:pStyle w:val="NormalWeb"/>
        <w:spacing w:beforeAutospacing="0" w:afterAutospacing="0"/>
        <w:rPr>
          <w:color w:val="000000" w:themeColor="text1"/>
        </w:rPr>
      </w:pPr>
      <w:r>
        <w:rPr>
          <w:rStyle w:val="Strong"/>
          <w:color w:val="000000" w:themeColor="text1"/>
        </w:rPr>
        <w:t xml:space="preserve">Software Engineer </w:t>
      </w:r>
      <w:r w:rsidR="002765A3">
        <w:rPr>
          <w:rStyle w:val="Strong"/>
          <w:color w:val="000000" w:themeColor="text1"/>
        </w:rPr>
        <w:t xml:space="preserve">| </w:t>
      </w:r>
      <w:r w:rsidRPr="007A047F">
        <w:rPr>
          <w:i/>
          <w:color w:val="000000" w:themeColor="text1"/>
        </w:rPr>
        <w:t>January 201</w:t>
      </w:r>
      <w:r w:rsidR="007A047F">
        <w:rPr>
          <w:i/>
          <w:color w:val="000000" w:themeColor="text1"/>
        </w:rPr>
        <w:t>6</w:t>
      </w:r>
      <w:r w:rsidRPr="007A047F">
        <w:rPr>
          <w:i/>
          <w:color w:val="000000" w:themeColor="text1"/>
        </w:rPr>
        <w:t xml:space="preserve"> – December 2020</w:t>
      </w:r>
    </w:p>
    <w:p w14:paraId="2ABE41E7"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Built customer-facing and internal SaaS modules using </w:t>
      </w:r>
      <w:r w:rsidRPr="00A875CF">
        <w:rPr>
          <w:rFonts w:ascii="Times New Roman" w:eastAsia="Times New Roman" w:hAnsi="Times New Roman" w:cs="Times New Roman"/>
          <w:b/>
          <w:bCs/>
          <w:sz w:val="24"/>
          <w:szCs w:val="24"/>
          <w:lang w:eastAsia="en-US"/>
        </w:rPr>
        <w:t>Angular 8–13</w:t>
      </w:r>
      <w:r w:rsidRPr="00A875CF">
        <w:rPr>
          <w:rFonts w:ascii="Times New Roman" w:eastAsia="Times New Roman" w:hAnsi="Times New Roman" w:cs="Times New Roman"/>
          <w:sz w:val="24"/>
          <w:szCs w:val="24"/>
          <w:lang w:eastAsia="en-US"/>
        </w:rPr>
        <w:t xml:space="preserve">, </w:t>
      </w:r>
      <w:r w:rsidRPr="00A875CF">
        <w:rPr>
          <w:rFonts w:ascii="Times New Roman" w:eastAsia="Times New Roman" w:hAnsi="Times New Roman" w:cs="Times New Roman"/>
          <w:b/>
          <w:bCs/>
          <w:sz w:val="24"/>
          <w:szCs w:val="24"/>
          <w:lang w:eastAsia="en-US"/>
        </w:rPr>
        <w:t>Java 11–17</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 2.x</w:t>
      </w:r>
      <w:r w:rsidRPr="00A875CF">
        <w:rPr>
          <w:rFonts w:ascii="Times New Roman" w:eastAsia="Times New Roman" w:hAnsi="Times New Roman" w:cs="Times New Roman"/>
          <w:sz w:val="24"/>
          <w:szCs w:val="24"/>
          <w:lang w:eastAsia="en-US"/>
        </w:rPr>
        <w:t>, supporting multi-team delivery of workflow, reporting, and account-management capabilities that needed stable behavior under steady product expansion.</w:t>
      </w:r>
    </w:p>
    <w:p w14:paraId="5FF305EB"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Developed modular frontend features with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w:t>
      </w:r>
      <w:proofErr w:type="spellStart"/>
      <w:r w:rsidRPr="00A875CF">
        <w:rPr>
          <w:rFonts w:ascii="Times New Roman" w:eastAsia="Times New Roman" w:hAnsi="Times New Roman" w:cs="Times New Roman"/>
          <w:b/>
          <w:bCs/>
          <w:sz w:val="24"/>
          <w:szCs w:val="24"/>
          <w:lang w:eastAsia="en-US"/>
        </w:rPr>
        <w:t>RxJS</w:t>
      </w:r>
      <w:proofErr w:type="spellEnd"/>
      <w:r w:rsidRPr="00A875CF">
        <w:rPr>
          <w:rFonts w:ascii="Times New Roman" w:eastAsia="Times New Roman" w:hAnsi="Times New Roman" w:cs="Times New Roman"/>
          <w:sz w:val="24"/>
          <w:szCs w:val="24"/>
          <w:lang w:eastAsia="en-US"/>
        </w:rPr>
        <w:t>, and reactive forms, creating maintainable page flows for onboarding, account updates, and admin operations while keeping validation and role-based visibility rules aligned with backend policy logic.</w:t>
      </w:r>
    </w:p>
    <w:p w14:paraId="093701C2"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Implemented RESTful services in </w:t>
      </w:r>
      <w:r w:rsidRPr="00A875CF">
        <w:rPr>
          <w:rFonts w:ascii="Times New Roman" w:eastAsia="Times New Roman" w:hAnsi="Times New Roman" w:cs="Times New Roman"/>
          <w:b/>
          <w:bCs/>
          <w:sz w:val="24"/>
          <w:szCs w:val="24"/>
          <w:lang w:eastAsia="en-US"/>
        </w:rPr>
        <w:t>Java</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w:t>
      </w:r>
      <w:r w:rsidRPr="00A875CF">
        <w:rPr>
          <w:rFonts w:ascii="Times New Roman" w:eastAsia="Times New Roman" w:hAnsi="Times New Roman" w:cs="Times New Roman"/>
          <w:sz w:val="24"/>
          <w:szCs w:val="24"/>
          <w:lang w:eastAsia="en-US"/>
        </w:rPr>
        <w:t xml:space="preserve"> for profile management, billing support, and reporting operations, with careful attention to transaction boundaries, error handling, and predictable contract behavior for frontend consumers.</w:t>
      </w:r>
    </w:p>
    <w:p w14:paraId="1E4B2CD8"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Solved a recurring issue where large export requests blocked application threads and caused timeout failures, then moved heavy generation logic into background processing with delivery notifications, which improved successful completion rates by </w:t>
      </w:r>
      <w:r w:rsidRPr="00A875CF">
        <w:rPr>
          <w:rFonts w:ascii="Times New Roman" w:eastAsia="Times New Roman" w:hAnsi="Times New Roman" w:cs="Times New Roman"/>
          <w:b/>
          <w:bCs/>
          <w:sz w:val="24"/>
          <w:szCs w:val="24"/>
          <w:lang w:eastAsia="en-US"/>
        </w:rPr>
        <w:t>33%</w:t>
      </w:r>
      <w:r w:rsidRPr="00A875CF">
        <w:rPr>
          <w:rFonts w:ascii="Times New Roman" w:eastAsia="Times New Roman" w:hAnsi="Times New Roman" w:cs="Times New Roman"/>
          <w:sz w:val="24"/>
          <w:szCs w:val="24"/>
          <w:lang w:eastAsia="en-US"/>
        </w:rPr>
        <w:t>.</w:t>
      </w:r>
    </w:p>
    <w:p w14:paraId="45042B3E"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Contributed to migration work that replaced older tightly coupled server logic with clearer service-layer patterns and API contracts, making it easier to scale team ownership and introduce new frontend experiences without repeated regression risk.</w:t>
      </w:r>
    </w:p>
    <w:p w14:paraId="4BFBBC05"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Improved search and list performance by rewriting slow joins, adding targeted indexes, and narrowing payload sizes, which reduced heavy-screen load times by </w:t>
      </w:r>
      <w:r w:rsidRPr="00A875CF">
        <w:rPr>
          <w:rFonts w:ascii="Times New Roman" w:eastAsia="Times New Roman" w:hAnsi="Times New Roman" w:cs="Times New Roman"/>
          <w:b/>
          <w:bCs/>
          <w:sz w:val="24"/>
          <w:szCs w:val="24"/>
          <w:lang w:eastAsia="en-US"/>
        </w:rPr>
        <w:t>31%</w:t>
      </w:r>
      <w:r w:rsidRPr="00A875CF">
        <w:rPr>
          <w:rFonts w:ascii="Times New Roman" w:eastAsia="Times New Roman" w:hAnsi="Times New Roman" w:cs="Times New Roman"/>
          <w:sz w:val="24"/>
          <w:szCs w:val="24"/>
          <w:lang w:eastAsia="en-US"/>
        </w:rPr>
        <w:t xml:space="preserve"> and significantly improved usability for support and operations teams.</w:t>
      </w:r>
    </w:p>
    <w:p w14:paraId="1368E522"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Introduced reusable API error models and frontend handling conventions so validation, authorization, and server-side exceptions were surfaced more clearly, reducing confusion for users and cutting avoidable support tickets by </w:t>
      </w:r>
      <w:r w:rsidRPr="00A875CF">
        <w:rPr>
          <w:rFonts w:ascii="Times New Roman" w:eastAsia="Times New Roman" w:hAnsi="Times New Roman" w:cs="Times New Roman"/>
          <w:b/>
          <w:bCs/>
          <w:sz w:val="24"/>
          <w:szCs w:val="24"/>
          <w:lang w:eastAsia="en-US"/>
        </w:rPr>
        <w:t>19%</w:t>
      </w:r>
      <w:r w:rsidRPr="00A875CF">
        <w:rPr>
          <w:rFonts w:ascii="Times New Roman" w:eastAsia="Times New Roman" w:hAnsi="Times New Roman" w:cs="Times New Roman"/>
          <w:sz w:val="24"/>
          <w:szCs w:val="24"/>
          <w:lang w:eastAsia="en-US"/>
        </w:rPr>
        <w:t>.</w:t>
      </w:r>
    </w:p>
    <w:p w14:paraId="3A2B109C"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Integrated </w:t>
      </w:r>
      <w:proofErr w:type="spellStart"/>
      <w:r w:rsidRPr="00A875CF">
        <w:rPr>
          <w:rFonts w:ascii="Times New Roman" w:eastAsia="Times New Roman" w:hAnsi="Times New Roman" w:cs="Times New Roman"/>
          <w:b/>
          <w:bCs/>
          <w:sz w:val="24"/>
          <w:szCs w:val="24"/>
          <w:lang w:eastAsia="en-US"/>
        </w:rPr>
        <w:t>RabbitMQ</w:t>
      </w:r>
      <w:proofErr w:type="spellEnd"/>
      <w:r w:rsidRPr="00A875CF">
        <w:rPr>
          <w:rFonts w:ascii="Times New Roman" w:eastAsia="Times New Roman" w:hAnsi="Times New Roman" w:cs="Times New Roman"/>
          <w:sz w:val="24"/>
          <w:szCs w:val="24"/>
          <w:lang w:eastAsia="en-US"/>
        </w:rPr>
        <w:t xml:space="preserve"> and scheduled processing for asynchronous business actions that no longer fit reliable synchronous execution, which helped stabilize long-running workflows and reduced operational bottlenecks during high-volume usage.</w:t>
      </w:r>
    </w:p>
    <w:p w14:paraId="2129008C"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Enhanced deployment quality through better CI validation, artifact consistency checks, and environment configuration cleanup, reducing avoidable release failures and making rollout steps more repeatable for engineering and operations teams.</w:t>
      </w:r>
    </w:p>
    <w:p w14:paraId="3D06C676"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lastRenderedPageBreak/>
        <w:t>Worked across frontend, backend, and database layers to implement new features with pragmatic tradeoff decisions, showing flexibility in using the strongest part of the stack where delivery speed, maintainability, and system stability mattered most.</w:t>
      </w:r>
    </w:p>
    <w:p w14:paraId="47F88145" w14:textId="77777777" w:rsidR="00A875CF" w:rsidRPr="00A875CF" w:rsidRDefault="00A875CF" w:rsidP="00A875CF">
      <w:pPr>
        <w:pStyle w:val="ListParagraph"/>
        <w:numPr>
          <w:ilvl w:val="0"/>
          <w:numId w:val="22"/>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Collaborated with senior engineers to improve system monitoring through </w:t>
      </w:r>
      <w:proofErr w:type="spellStart"/>
      <w:r w:rsidRPr="00A875CF">
        <w:rPr>
          <w:rFonts w:ascii="Times New Roman" w:eastAsia="Times New Roman" w:hAnsi="Times New Roman" w:cs="Times New Roman"/>
          <w:b/>
          <w:bCs/>
          <w:sz w:val="24"/>
          <w:szCs w:val="24"/>
          <w:lang w:eastAsia="en-US"/>
        </w:rPr>
        <w:t>CloudWatch</w:t>
      </w:r>
      <w:proofErr w:type="spellEnd"/>
      <w:r w:rsidRPr="00A875CF">
        <w:rPr>
          <w:rFonts w:ascii="Times New Roman" w:eastAsia="Times New Roman" w:hAnsi="Times New Roman" w:cs="Times New Roman"/>
          <w:sz w:val="24"/>
          <w:szCs w:val="24"/>
          <w:lang w:eastAsia="en-US"/>
        </w:rPr>
        <w:t>, structured logs, and service health visibility, giving the team better evidence during incident response and faster identification of regressions after releases.</w:t>
      </w:r>
    </w:p>
    <w:p w14:paraId="19B443C0" w14:textId="77777777" w:rsidR="007A047F" w:rsidRDefault="007A047F">
      <w:pPr>
        <w:pStyle w:val="Heading3"/>
        <w:spacing w:beforeAutospacing="0" w:afterAutospacing="0"/>
        <w:rPr>
          <w:rStyle w:val="Strong"/>
          <w:rFonts w:ascii="Times New Roman" w:hAnsi="Times New Roman" w:hint="default"/>
          <w:b/>
          <w:bCs/>
          <w:color w:val="000000" w:themeColor="text1"/>
        </w:rPr>
      </w:pPr>
      <w:r w:rsidRPr="007A047F">
        <w:rPr>
          <w:rStyle w:val="Strong"/>
          <w:rFonts w:ascii="Times New Roman" w:hAnsi="Times New Roman"/>
          <w:b/>
          <w:bCs/>
          <w:color w:val="000000" w:themeColor="text1"/>
        </w:rPr>
        <w:t>Minimalist Moon</w:t>
      </w:r>
    </w:p>
    <w:p w14:paraId="4F80A5BF" w14:textId="0E1CF4B7" w:rsidR="006A0F01" w:rsidRDefault="00663979">
      <w:pPr>
        <w:pStyle w:val="NormalWeb"/>
        <w:spacing w:beforeAutospacing="0" w:afterAutospacing="0"/>
        <w:rPr>
          <w:color w:val="000000" w:themeColor="text1"/>
        </w:rPr>
      </w:pPr>
      <w:r>
        <w:rPr>
          <w:rStyle w:val="Strong"/>
          <w:color w:val="000000" w:themeColor="text1"/>
        </w:rPr>
        <w:t xml:space="preserve">Software Developer </w:t>
      </w:r>
      <w:r w:rsidR="002765A3">
        <w:rPr>
          <w:rStyle w:val="Strong"/>
          <w:color w:val="000000" w:themeColor="text1"/>
        </w:rPr>
        <w:t xml:space="preserve">| </w:t>
      </w:r>
      <w:r w:rsidRPr="007A047F">
        <w:rPr>
          <w:i/>
          <w:color w:val="000000" w:themeColor="text1"/>
        </w:rPr>
        <w:t>January 201</w:t>
      </w:r>
      <w:r w:rsidR="007A047F">
        <w:rPr>
          <w:i/>
          <w:color w:val="000000" w:themeColor="text1"/>
        </w:rPr>
        <w:t>3</w:t>
      </w:r>
      <w:r w:rsidRPr="007A047F">
        <w:rPr>
          <w:i/>
          <w:color w:val="000000" w:themeColor="text1"/>
        </w:rPr>
        <w:t xml:space="preserve"> – December 201</w:t>
      </w:r>
      <w:r w:rsidR="00E5495A">
        <w:rPr>
          <w:i/>
          <w:color w:val="000000" w:themeColor="text1"/>
        </w:rPr>
        <w:t>5</w:t>
      </w:r>
      <w:bookmarkStart w:id="0" w:name="_GoBack"/>
      <w:bookmarkEnd w:id="0"/>
    </w:p>
    <w:p w14:paraId="37689A24"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Developed business web applications with </w:t>
      </w:r>
      <w:r w:rsidRPr="00A875CF">
        <w:rPr>
          <w:rFonts w:ascii="Times New Roman" w:eastAsia="Times New Roman" w:hAnsi="Times New Roman" w:cs="Times New Roman"/>
          <w:b/>
          <w:bCs/>
          <w:sz w:val="24"/>
          <w:szCs w:val="24"/>
          <w:lang w:eastAsia="en-US"/>
        </w:rPr>
        <w:t>AngularJS 1.x</w:t>
      </w:r>
      <w:r w:rsidRPr="00A875CF">
        <w:rPr>
          <w:rFonts w:ascii="Times New Roman" w:eastAsia="Times New Roman" w:hAnsi="Times New Roman" w:cs="Times New Roman"/>
          <w:sz w:val="24"/>
          <w:szCs w:val="24"/>
          <w:lang w:eastAsia="en-US"/>
        </w:rPr>
        <w:t xml:space="preserve"> and later </w:t>
      </w:r>
      <w:r w:rsidRPr="00A875CF">
        <w:rPr>
          <w:rFonts w:ascii="Times New Roman" w:eastAsia="Times New Roman" w:hAnsi="Times New Roman" w:cs="Times New Roman"/>
          <w:b/>
          <w:bCs/>
          <w:sz w:val="24"/>
          <w:szCs w:val="24"/>
          <w:lang w:eastAsia="en-US"/>
        </w:rPr>
        <w:t>Angular 2–8</w:t>
      </w:r>
      <w:r w:rsidRPr="00A875CF">
        <w:rPr>
          <w:rFonts w:ascii="Times New Roman" w:eastAsia="Times New Roman" w:hAnsi="Times New Roman" w:cs="Times New Roman"/>
          <w:sz w:val="24"/>
          <w:szCs w:val="24"/>
          <w:lang w:eastAsia="en-US"/>
        </w:rPr>
        <w:t xml:space="preserve">, alongside </w:t>
      </w:r>
      <w:r w:rsidRPr="00A875CF">
        <w:rPr>
          <w:rFonts w:ascii="Times New Roman" w:eastAsia="Times New Roman" w:hAnsi="Times New Roman" w:cs="Times New Roman"/>
          <w:b/>
          <w:bCs/>
          <w:sz w:val="24"/>
          <w:szCs w:val="24"/>
          <w:lang w:eastAsia="en-US"/>
        </w:rPr>
        <w:t>Java 8–11</w:t>
      </w:r>
      <w:r w:rsidRPr="00A875CF">
        <w:rPr>
          <w:rFonts w:ascii="Times New Roman" w:eastAsia="Times New Roman" w:hAnsi="Times New Roman" w:cs="Times New Roman"/>
          <w:sz w:val="24"/>
          <w:szCs w:val="24"/>
          <w:lang w:eastAsia="en-US"/>
        </w:rPr>
        <w:t>, Spring-based backend services, and relational databases, helping the company evolve from older page-driven tooling into more maintainable application flows.</w:t>
      </w:r>
    </w:p>
    <w:p w14:paraId="42EE32B7"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Built CRUD screens, reporting modules, and approval workflows that translated operational business rules into dependable software behavior, improving day-to-day task completion for internal teams that relied on stable forms and predictable record handling.</w:t>
      </w:r>
    </w:p>
    <w:p w14:paraId="471C75F0"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Assisted with early frontend modernization by moving selected pages from legacy patterns into component-based Angular architecture, creating a practical bridge that allowed incremental migration without forcing a risky full rewrite of the platform.</w:t>
      </w:r>
    </w:p>
    <w:p w14:paraId="29E561C3"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Fixed a high-impact defect in reporting logic where duplicated joins and inconsistent filters produced inaccurate totals, then corrected service-layer calculations and SQL aggregation rules to restore user trust in exported operational reports.</w:t>
      </w:r>
    </w:p>
    <w:p w14:paraId="5FE44D0E"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Improved slow administrative screens by adding pagination, simplifying backend payloads, and reducing unnecessary repeated calls between UI and API layers, which improved perceived responsiveness by </w:t>
      </w:r>
      <w:r w:rsidRPr="00A875CF">
        <w:rPr>
          <w:rFonts w:ascii="Times New Roman" w:eastAsia="Times New Roman" w:hAnsi="Times New Roman" w:cs="Times New Roman"/>
          <w:b/>
          <w:bCs/>
          <w:sz w:val="24"/>
          <w:szCs w:val="24"/>
          <w:lang w:eastAsia="en-US"/>
        </w:rPr>
        <w:t>29%</w:t>
      </w:r>
      <w:r w:rsidRPr="00A875CF">
        <w:rPr>
          <w:rFonts w:ascii="Times New Roman" w:eastAsia="Times New Roman" w:hAnsi="Times New Roman" w:cs="Times New Roman"/>
          <w:sz w:val="24"/>
          <w:szCs w:val="24"/>
          <w:lang w:eastAsia="en-US"/>
        </w:rPr>
        <w:t xml:space="preserve"> for the most-used workflows.</w:t>
      </w:r>
    </w:p>
    <w:p w14:paraId="546CFC69"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Implemented validation and permission checks across both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forms and backend services so business rules were enforced consistently, reducing user-side confusion and preventing a class of invalid update issues from reaching production data.</w:t>
      </w:r>
    </w:p>
    <w:p w14:paraId="741C1851"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Supported migration from older </w:t>
      </w:r>
      <w:proofErr w:type="gramStart"/>
      <w:r w:rsidRPr="00A875CF">
        <w:rPr>
          <w:rFonts w:ascii="Times New Roman" w:eastAsia="Times New Roman" w:hAnsi="Times New Roman" w:cs="Times New Roman"/>
          <w:sz w:val="24"/>
          <w:szCs w:val="24"/>
          <w:lang w:eastAsia="en-US"/>
        </w:rPr>
        <w:t>Spring</w:t>
      </w:r>
      <w:proofErr w:type="gramEnd"/>
      <w:r w:rsidRPr="00A875CF">
        <w:rPr>
          <w:rFonts w:ascii="Times New Roman" w:eastAsia="Times New Roman" w:hAnsi="Times New Roman" w:cs="Times New Roman"/>
          <w:sz w:val="24"/>
          <w:szCs w:val="24"/>
          <w:lang w:eastAsia="en-US"/>
        </w:rPr>
        <w:t xml:space="preserve"> configurations into cleaner </w:t>
      </w:r>
      <w:r w:rsidRPr="00A875CF">
        <w:rPr>
          <w:rFonts w:ascii="Times New Roman" w:eastAsia="Times New Roman" w:hAnsi="Times New Roman" w:cs="Times New Roman"/>
          <w:b/>
          <w:bCs/>
          <w:sz w:val="24"/>
          <w:szCs w:val="24"/>
          <w:lang w:eastAsia="en-US"/>
        </w:rPr>
        <w:t>Spring Boot 1.x–2.x</w:t>
      </w:r>
      <w:r w:rsidRPr="00A875CF">
        <w:rPr>
          <w:rFonts w:ascii="Times New Roman" w:eastAsia="Times New Roman" w:hAnsi="Times New Roman" w:cs="Times New Roman"/>
          <w:sz w:val="24"/>
          <w:szCs w:val="24"/>
          <w:lang w:eastAsia="en-US"/>
        </w:rPr>
        <w:t xml:space="preserve"> conventions, simplifying environment setup, reducing manual deployment steps, and giving the team a stronger base for future API and service expansion.</w:t>
      </w:r>
    </w:p>
    <w:p w14:paraId="74DDC2E6"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Added audit history visibility for sensitive status changes and user actions, making operational troubleshooting easier and giving managers better traceability when investigating unexpected workflow results or support escalations.</w:t>
      </w:r>
    </w:p>
    <w:p w14:paraId="7A8AEBE9"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Worked with QA and support teams to reproduce tricky browser and data-state bugs, then implemented targeted fixes that improved system reliability while also building stronger shared understanding between engineering and non-engineering stakeholders.</w:t>
      </w:r>
    </w:p>
    <w:p w14:paraId="3E893B50" w14:textId="77777777" w:rsidR="00A875CF" w:rsidRPr="00A875CF" w:rsidRDefault="00A875CF" w:rsidP="00A875CF">
      <w:pPr>
        <w:pStyle w:val="ListParagraph"/>
        <w:numPr>
          <w:ilvl w:val="0"/>
          <w:numId w:val="23"/>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Contributed across UI, API, and SQL tasks as needed, demonstrating flexible use of both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Java</w:t>
      </w:r>
      <w:r w:rsidRPr="00A875CF">
        <w:rPr>
          <w:rFonts w:ascii="Times New Roman" w:eastAsia="Times New Roman" w:hAnsi="Times New Roman" w:cs="Times New Roman"/>
          <w:sz w:val="24"/>
          <w:szCs w:val="24"/>
          <w:lang w:eastAsia="en-US"/>
        </w:rPr>
        <w:t xml:space="preserve"> skills in a smaller team where delivery depended on engineers being able to solve problems across the full request lifecycle.</w:t>
      </w:r>
    </w:p>
    <w:p w14:paraId="1EEDEAE4" w14:textId="59E43F57" w:rsidR="006A0F01" w:rsidRDefault="007A047F">
      <w:pPr>
        <w:pStyle w:val="Heading3"/>
        <w:spacing w:beforeAutospacing="0" w:afterAutospacing="0"/>
        <w:rPr>
          <w:rStyle w:val="Strong"/>
          <w:rFonts w:ascii="Times New Roman" w:hAnsi="Times New Roman" w:hint="default"/>
          <w:b/>
          <w:bCs/>
          <w:color w:val="000000" w:themeColor="text1"/>
        </w:rPr>
      </w:pPr>
      <w:r>
        <w:rPr>
          <w:rStyle w:val="Strong"/>
          <w:rFonts w:ascii="Times New Roman" w:hAnsi="Times New Roman" w:hint="default"/>
          <w:b/>
          <w:bCs/>
          <w:color w:val="000000" w:themeColor="text1"/>
        </w:rPr>
        <w:t>Microsoft</w:t>
      </w:r>
    </w:p>
    <w:p w14:paraId="4BACF1F3" w14:textId="2211977E" w:rsidR="006A0F01" w:rsidRDefault="00663979">
      <w:pPr>
        <w:pStyle w:val="NormalWeb"/>
        <w:spacing w:beforeAutospacing="0" w:afterAutospacing="0"/>
        <w:rPr>
          <w:i/>
          <w:color w:val="000000" w:themeColor="text1"/>
        </w:rPr>
      </w:pPr>
      <w:r>
        <w:rPr>
          <w:rStyle w:val="Strong"/>
          <w:color w:val="000000" w:themeColor="text1"/>
        </w:rPr>
        <w:t>Software Developer Intern</w:t>
      </w:r>
      <w:r w:rsidR="007A047F">
        <w:rPr>
          <w:color w:val="000000" w:themeColor="text1"/>
        </w:rPr>
        <w:t xml:space="preserve"> </w:t>
      </w:r>
      <w:r w:rsidR="002765A3">
        <w:rPr>
          <w:color w:val="000000" w:themeColor="text1"/>
        </w:rPr>
        <w:t xml:space="preserve">| </w:t>
      </w:r>
      <w:r w:rsidR="00E5495A">
        <w:rPr>
          <w:i/>
          <w:color w:val="000000" w:themeColor="text1"/>
        </w:rPr>
        <w:t>July 2012 – December 2012</w:t>
      </w:r>
    </w:p>
    <w:p w14:paraId="665912F7"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Contributed to internal web application enhancements using widely adopted enterprise development practices of that period, supporting engineering teams with backend implementation, UI adjustments, bug fixing, and test-focused delivery discipline.</w:t>
      </w:r>
    </w:p>
    <w:p w14:paraId="02398D0A"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Assisted in building and refining Java-based service logic for internal tools, learning how structured code reviews, maintainable layering, and reliable data handling supported larger engineering organizations with higher quality expectations.</w:t>
      </w:r>
    </w:p>
    <w:p w14:paraId="74E45D0C"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Helped update interface behavior on internal workflow screens by fixing validation issues, improving form feedback, and addressing smaller usability problems that affected task completion for employees using the tools daily.</w:t>
      </w:r>
    </w:p>
    <w:p w14:paraId="77D279D6"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lastRenderedPageBreak/>
        <w:t>Investigated defects reported by testers and stakeholders, reproduced edge cases carefully, and applied fixes under senior guidance, which improved functional correctness while strengthening practical debugging and problem-isolation skills.</w:t>
      </w:r>
    </w:p>
    <w:p w14:paraId="60990DD6"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Supported database-related tasks including query corrections, result validation, and test-data checks, gaining early experience in how backend logic, persistence behavior, and user-facing workflows needed to stay aligned for dependable software delivery.</w:t>
      </w:r>
    </w:p>
    <w:p w14:paraId="6AB4B7C3"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Participated in release preparation and verification work, helping confirm that code changes behaved correctly across environments and reducing the chance that avoidable regressions reached broader internal users.</w:t>
      </w:r>
    </w:p>
    <w:p w14:paraId="31FA98B2"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Learned to document implementation details, known limitations, and issue-resolution steps clearly, which improved team communication and made handoff between development, QA, and support roles more effective.</w:t>
      </w:r>
    </w:p>
    <w:p w14:paraId="75C0AADE"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Worked within an established engineering process that emphasized code quality, collaboration, and practical learning, building a strong foundation for later full-stack work across </w:t>
      </w:r>
      <w:r w:rsidRPr="00A875CF">
        <w:rPr>
          <w:rFonts w:ascii="Times New Roman" w:eastAsia="Times New Roman" w:hAnsi="Times New Roman" w:cs="Times New Roman"/>
          <w:b/>
          <w:bCs/>
          <w:sz w:val="24"/>
          <w:szCs w:val="24"/>
          <w:lang w:eastAsia="en-US"/>
        </w:rPr>
        <w:t>Java</w:t>
      </w:r>
      <w:r w:rsidRPr="00A875CF">
        <w:rPr>
          <w:rFonts w:ascii="Times New Roman" w:eastAsia="Times New Roman" w:hAnsi="Times New Roman" w:cs="Times New Roman"/>
          <w:sz w:val="24"/>
          <w:szCs w:val="24"/>
          <w:lang w:eastAsia="en-US"/>
        </w:rPr>
        <w:t>, frontend frameworks, and enterprise application delivery.</w:t>
      </w:r>
    </w:p>
    <w:p w14:paraId="7B680E6A" w14:textId="77777777" w:rsidR="00A875CF" w:rsidRPr="00A875CF" w:rsidRDefault="00A875CF" w:rsidP="00A875CF">
      <w:pPr>
        <w:pStyle w:val="ListParagraph"/>
        <w:numPr>
          <w:ilvl w:val="0"/>
          <w:numId w:val="24"/>
        </w:numPr>
        <w:spacing w:before="100" w:beforeAutospacing="1" w:after="100" w:afterAutospacing="1"/>
        <w:jc w:val="both"/>
        <w:rPr>
          <w:rFonts w:ascii="Times New Roman" w:eastAsia="Times New Roman" w:hAnsi="Times New Roman" w:cs="Times New Roman"/>
          <w:sz w:val="24"/>
          <w:szCs w:val="24"/>
          <w:lang w:eastAsia="en-US"/>
        </w:rPr>
      </w:pPr>
      <w:r w:rsidRPr="00A875CF">
        <w:rPr>
          <w:rFonts w:ascii="Times New Roman" w:eastAsia="Times New Roman" w:hAnsi="Times New Roman" w:cs="Times New Roman"/>
          <w:sz w:val="24"/>
          <w:szCs w:val="24"/>
          <w:lang w:eastAsia="en-US"/>
        </w:rPr>
        <w:t xml:space="preserve">Developed a disciplined approach to debugging, testing, and incremental improvement that continued to shape later work on modern </w:t>
      </w:r>
      <w:r w:rsidRPr="00A875CF">
        <w:rPr>
          <w:rFonts w:ascii="Times New Roman" w:eastAsia="Times New Roman" w:hAnsi="Times New Roman" w:cs="Times New Roman"/>
          <w:b/>
          <w:bCs/>
          <w:sz w:val="24"/>
          <w:szCs w:val="24"/>
          <w:lang w:eastAsia="en-US"/>
        </w:rPr>
        <w:t>Angular</w:t>
      </w:r>
      <w:r w:rsidRPr="00A875CF">
        <w:rPr>
          <w:rFonts w:ascii="Times New Roman" w:eastAsia="Times New Roman" w:hAnsi="Times New Roman" w:cs="Times New Roman"/>
          <w:sz w:val="24"/>
          <w:szCs w:val="24"/>
          <w:lang w:eastAsia="en-US"/>
        </w:rPr>
        <w:t xml:space="preserve"> and </w:t>
      </w:r>
      <w:r w:rsidRPr="00A875CF">
        <w:rPr>
          <w:rFonts w:ascii="Times New Roman" w:eastAsia="Times New Roman" w:hAnsi="Times New Roman" w:cs="Times New Roman"/>
          <w:b/>
          <w:bCs/>
          <w:sz w:val="24"/>
          <w:szCs w:val="24"/>
          <w:lang w:eastAsia="en-US"/>
        </w:rPr>
        <w:t>Spring Boot</w:t>
      </w:r>
      <w:r w:rsidRPr="00A875CF">
        <w:rPr>
          <w:rFonts w:ascii="Times New Roman" w:eastAsia="Times New Roman" w:hAnsi="Times New Roman" w:cs="Times New Roman"/>
          <w:sz w:val="24"/>
          <w:szCs w:val="24"/>
          <w:lang w:eastAsia="en-US"/>
        </w:rPr>
        <w:t xml:space="preserve"> systems in more complex production environments.</w:t>
      </w:r>
    </w:p>
    <w:p w14:paraId="698EFC29" w14:textId="77777777" w:rsidR="006A0F01" w:rsidRDefault="00663979">
      <w:pPr>
        <w:pStyle w:val="Heading2"/>
        <w:pBdr>
          <w:bottom w:val="single" w:sz="4" w:space="1" w:color="auto"/>
        </w:pBdr>
        <w:rPr>
          <w:rFonts w:ascii="Times New Roman" w:hAnsi="Times New Roman" w:hint="default"/>
          <w:color w:val="000000" w:themeColor="text1"/>
        </w:rPr>
      </w:pPr>
      <w:r>
        <w:rPr>
          <w:rStyle w:val="Strong"/>
          <w:rFonts w:ascii="Times New Roman" w:hAnsi="Times New Roman" w:hint="default"/>
          <w:b/>
          <w:bCs/>
          <w:color w:val="000000" w:themeColor="text1"/>
        </w:rPr>
        <w:t>Education</w:t>
      </w:r>
    </w:p>
    <w:p w14:paraId="368C1F80" w14:textId="77777777" w:rsidR="00E5495A" w:rsidRDefault="00E5495A" w:rsidP="00E5495A">
      <w:pPr>
        <w:pStyle w:val="NormalWeb"/>
        <w:rPr>
          <w:color w:val="000000" w:themeColor="text1"/>
        </w:rPr>
      </w:pPr>
      <w:r>
        <w:rPr>
          <w:rStyle w:val="Strong"/>
          <w:color w:val="000000" w:themeColor="text1"/>
        </w:rPr>
        <w:t>Florida State University</w:t>
      </w:r>
      <w:r>
        <w:rPr>
          <w:color w:val="000000" w:themeColor="text1"/>
        </w:rPr>
        <w:br/>
      </w:r>
      <w:r>
        <w:rPr>
          <w:rStyle w:val="Strong"/>
          <w:color w:val="000000" w:themeColor="text1"/>
        </w:rPr>
        <w:t>Bachelor’s Degree in Computer Science</w:t>
      </w:r>
      <w:r>
        <w:rPr>
          <w:color w:val="000000" w:themeColor="text1"/>
        </w:rPr>
        <w:t xml:space="preserve"> | 2008 – 2012</w:t>
      </w:r>
    </w:p>
    <w:p w14:paraId="72038122" w14:textId="04A7DB13" w:rsidR="006A0F01" w:rsidRPr="00E40FEE" w:rsidRDefault="006A0F01" w:rsidP="00E5495A">
      <w:pPr>
        <w:pStyle w:val="NormalWeb"/>
        <w:rPr>
          <w:color w:val="000000" w:themeColor="text1"/>
        </w:rPr>
      </w:pPr>
    </w:p>
    <w:sectPr w:rsidR="006A0F01" w:rsidRPr="00E40FEE">
      <w:footerReference w:type="default" r:id="rId9"/>
      <w:pgSz w:w="11906" w:h="16838"/>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C6E7F6" w14:textId="77777777" w:rsidR="002B7D78" w:rsidRDefault="002B7D78">
      <w:r>
        <w:separator/>
      </w:r>
    </w:p>
  </w:endnote>
  <w:endnote w:type="continuationSeparator" w:id="0">
    <w:p w14:paraId="44935179" w14:textId="77777777" w:rsidR="002B7D78" w:rsidRDefault="002B7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w:altName w:val="Arial Unicode MS"/>
    <w:charset w:val="86"/>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Yu Gothic"/>
    <w:charset w:val="80"/>
    <w:family w:val="roman"/>
    <w:pitch w:val="default"/>
  </w:font>
  <w:font w:name="Tahoma">
    <w:panose1 w:val="020B060403050404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BFFB46" w14:textId="77777777" w:rsidR="006A0F01" w:rsidRDefault="00663979">
    <w:pPr>
      <w:pStyle w:val="Footer"/>
      <w:pBdr>
        <w:top w:val="thinThickSmallGap" w:sz="24" w:space="1" w:color="823B0B" w:themeColor="accent2" w:themeShade="7F"/>
      </w:pBdr>
      <w:rPr>
        <w:rFonts w:asciiTheme="majorHAnsi" w:eastAsiaTheme="majorEastAsia" w:hAnsiTheme="majorHAnsi" w:cstheme="majorBidi"/>
      </w:rPr>
    </w:pP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fldChar w:fldCharType="begin"/>
    </w:r>
    <w:r>
      <w:instrText xml:space="preserve"> PAGE   \* MERGEFORMAT </w:instrText>
    </w:r>
    <w:r>
      <w:fldChar w:fldCharType="separate"/>
    </w:r>
    <w:r w:rsidR="00E5495A" w:rsidRPr="00E5495A">
      <w:rPr>
        <w:rFonts w:asciiTheme="majorHAnsi" w:eastAsiaTheme="majorEastAsia" w:hAnsiTheme="majorHAnsi" w:cstheme="majorBidi"/>
        <w:noProof/>
      </w:rPr>
      <w:t>3</w:t>
    </w:r>
    <w:r>
      <w:rPr>
        <w:rFonts w:asciiTheme="majorHAnsi" w:eastAsiaTheme="majorEastAsia" w:hAnsiTheme="majorHAnsi" w:cstheme="majorBidi"/>
      </w:rPr>
      <w:fldChar w:fldCharType="end"/>
    </w:r>
  </w:p>
  <w:p w14:paraId="71D2D650" w14:textId="77777777" w:rsidR="006A0F01" w:rsidRDefault="006A0F0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3C0445" w14:textId="77777777" w:rsidR="002B7D78" w:rsidRDefault="002B7D78">
      <w:r>
        <w:separator/>
      </w:r>
    </w:p>
  </w:footnote>
  <w:footnote w:type="continuationSeparator" w:id="0">
    <w:p w14:paraId="1D22B1B7" w14:textId="77777777" w:rsidR="002B7D78" w:rsidRDefault="002B7D7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7A76"/>
    <w:multiLevelType w:val="hybridMultilevel"/>
    <w:tmpl w:val="8E5252D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8E41C5"/>
    <w:multiLevelType w:val="multilevel"/>
    <w:tmpl w:val="018E41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nsid w:val="09732537"/>
    <w:multiLevelType w:val="hybridMultilevel"/>
    <w:tmpl w:val="BAE2F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9E94EBD"/>
    <w:multiLevelType w:val="hybridMultilevel"/>
    <w:tmpl w:val="0204BF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246F7D27"/>
    <w:multiLevelType w:val="hybridMultilevel"/>
    <w:tmpl w:val="E2D8138A"/>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7B459B7"/>
    <w:multiLevelType w:val="hybridMultilevel"/>
    <w:tmpl w:val="083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0BA1D1B"/>
    <w:multiLevelType w:val="hybridMultilevel"/>
    <w:tmpl w:val="B258826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12C21A4"/>
    <w:multiLevelType w:val="hybridMultilevel"/>
    <w:tmpl w:val="A6464C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111425"/>
    <w:multiLevelType w:val="hybridMultilevel"/>
    <w:tmpl w:val="F60485BE"/>
    <w:lvl w:ilvl="0" w:tplc="0409000B">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88D00AC"/>
    <w:multiLevelType w:val="multilevel"/>
    <w:tmpl w:val="488D00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nsid w:val="4953294B"/>
    <w:multiLevelType w:val="hybridMultilevel"/>
    <w:tmpl w:val="BB4CE5D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C6C0E3F"/>
    <w:multiLevelType w:val="multilevel"/>
    <w:tmpl w:val="4C6C0E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nsid w:val="50093E96"/>
    <w:multiLevelType w:val="hybridMultilevel"/>
    <w:tmpl w:val="8848A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26C4406"/>
    <w:multiLevelType w:val="hybridMultilevel"/>
    <w:tmpl w:val="B81A64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584812C5"/>
    <w:multiLevelType w:val="hybridMultilevel"/>
    <w:tmpl w:val="9B3831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996149D"/>
    <w:multiLevelType w:val="hybridMultilevel"/>
    <w:tmpl w:val="F52420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615668C7"/>
    <w:multiLevelType w:val="hybridMultilevel"/>
    <w:tmpl w:val="EB1C55E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638D5DDB"/>
    <w:multiLevelType w:val="hybridMultilevel"/>
    <w:tmpl w:val="E7AC469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66F6331C"/>
    <w:multiLevelType w:val="hybridMultilevel"/>
    <w:tmpl w:val="D91476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67237B51"/>
    <w:multiLevelType w:val="hybridMultilevel"/>
    <w:tmpl w:val="3710C8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68B70097"/>
    <w:multiLevelType w:val="multilevel"/>
    <w:tmpl w:val="68B700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nsid w:val="69070748"/>
    <w:multiLevelType w:val="hybridMultilevel"/>
    <w:tmpl w:val="17405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BC12256"/>
    <w:multiLevelType w:val="hybridMultilevel"/>
    <w:tmpl w:val="E99ED32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DFB0EF7"/>
    <w:multiLevelType w:val="hybridMultilevel"/>
    <w:tmpl w:val="BA1E8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4DB4998"/>
    <w:multiLevelType w:val="hybridMultilevel"/>
    <w:tmpl w:val="1414B1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B1D4B80"/>
    <w:multiLevelType w:val="hybridMultilevel"/>
    <w:tmpl w:val="62F612E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0"/>
  </w:num>
  <w:num w:numId="2">
    <w:abstractNumId w:val="11"/>
  </w:num>
  <w:num w:numId="3">
    <w:abstractNumId w:val="9"/>
  </w:num>
  <w:num w:numId="4">
    <w:abstractNumId w:val="1"/>
  </w:num>
  <w:num w:numId="5">
    <w:abstractNumId w:val="21"/>
  </w:num>
  <w:num w:numId="6">
    <w:abstractNumId w:val="4"/>
  </w:num>
  <w:num w:numId="7">
    <w:abstractNumId w:val="23"/>
  </w:num>
  <w:num w:numId="8">
    <w:abstractNumId w:val="5"/>
  </w:num>
  <w:num w:numId="9">
    <w:abstractNumId w:val="12"/>
  </w:num>
  <w:num w:numId="10">
    <w:abstractNumId w:val="22"/>
  </w:num>
  <w:num w:numId="11">
    <w:abstractNumId w:val="19"/>
  </w:num>
  <w:num w:numId="12">
    <w:abstractNumId w:val="24"/>
  </w:num>
  <w:num w:numId="13">
    <w:abstractNumId w:val="8"/>
  </w:num>
  <w:num w:numId="14">
    <w:abstractNumId w:val="7"/>
  </w:num>
  <w:num w:numId="15">
    <w:abstractNumId w:val="0"/>
  </w:num>
  <w:num w:numId="16">
    <w:abstractNumId w:val="25"/>
  </w:num>
  <w:num w:numId="17">
    <w:abstractNumId w:val="16"/>
  </w:num>
  <w:num w:numId="18">
    <w:abstractNumId w:val="3"/>
  </w:num>
  <w:num w:numId="19">
    <w:abstractNumId w:val="15"/>
  </w:num>
  <w:num w:numId="20">
    <w:abstractNumId w:val="2"/>
  </w:num>
  <w:num w:numId="21">
    <w:abstractNumId w:val="10"/>
  </w:num>
  <w:num w:numId="22">
    <w:abstractNumId w:val="13"/>
  </w:num>
  <w:num w:numId="23">
    <w:abstractNumId w:val="18"/>
  </w:num>
  <w:num w:numId="24">
    <w:abstractNumId w:val="6"/>
  </w:num>
  <w:num w:numId="25">
    <w:abstractNumId w:val="17"/>
  </w:num>
  <w:num w:numId="2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5CA5"/>
    <w:rsid w:val="00084B7D"/>
    <w:rsid w:val="000944DE"/>
    <w:rsid w:val="000D5DC3"/>
    <w:rsid w:val="000E7B26"/>
    <w:rsid w:val="00115DEE"/>
    <w:rsid w:val="002765A3"/>
    <w:rsid w:val="002B7D78"/>
    <w:rsid w:val="00355895"/>
    <w:rsid w:val="00445BEE"/>
    <w:rsid w:val="004F296E"/>
    <w:rsid w:val="005E34C1"/>
    <w:rsid w:val="00652B6E"/>
    <w:rsid w:val="00663979"/>
    <w:rsid w:val="006A0F01"/>
    <w:rsid w:val="007A047F"/>
    <w:rsid w:val="007A5CA5"/>
    <w:rsid w:val="007B0886"/>
    <w:rsid w:val="008661F4"/>
    <w:rsid w:val="008D750F"/>
    <w:rsid w:val="008E03F8"/>
    <w:rsid w:val="00901B97"/>
    <w:rsid w:val="00904AA2"/>
    <w:rsid w:val="00A81EF3"/>
    <w:rsid w:val="00A875CF"/>
    <w:rsid w:val="00C26E2F"/>
    <w:rsid w:val="00D0793A"/>
    <w:rsid w:val="00D1532D"/>
    <w:rsid w:val="00D33014"/>
    <w:rsid w:val="00E40FEE"/>
    <w:rsid w:val="00E5495A"/>
    <w:rsid w:val="00E75037"/>
    <w:rsid w:val="00ED0AD1"/>
    <w:rsid w:val="00F949F6"/>
    <w:rsid w:val="04E641E9"/>
    <w:rsid w:val="07B332B2"/>
    <w:rsid w:val="1E370F39"/>
    <w:rsid w:val="1E52514A"/>
    <w:rsid w:val="326E5368"/>
    <w:rsid w:val="32CE54EA"/>
    <w:rsid w:val="33E86A85"/>
    <w:rsid w:val="3F73765D"/>
    <w:rsid w:val="419C37A0"/>
    <w:rsid w:val="57FF0D80"/>
    <w:rsid w:val="5A952B45"/>
    <w:rsid w:val="5F0021CA"/>
    <w:rsid w:val="62094CDB"/>
    <w:rsid w:val="62F877E9"/>
    <w:rsid w:val="69846120"/>
    <w:rsid w:val="6FAC3A0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Web 3" w:qFormat="1"/>
    <w:lsdException w:name="Table Grid" w:qFormat="1"/>
    <w:lsdException w:name="Placeholder Text" w:semiHidden="1" w:uiPriority="99" w:unhideWhenUsed="1"/>
    <w:lsdException w:name="No Spacing" w:semiHidden="1" w:uiPriority="99" w:unhideWhenUsed="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next w:val="Normal"/>
    <w:link w:val="Heading4Char"/>
    <w:semiHidden/>
    <w:unhideWhenUsed/>
    <w:qFormat/>
    <w:pPr>
      <w:keepNext/>
      <w:keepLines/>
      <w:spacing w:before="20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Footer">
    <w:name w:val="footer"/>
    <w:basedOn w:val="Normal"/>
    <w:link w:val="FooterChar"/>
    <w:uiPriority w:val="99"/>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qFormat/>
    <w:rPr>
      <w:rFonts w:ascii="Times New Roman" w:eastAsiaTheme="majorEastAsia" w:hAnsi="Times New Roman" w:cstheme="majorBidi"/>
      <w:b/>
      <w:iCs/>
      <w:color w:val="000000" w:themeColor="text1"/>
      <w:spacing w:val="15"/>
      <w:sz w:val="28"/>
      <w:szCs w:val="24"/>
    </w:rPr>
  </w:style>
  <w:style w:type="table" w:styleId="TableGrid">
    <w:name w:val="Table Grid"/>
    <w:basedOn w:val="TableNormal"/>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3">
    <w:name w:val="Table Web 3"/>
    <w:basedOn w:val="TableNormal"/>
    <w:qFormat/>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LightShading">
    <w:name w:val="Light Shading"/>
    <w:basedOn w:val="TableNormal"/>
    <w:uiPriority w:val="60"/>
    <w:qFormat/>
    <w:rPr>
      <w:color w:val="000000" w:themeColor="text1" w:themeShade="BF"/>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4Char">
    <w:name w:val="Heading 4 Char"/>
    <w:basedOn w:val="DefaultParagraphFont"/>
    <w:link w:val="Heading4"/>
    <w:semiHidden/>
    <w:qFormat/>
    <w:rPr>
      <w:rFonts w:asciiTheme="majorHAnsi" w:eastAsiaTheme="majorEastAsia" w:hAnsiTheme="majorHAnsi" w:cstheme="majorBidi"/>
      <w:b/>
      <w:bCs/>
      <w:i/>
      <w:iCs/>
      <w:color w:val="5B9BD5" w:themeColor="accent1"/>
      <w:lang w:eastAsia="zh-CN"/>
    </w:rPr>
  </w:style>
  <w:style w:type="character" w:customStyle="1" w:styleId="SubtitleChar">
    <w:name w:val="Subtitle Char"/>
    <w:basedOn w:val="DefaultParagraphFont"/>
    <w:link w:val="Subtitle"/>
    <w:qFormat/>
    <w:rPr>
      <w:rFonts w:eastAsiaTheme="majorEastAsia" w:cstheme="majorBidi"/>
      <w:b/>
      <w:iCs/>
      <w:color w:val="000000" w:themeColor="text1"/>
      <w:spacing w:val="15"/>
      <w:sz w:val="28"/>
      <w:szCs w:val="24"/>
      <w:lang w:eastAsia="zh-CN"/>
    </w:rPr>
  </w:style>
  <w:style w:type="character" w:customStyle="1" w:styleId="IntenseEmphasis1">
    <w:name w:val="Intense Emphasis1"/>
    <w:basedOn w:val="DefaultParagraphFont"/>
    <w:uiPriority w:val="21"/>
    <w:qFormat/>
    <w:rPr>
      <w:rFonts w:asciiTheme="majorBidi" w:hAnsiTheme="majorBidi"/>
      <w:b/>
      <w:bCs/>
      <w:iCs/>
      <w:color w:val="auto"/>
      <w:sz w:val="28"/>
    </w:rPr>
  </w:style>
  <w:style w:type="paragraph" w:styleId="ListParagraph">
    <w:name w:val="List Paragraph"/>
    <w:basedOn w:val="Normal"/>
    <w:uiPriority w:val="99"/>
    <w:unhideWhenUsed/>
    <w:qFormat/>
    <w:pPr>
      <w:ind w:left="720"/>
      <w:contextualSpacing/>
    </w:pPr>
  </w:style>
  <w:style w:type="character" w:customStyle="1" w:styleId="HeaderChar">
    <w:name w:val="Header Char"/>
    <w:basedOn w:val="DefaultParagraphFont"/>
    <w:link w:val="Header"/>
    <w:rPr>
      <w:rFonts w:asciiTheme="minorHAnsi" w:eastAsiaTheme="minorEastAsia" w:hAnsiTheme="minorHAnsi" w:cstheme="minorBidi"/>
      <w:lang w:eastAsia="zh-CN"/>
    </w:rPr>
  </w:style>
  <w:style w:type="character" w:customStyle="1" w:styleId="FooterChar">
    <w:name w:val="Footer Char"/>
    <w:basedOn w:val="DefaultParagraphFont"/>
    <w:link w:val="Footer"/>
    <w:uiPriority w:val="99"/>
    <w:qFormat/>
    <w:rPr>
      <w:rFonts w:asciiTheme="minorHAnsi" w:eastAsiaTheme="minorEastAsia" w:hAnsiTheme="minorHAnsi" w:cstheme="minorBidi"/>
      <w:lang w:eastAsia="zh-CN"/>
    </w:rPr>
  </w:style>
  <w:style w:type="character" w:customStyle="1" w:styleId="BalloonTextChar">
    <w:name w:val="Balloon Text Char"/>
    <w:basedOn w:val="DefaultParagraphFont"/>
    <w:link w:val="BalloonText"/>
    <w:rPr>
      <w:rFonts w:ascii="Tahoma" w:eastAsiaTheme="minorEastAsia" w:hAnsi="Tahoma" w:cs="Tahoma"/>
      <w:sz w:val="16"/>
      <w:szCs w:val="1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74621">
      <w:bodyDiv w:val="1"/>
      <w:marLeft w:val="0"/>
      <w:marRight w:val="0"/>
      <w:marTop w:val="0"/>
      <w:marBottom w:val="0"/>
      <w:divBdr>
        <w:top w:val="none" w:sz="0" w:space="0" w:color="auto"/>
        <w:left w:val="none" w:sz="0" w:space="0" w:color="auto"/>
        <w:bottom w:val="none" w:sz="0" w:space="0" w:color="auto"/>
        <w:right w:val="none" w:sz="0" w:space="0" w:color="auto"/>
      </w:divBdr>
    </w:div>
    <w:div w:id="104618353">
      <w:bodyDiv w:val="1"/>
      <w:marLeft w:val="0"/>
      <w:marRight w:val="0"/>
      <w:marTop w:val="0"/>
      <w:marBottom w:val="0"/>
      <w:divBdr>
        <w:top w:val="none" w:sz="0" w:space="0" w:color="auto"/>
        <w:left w:val="none" w:sz="0" w:space="0" w:color="auto"/>
        <w:bottom w:val="none" w:sz="0" w:space="0" w:color="auto"/>
        <w:right w:val="none" w:sz="0" w:space="0" w:color="auto"/>
      </w:divBdr>
    </w:div>
    <w:div w:id="166674092">
      <w:bodyDiv w:val="1"/>
      <w:marLeft w:val="0"/>
      <w:marRight w:val="0"/>
      <w:marTop w:val="0"/>
      <w:marBottom w:val="0"/>
      <w:divBdr>
        <w:top w:val="none" w:sz="0" w:space="0" w:color="auto"/>
        <w:left w:val="none" w:sz="0" w:space="0" w:color="auto"/>
        <w:bottom w:val="none" w:sz="0" w:space="0" w:color="auto"/>
        <w:right w:val="none" w:sz="0" w:space="0" w:color="auto"/>
      </w:divBdr>
    </w:div>
    <w:div w:id="197396894">
      <w:bodyDiv w:val="1"/>
      <w:marLeft w:val="0"/>
      <w:marRight w:val="0"/>
      <w:marTop w:val="0"/>
      <w:marBottom w:val="0"/>
      <w:divBdr>
        <w:top w:val="none" w:sz="0" w:space="0" w:color="auto"/>
        <w:left w:val="none" w:sz="0" w:space="0" w:color="auto"/>
        <w:bottom w:val="none" w:sz="0" w:space="0" w:color="auto"/>
        <w:right w:val="none" w:sz="0" w:space="0" w:color="auto"/>
      </w:divBdr>
    </w:div>
    <w:div w:id="410321312">
      <w:bodyDiv w:val="1"/>
      <w:marLeft w:val="0"/>
      <w:marRight w:val="0"/>
      <w:marTop w:val="0"/>
      <w:marBottom w:val="0"/>
      <w:divBdr>
        <w:top w:val="none" w:sz="0" w:space="0" w:color="auto"/>
        <w:left w:val="none" w:sz="0" w:space="0" w:color="auto"/>
        <w:bottom w:val="none" w:sz="0" w:space="0" w:color="auto"/>
        <w:right w:val="none" w:sz="0" w:space="0" w:color="auto"/>
      </w:divBdr>
    </w:div>
    <w:div w:id="468672225">
      <w:bodyDiv w:val="1"/>
      <w:marLeft w:val="0"/>
      <w:marRight w:val="0"/>
      <w:marTop w:val="0"/>
      <w:marBottom w:val="0"/>
      <w:divBdr>
        <w:top w:val="none" w:sz="0" w:space="0" w:color="auto"/>
        <w:left w:val="none" w:sz="0" w:space="0" w:color="auto"/>
        <w:bottom w:val="none" w:sz="0" w:space="0" w:color="auto"/>
        <w:right w:val="none" w:sz="0" w:space="0" w:color="auto"/>
      </w:divBdr>
    </w:div>
    <w:div w:id="545532957">
      <w:bodyDiv w:val="1"/>
      <w:marLeft w:val="0"/>
      <w:marRight w:val="0"/>
      <w:marTop w:val="0"/>
      <w:marBottom w:val="0"/>
      <w:divBdr>
        <w:top w:val="none" w:sz="0" w:space="0" w:color="auto"/>
        <w:left w:val="none" w:sz="0" w:space="0" w:color="auto"/>
        <w:bottom w:val="none" w:sz="0" w:space="0" w:color="auto"/>
        <w:right w:val="none" w:sz="0" w:space="0" w:color="auto"/>
      </w:divBdr>
    </w:div>
    <w:div w:id="561864702">
      <w:bodyDiv w:val="1"/>
      <w:marLeft w:val="0"/>
      <w:marRight w:val="0"/>
      <w:marTop w:val="0"/>
      <w:marBottom w:val="0"/>
      <w:divBdr>
        <w:top w:val="none" w:sz="0" w:space="0" w:color="auto"/>
        <w:left w:val="none" w:sz="0" w:space="0" w:color="auto"/>
        <w:bottom w:val="none" w:sz="0" w:space="0" w:color="auto"/>
        <w:right w:val="none" w:sz="0" w:space="0" w:color="auto"/>
      </w:divBdr>
    </w:div>
    <w:div w:id="684599568">
      <w:bodyDiv w:val="1"/>
      <w:marLeft w:val="0"/>
      <w:marRight w:val="0"/>
      <w:marTop w:val="0"/>
      <w:marBottom w:val="0"/>
      <w:divBdr>
        <w:top w:val="none" w:sz="0" w:space="0" w:color="auto"/>
        <w:left w:val="none" w:sz="0" w:space="0" w:color="auto"/>
        <w:bottom w:val="none" w:sz="0" w:space="0" w:color="auto"/>
        <w:right w:val="none" w:sz="0" w:space="0" w:color="auto"/>
      </w:divBdr>
    </w:div>
    <w:div w:id="734473649">
      <w:bodyDiv w:val="1"/>
      <w:marLeft w:val="0"/>
      <w:marRight w:val="0"/>
      <w:marTop w:val="0"/>
      <w:marBottom w:val="0"/>
      <w:divBdr>
        <w:top w:val="none" w:sz="0" w:space="0" w:color="auto"/>
        <w:left w:val="none" w:sz="0" w:space="0" w:color="auto"/>
        <w:bottom w:val="none" w:sz="0" w:space="0" w:color="auto"/>
        <w:right w:val="none" w:sz="0" w:space="0" w:color="auto"/>
      </w:divBdr>
    </w:div>
    <w:div w:id="878903904">
      <w:bodyDiv w:val="1"/>
      <w:marLeft w:val="0"/>
      <w:marRight w:val="0"/>
      <w:marTop w:val="0"/>
      <w:marBottom w:val="0"/>
      <w:divBdr>
        <w:top w:val="none" w:sz="0" w:space="0" w:color="auto"/>
        <w:left w:val="none" w:sz="0" w:space="0" w:color="auto"/>
        <w:bottom w:val="none" w:sz="0" w:space="0" w:color="auto"/>
        <w:right w:val="none" w:sz="0" w:space="0" w:color="auto"/>
      </w:divBdr>
    </w:div>
    <w:div w:id="1029188266">
      <w:bodyDiv w:val="1"/>
      <w:marLeft w:val="0"/>
      <w:marRight w:val="0"/>
      <w:marTop w:val="0"/>
      <w:marBottom w:val="0"/>
      <w:divBdr>
        <w:top w:val="none" w:sz="0" w:space="0" w:color="auto"/>
        <w:left w:val="none" w:sz="0" w:space="0" w:color="auto"/>
        <w:bottom w:val="none" w:sz="0" w:space="0" w:color="auto"/>
        <w:right w:val="none" w:sz="0" w:space="0" w:color="auto"/>
      </w:divBdr>
    </w:div>
    <w:div w:id="1043941807">
      <w:bodyDiv w:val="1"/>
      <w:marLeft w:val="0"/>
      <w:marRight w:val="0"/>
      <w:marTop w:val="0"/>
      <w:marBottom w:val="0"/>
      <w:divBdr>
        <w:top w:val="none" w:sz="0" w:space="0" w:color="auto"/>
        <w:left w:val="none" w:sz="0" w:space="0" w:color="auto"/>
        <w:bottom w:val="none" w:sz="0" w:space="0" w:color="auto"/>
        <w:right w:val="none" w:sz="0" w:space="0" w:color="auto"/>
      </w:divBdr>
    </w:div>
    <w:div w:id="1179658660">
      <w:bodyDiv w:val="1"/>
      <w:marLeft w:val="0"/>
      <w:marRight w:val="0"/>
      <w:marTop w:val="0"/>
      <w:marBottom w:val="0"/>
      <w:divBdr>
        <w:top w:val="none" w:sz="0" w:space="0" w:color="auto"/>
        <w:left w:val="none" w:sz="0" w:space="0" w:color="auto"/>
        <w:bottom w:val="none" w:sz="0" w:space="0" w:color="auto"/>
        <w:right w:val="none" w:sz="0" w:space="0" w:color="auto"/>
      </w:divBdr>
    </w:div>
    <w:div w:id="1391535734">
      <w:bodyDiv w:val="1"/>
      <w:marLeft w:val="0"/>
      <w:marRight w:val="0"/>
      <w:marTop w:val="0"/>
      <w:marBottom w:val="0"/>
      <w:divBdr>
        <w:top w:val="none" w:sz="0" w:space="0" w:color="auto"/>
        <w:left w:val="none" w:sz="0" w:space="0" w:color="auto"/>
        <w:bottom w:val="none" w:sz="0" w:space="0" w:color="auto"/>
        <w:right w:val="none" w:sz="0" w:space="0" w:color="auto"/>
      </w:divBdr>
    </w:div>
    <w:div w:id="1421639647">
      <w:bodyDiv w:val="1"/>
      <w:marLeft w:val="0"/>
      <w:marRight w:val="0"/>
      <w:marTop w:val="0"/>
      <w:marBottom w:val="0"/>
      <w:divBdr>
        <w:top w:val="none" w:sz="0" w:space="0" w:color="auto"/>
        <w:left w:val="none" w:sz="0" w:space="0" w:color="auto"/>
        <w:bottom w:val="none" w:sz="0" w:space="0" w:color="auto"/>
        <w:right w:val="none" w:sz="0" w:space="0" w:color="auto"/>
      </w:divBdr>
    </w:div>
    <w:div w:id="1500343733">
      <w:bodyDiv w:val="1"/>
      <w:marLeft w:val="0"/>
      <w:marRight w:val="0"/>
      <w:marTop w:val="0"/>
      <w:marBottom w:val="0"/>
      <w:divBdr>
        <w:top w:val="none" w:sz="0" w:space="0" w:color="auto"/>
        <w:left w:val="none" w:sz="0" w:space="0" w:color="auto"/>
        <w:bottom w:val="none" w:sz="0" w:space="0" w:color="auto"/>
        <w:right w:val="none" w:sz="0" w:space="0" w:color="auto"/>
      </w:divBdr>
    </w:div>
    <w:div w:id="1505778907">
      <w:bodyDiv w:val="1"/>
      <w:marLeft w:val="0"/>
      <w:marRight w:val="0"/>
      <w:marTop w:val="0"/>
      <w:marBottom w:val="0"/>
      <w:divBdr>
        <w:top w:val="none" w:sz="0" w:space="0" w:color="auto"/>
        <w:left w:val="none" w:sz="0" w:space="0" w:color="auto"/>
        <w:bottom w:val="none" w:sz="0" w:space="0" w:color="auto"/>
        <w:right w:val="none" w:sz="0" w:space="0" w:color="auto"/>
      </w:divBdr>
    </w:div>
    <w:div w:id="1541430062">
      <w:bodyDiv w:val="1"/>
      <w:marLeft w:val="0"/>
      <w:marRight w:val="0"/>
      <w:marTop w:val="0"/>
      <w:marBottom w:val="0"/>
      <w:divBdr>
        <w:top w:val="none" w:sz="0" w:space="0" w:color="auto"/>
        <w:left w:val="none" w:sz="0" w:space="0" w:color="auto"/>
        <w:bottom w:val="none" w:sz="0" w:space="0" w:color="auto"/>
        <w:right w:val="none" w:sz="0" w:space="0" w:color="auto"/>
      </w:divBdr>
    </w:div>
    <w:div w:id="1654673473">
      <w:bodyDiv w:val="1"/>
      <w:marLeft w:val="0"/>
      <w:marRight w:val="0"/>
      <w:marTop w:val="0"/>
      <w:marBottom w:val="0"/>
      <w:divBdr>
        <w:top w:val="none" w:sz="0" w:space="0" w:color="auto"/>
        <w:left w:val="none" w:sz="0" w:space="0" w:color="auto"/>
        <w:bottom w:val="none" w:sz="0" w:space="0" w:color="auto"/>
        <w:right w:val="none" w:sz="0" w:space="0" w:color="auto"/>
      </w:divBdr>
    </w:div>
    <w:div w:id="1720320431">
      <w:bodyDiv w:val="1"/>
      <w:marLeft w:val="0"/>
      <w:marRight w:val="0"/>
      <w:marTop w:val="0"/>
      <w:marBottom w:val="0"/>
      <w:divBdr>
        <w:top w:val="none" w:sz="0" w:space="0" w:color="auto"/>
        <w:left w:val="none" w:sz="0" w:space="0" w:color="auto"/>
        <w:bottom w:val="none" w:sz="0" w:space="0" w:color="auto"/>
        <w:right w:val="none" w:sz="0" w:space="0" w:color="auto"/>
      </w:divBdr>
    </w:div>
    <w:div w:id="1730610159">
      <w:bodyDiv w:val="1"/>
      <w:marLeft w:val="0"/>
      <w:marRight w:val="0"/>
      <w:marTop w:val="0"/>
      <w:marBottom w:val="0"/>
      <w:divBdr>
        <w:top w:val="none" w:sz="0" w:space="0" w:color="auto"/>
        <w:left w:val="none" w:sz="0" w:space="0" w:color="auto"/>
        <w:bottom w:val="none" w:sz="0" w:space="0" w:color="auto"/>
        <w:right w:val="none" w:sz="0" w:space="0" w:color="auto"/>
      </w:divBdr>
    </w:div>
    <w:div w:id="1820534793">
      <w:bodyDiv w:val="1"/>
      <w:marLeft w:val="0"/>
      <w:marRight w:val="0"/>
      <w:marTop w:val="0"/>
      <w:marBottom w:val="0"/>
      <w:divBdr>
        <w:top w:val="none" w:sz="0" w:space="0" w:color="auto"/>
        <w:left w:val="none" w:sz="0" w:space="0" w:color="auto"/>
        <w:bottom w:val="none" w:sz="0" w:space="0" w:color="auto"/>
        <w:right w:val="none" w:sz="0" w:space="0" w:color="auto"/>
      </w:divBdr>
    </w:div>
    <w:div w:id="1911497773">
      <w:bodyDiv w:val="1"/>
      <w:marLeft w:val="0"/>
      <w:marRight w:val="0"/>
      <w:marTop w:val="0"/>
      <w:marBottom w:val="0"/>
      <w:divBdr>
        <w:top w:val="none" w:sz="0" w:space="0" w:color="auto"/>
        <w:left w:val="none" w:sz="0" w:space="0" w:color="auto"/>
        <w:bottom w:val="none" w:sz="0" w:space="0" w:color="auto"/>
        <w:right w:val="none" w:sz="0" w:space="0" w:color="auto"/>
      </w:divBdr>
    </w:div>
    <w:div w:id="1991982516">
      <w:bodyDiv w:val="1"/>
      <w:marLeft w:val="0"/>
      <w:marRight w:val="0"/>
      <w:marTop w:val="0"/>
      <w:marBottom w:val="0"/>
      <w:divBdr>
        <w:top w:val="none" w:sz="0" w:space="0" w:color="auto"/>
        <w:left w:val="none" w:sz="0" w:space="0" w:color="auto"/>
        <w:bottom w:val="none" w:sz="0" w:space="0" w:color="auto"/>
        <w:right w:val="none" w:sz="0" w:space="0" w:color="auto"/>
      </w:divBdr>
    </w:div>
    <w:div w:id="2017993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52E4D1-CC77-4941-9D50-A64AAC8945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4</Pages>
  <Words>1778</Words>
  <Characters>10136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11891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19</cp:revision>
  <dcterms:created xsi:type="dcterms:W3CDTF">2025-03-18T01:34:00Z</dcterms:created>
  <dcterms:modified xsi:type="dcterms:W3CDTF">2026-03-31T20:29:00Z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54B3AEC1F13341DBAFD351D9CC6C1987_13</vt:lpwstr>
  </property>
</Properties>
</file>