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3B2F2B"/>
                <w:sz w:val="44"/>
                <w:szCs w:val="44"/>
              </w:rPr>
              <w:t xml:space="preserve">DARIUS PETRAUSKAS</w:t>
            </w:r>
          </w:p>
          <w:p>
            <w:pPr>
              <w:spacing w:after="40"/>
              <w:jc w:val="center"/>
            </w:pPr>
            <w:r>
              <w:rPr>
                <w:rFonts w:ascii="Arial" w:cs="Arial" w:eastAsia="Arial" w:hAnsi="Arial"/>
                <w:b w:val="false"/>
                <w:bCs w:val="false"/>
                <w:i w:val="false"/>
                <w:iCs w:val="false"/>
                <w:color w:val="6B5E57"/>
                <w:sz w:val="19"/>
                <w:szCs w:val="19"/>
              </w:rPr>
              <w:t xml:space="preserve">Senior Software Engineer</w:t>
            </w:r>
          </w:p>
          <w:p>
            <w:pPr>
              <w:jc w:val="center"/>
            </w:pPr>
            <w:r>
              <w:rPr>
                <w:rFonts w:ascii="Arial" w:cs="Arial" w:eastAsia="Arial" w:hAnsi="Arial"/>
                <w:b w:val="false"/>
                <w:bCs w:val="false"/>
                <w:i w:val="false"/>
                <w:iCs w:val="false"/>
                <w:color w:val="3B2F2B"/>
                <w:sz w:val="19"/>
                <w:szCs w:val="19"/>
              </w:rPr>
              <w:t xml:space="preserve">+370 68109504 | Vilnius, Lithuania | dariuspetrauskasdev@outlook.com | linkedin.com/in/darius-petrauskas-244b223aa</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C59578"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FFFFFF"/>
                <w:sz w:val="22"/>
                <w:szCs w:val="22"/>
              </w:rPr>
              <w:t xml:space="preserve">Summary</w:t>
            </w:r>
          </w:p>
          <w:p>
            <w:pPr>
              <w:jc w:val="both"/>
            </w:pPr>
            <w:r>
              <w:rPr>
                <w:rFonts w:ascii="Arial" w:cs="Arial" w:eastAsia="Arial" w:hAnsi="Arial"/>
                <w:b w:val="false"/>
                <w:bCs w:val="false"/>
                <w:i w:val="false"/>
                <w:iCs w:val="false"/>
                <w:color w:val="FFFFFF"/>
                <w:sz w:val="20"/>
                <w:szCs w:val="20"/>
              </w:rPr>
              <w:t xml:space="preserve">Senior Software Engineer with 9+ years of experience delivering scalable full-stack and backend systems with a strong focus on performance, reliability, and clean architecture. Proven track record building and modernizing mission-critical applications with high data volume, designing RESTful APIs, and optimizing relational databases for predictable latency under load. Experienced across PHP and Node.js backends, Angular-based web applications, and cloud-native delivery, with a pragmatic approach to SOLID design, maintainability, and production operations. Comfortable owning end-to-end delivery from system design through CI/CD, observability, and incident response, while collaborating closely with product, QA, and design. Strong communicator who can analyze complex systems, make sound technical decisions, and raise engineering standards through reviews, documentation, and mentoring.</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Work Experience</w:t>
            </w:r>
          </w:p>
        </w:tc>
      </w:tr>
    </w:tbl>
    <w:p>
      <w:pPr>
        <w:spacing w:after="80"/>
      </w:pPr>
    </w:p>
    <w:p>
      <w:r>
        <w:rPr>
          <w:rFonts w:ascii="Arial" w:cs="Arial" w:eastAsia="Arial" w:hAnsi="Arial"/>
          <w:b/>
          <w:bCs/>
          <w:i w:val="false"/>
          <w:iCs w:val="false"/>
          <w:color w:val="3B2F2B"/>
          <w:sz w:val="21"/>
          <w:szCs w:val="21"/>
        </w:rPr>
        <w:t xml:space="preserve">Senior Software Engineer | BEVY</w:t>
      </w:r>
    </w:p>
    <w:p>
      <w:r>
        <w:rPr>
          <w:rFonts w:ascii="Arial" w:cs="Arial" w:eastAsia="Arial" w:hAnsi="Arial"/>
          <w:b w:val="false"/>
          <w:bCs w:val="false"/>
          <w:i w:val="false"/>
          <w:iCs w:val="false"/>
          <w:color w:val="6B6B6B"/>
          <w:sz w:val="19"/>
          <w:szCs w:val="19"/>
        </w:rPr>
        <w:t xml:space="preserve">January 2024 - July 2025</w:t>
      </w:r>
    </w:p>
    <w:p>
      <w:pPr>
        <w:spacing w:after="40"/>
        <w:ind w:left="240"/>
        <w:jc w:val="both"/>
      </w:pPr>
      <w:r>
        <w:rPr>
          <w:rFonts w:ascii="Arial" w:cs="Arial" w:eastAsia="Arial" w:hAnsi="Arial"/>
          <w:b w:val="false"/>
          <w:bCs w:val="false"/>
          <w:i w:val="false"/>
          <w:iCs w:val="false"/>
          <w:color w:val="3F3F3F"/>
          <w:sz w:val="19"/>
          <w:szCs w:val="19"/>
        </w:rPr>
        <w:t xml:space="preserve">- Owned full-stack delivery for a high-traffic web platform by pairing an Angular client with PHP and Node.js services, ensuring clean architecture boundaries and predictable release cadence across teams.</w:t>
      </w:r>
    </w:p>
    <w:p>
      <w:pPr>
        <w:spacing w:after="40"/>
        <w:ind w:left="240"/>
        <w:jc w:val="both"/>
      </w:pPr>
      <w:r>
        <w:rPr>
          <w:rFonts w:ascii="Arial" w:cs="Arial" w:eastAsia="Arial" w:hAnsi="Arial"/>
          <w:b w:val="false"/>
          <w:bCs w:val="false"/>
          <w:i w:val="false"/>
          <w:iCs w:val="false"/>
          <w:color w:val="3F3F3F"/>
          <w:sz w:val="19"/>
          <w:szCs w:val="19"/>
        </w:rPr>
        <w:t xml:space="preserve">- Designed and implemented RESTful APIs with consistent resource modeling, versioning discipline, and standardized error semantics so frontend and partner integrations could evolve safely without regressions.</w:t>
      </w:r>
    </w:p>
    <w:p>
      <w:pPr>
        <w:spacing w:after="40"/>
        <w:ind w:left="240"/>
        <w:jc w:val="both"/>
      </w:pPr>
      <w:r>
        <w:rPr>
          <w:rFonts w:ascii="Arial" w:cs="Arial" w:eastAsia="Arial" w:hAnsi="Arial"/>
          <w:b w:val="false"/>
          <w:bCs w:val="false"/>
          <w:i w:val="false"/>
          <w:iCs w:val="false"/>
          <w:color w:val="3F3F3F"/>
          <w:sz w:val="19"/>
          <w:szCs w:val="19"/>
        </w:rPr>
        <w:t xml:space="preserve">- Built scalable backend services with careful attention to latency and throughput, using asynchronous processing patterns and idempotent request handling to withstand burst traffic and retry storms.</w:t>
      </w:r>
    </w:p>
    <w:p>
      <w:pPr>
        <w:spacing w:after="40"/>
        <w:ind w:left="240"/>
        <w:jc w:val="both"/>
      </w:pPr>
      <w:r>
        <w:rPr>
          <w:rFonts w:ascii="Arial" w:cs="Arial" w:eastAsia="Arial" w:hAnsi="Arial"/>
          <w:b w:val="false"/>
          <w:bCs w:val="false"/>
          <w:i w:val="false"/>
          <w:iCs w:val="false"/>
          <w:color w:val="3F3F3F"/>
          <w:sz w:val="19"/>
          <w:szCs w:val="19"/>
        </w:rPr>
        <w:t xml:space="preserve">- Deployed and operated services on Google App Engine with production-grade configuration, focusing on autoscaling behavior, request timeouts, and safe rollout strategies for mission-critical user workflows.</w:t>
      </w:r>
    </w:p>
    <w:p>
      <w:pPr>
        <w:spacing w:after="40"/>
        <w:ind w:left="240"/>
        <w:jc w:val="both"/>
      </w:pPr>
      <w:r>
        <w:rPr>
          <w:rFonts w:ascii="Arial" w:cs="Arial" w:eastAsia="Arial" w:hAnsi="Arial"/>
          <w:b w:val="false"/>
          <w:bCs w:val="false"/>
          <w:i w:val="false"/>
          <w:iCs w:val="false"/>
          <w:color w:val="3F3F3F"/>
          <w:sz w:val="19"/>
          <w:szCs w:val="19"/>
        </w:rPr>
        <w:t xml:space="preserve">- Optimized relational database performance for large-volume tables by refining indexes, reducing N+1 query patterns, and introducing well-scoped pagination strategies that kept response times stable under load.</w:t>
      </w:r>
    </w:p>
    <w:p>
      <w:pPr>
        <w:spacing w:after="40"/>
        <w:ind w:left="240"/>
        <w:jc w:val="both"/>
      </w:pPr>
      <w:r>
        <w:rPr>
          <w:rFonts w:ascii="Arial" w:cs="Arial" w:eastAsia="Arial" w:hAnsi="Arial"/>
          <w:b w:val="false"/>
          <w:bCs w:val="false"/>
          <w:i w:val="false"/>
          <w:iCs w:val="false"/>
          <w:color w:val="3F3F3F"/>
          <w:sz w:val="19"/>
          <w:szCs w:val="19"/>
        </w:rPr>
        <w:t xml:space="preserve">- Introduced clean architecture conventions for controllers, application services, and domain logic so business rules remained testable and reusable across PHP and Node.js components without tight coupling.</w:t>
      </w:r>
    </w:p>
    <w:p>
      <w:pPr>
        <w:spacing w:after="40"/>
        <w:ind w:left="240"/>
        <w:jc w:val="both"/>
      </w:pPr>
      <w:r>
        <w:rPr>
          <w:rFonts w:ascii="Arial" w:cs="Arial" w:eastAsia="Arial" w:hAnsi="Arial"/>
          <w:b w:val="false"/>
          <w:bCs w:val="false"/>
          <w:i w:val="false"/>
          <w:iCs w:val="false"/>
          <w:color w:val="3F3F3F"/>
          <w:sz w:val="19"/>
          <w:szCs w:val="19"/>
        </w:rPr>
        <w:t xml:space="preserve">- Implemented reliability improvements through structured logging, correlation identifiers, and actionable dashboards, which reduced mean-time-to-detect and made incident triage faster for on-call engineers.</w:t>
      </w:r>
    </w:p>
    <w:p>
      <w:pPr>
        <w:spacing w:after="40"/>
        <w:ind w:left="240"/>
        <w:jc w:val="both"/>
      </w:pPr>
      <w:r>
        <w:rPr>
          <w:rFonts w:ascii="Arial" w:cs="Arial" w:eastAsia="Arial" w:hAnsi="Arial"/>
          <w:b w:val="false"/>
          <w:bCs w:val="false"/>
          <w:i w:val="false"/>
          <w:iCs w:val="false"/>
          <w:color w:val="3F3F3F"/>
          <w:sz w:val="19"/>
          <w:szCs w:val="19"/>
        </w:rPr>
        <w:t xml:space="preserve">- Improved data flow efficiency by redesigning critical read paths, eliminating redundant joins and over-fetching, and aligning API payload shapes with Angular rendering needs to reduce UI stutter.</w:t>
      </w:r>
    </w:p>
    <w:p>
      <w:pPr>
        <w:spacing w:after="40"/>
        <w:ind w:left="240"/>
        <w:jc w:val="both"/>
      </w:pPr>
      <w:r>
        <w:rPr>
          <w:rFonts w:ascii="Arial" w:cs="Arial" w:eastAsia="Arial" w:hAnsi="Arial"/>
          <w:b w:val="false"/>
          <w:bCs w:val="false"/>
          <w:i w:val="false"/>
          <w:iCs w:val="false"/>
          <w:color w:val="3F3F3F"/>
          <w:sz w:val="19"/>
          <w:szCs w:val="19"/>
        </w:rPr>
        <w:t xml:space="preserve">- Led refactoring of legacy modules into smaller cohesive units, applying SOLID principles and dependency inversion to simplify testing and accelerate safe change in high-risk areas of the codebase.</w:t>
      </w:r>
    </w:p>
    <w:p>
      <w:pPr>
        <w:spacing w:after="40"/>
        <w:ind w:left="240"/>
        <w:jc w:val="both"/>
      </w:pPr>
      <w:r>
        <w:rPr>
          <w:rFonts w:ascii="Arial" w:cs="Arial" w:eastAsia="Arial" w:hAnsi="Arial"/>
          <w:b w:val="false"/>
          <w:bCs w:val="false"/>
          <w:i w:val="false"/>
          <w:iCs w:val="false"/>
          <w:color w:val="3F3F3F"/>
          <w:sz w:val="19"/>
          <w:szCs w:val="19"/>
        </w:rPr>
        <w:t xml:space="preserve">- Collaborated closely with product and QA to define acceptance criteria, edge cases, and rollout plans, ensuring complex releases shipped with feature flags and measurable impact tracking.</w:t>
      </w:r>
    </w:p>
    <w:p>
      <w:pPr>
        <w:spacing w:after="40"/>
        <w:ind w:left="240"/>
        <w:jc w:val="both"/>
      </w:pPr>
      <w:r>
        <w:rPr>
          <w:rFonts w:ascii="Arial" w:cs="Arial" w:eastAsia="Arial" w:hAnsi="Arial"/>
          <w:b w:val="false"/>
          <w:bCs w:val="false"/>
          <w:i w:val="false"/>
          <w:iCs w:val="false"/>
          <w:color w:val="3F3F3F"/>
          <w:sz w:val="19"/>
          <w:szCs w:val="19"/>
        </w:rPr>
        <w:t xml:space="preserve">- Strengthened security posture by enforcing input validation, safer authorization checks, and controlled exposure of sensitive fields, while keeping API contracts stable for existing consumers.</w:t>
      </w:r>
    </w:p>
    <w:p>
      <w:pPr>
        <w:spacing w:after="40"/>
        <w:ind w:left="240"/>
        <w:jc w:val="both"/>
      </w:pPr>
      <w:r>
        <w:rPr>
          <w:rFonts w:ascii="Arial" w:cs="Arial" w:eastAsia="Arial" w:hAnsi="Arial"/>
          <w:b w:val="false"/>
          <w:bCs w:val="false"/>
          <w:i w:val="false"/>
          <w:iCs w:val="false"/>
          <w:color w:val="3F3F3F"/>
          <w:sz w:val="19"/>
          <w:szCs w:val="19"/>
        </w:rPr>
        <w:t xml:space="preserve">- Created a pragmatic CI/CD workflow with automated tests and quality gates, improving deployment confidence and reducing hotfix frequency during periods of rapid feature delivery.</w:t>
      </w:r>
    </w:p>
    <w:p>
      <w:pPr>
        <w:spacing w:after="40"/>
        <w:ind w:left="240"/>
        <w:jc w:val="both"/>
      </w:pPr>
      <w:r>
        <w:rPr>
          <w:rFonts w:ascii="Arial" w:cs="Arial" w:eastAsia="Arial" w:hAnsi="Arial"/>
          <w:b w:val="false"/>
          <w:bCs w:val="false"/>
          <w:i w:val="false"/>
          <w:iCs w:val="false"/>
          <w:color w:val="3F3F3F"/>
          <w:sz w:val="19"/>
          <w:szCs w:val="19"/>
        </w:rPr>
        <w:t xml:space="preserve">- Mentored engineers through pair programming and structured reviews, focusing on modular Angular patterns, API contract discipline, and database-aware coding practices for production reliability.</w:t>
      </w:r>
    </w:p>
    <w:p>
      <w:pPr>
        <w:spacing w:after="40"/>
        <w:ind w:left="240"/>
        <w:jc w:val="both"/>
      </w:pPr>
      <w:r>
        <w:rPr>
          <w:rFonts w:ascii="Arial" w:cs="Arial" w:eastAsia="Arial" w:hAnsi="Arial"/>
          <w:b w:val="false"/>
          <w:bCs w:val="false"/>
          <w:i w:val="false"/>
          <w:iCs w:val="false"/>
          <w:color w:val="3F3F3F"/>
          <w:sz w:val="19"/>
          <w:szCs w:val="19"/>
        </w:rPr>
        <w:t xml:space="preserve">- Investigated and resolved performance regressions using profiling and targeted instrumentation, translating findings into code changes that improved tail latency and reduced resource waste.</w:t>
      </w:r>
    </w:p>
    <w:p>
      <w:pPr>
        <w:spacing w:after="40"/>
        <w:ind w:left="240"/>
        <w:jc w:val="both"/>
      </w:pPr>
      <w:r>
        <w:rPr>
          <w:rFonts w:ascii="Arial" w:cs="Arial" w:eastAsia="Arial" w:hAnsi="Arial"/>
          <w:b w:val="false"/>
          <w:bCs w:val="false"/>
          <w:i w:val="false"/>
          <w:iCs w:val="false"/>
          <w:color w:val="3F3F3F"/>
          <w:sz w:val="19"/>
          <w:szCs w:val="19"/>
        </w:rPr>
        <w:t xml:space="preserve">- Documented key architectural decisions and operational runbooks so new contributors could onboard faster and the team could respond consistently during production incidents.</w:t>
      </w:r>
    </w:p>
    <w:p>
      <w:pPr>
        <w:spacing w:after="80"/>
      </w:pPr>
    </w:p>
    <w:p>
      <w:r>
        <w:rPr>
          <w:rFonts w:ascii="Arial" w:cs="Arial" w:eastAsia="Arial" w:hAnsi="Arial"/>
          <w:b/>
          <w:bCs/>
          <w:i w:val="false"/>
          <w:iCs w:val="false"/>
          <w:color w:val="3B2F2B"/>
          <w:sz w:val="21"/>
          <w:szCs w:val="21"/>
        </w:rPr>
        <w:t xml:space="preserve">Software Engineer | Sensidev</w:t>
      </w:r>
    </w:p>
    <w:p>
      <w:r>
        <w:rPr>
          <w:rFonts w:ascii="Arial" w:cs="Arial" w:eastAsia="Arial" w:hAnsi="Arial"/>
          <w:b w:val="false"/>
          <w:bCs w:val="false"/>
          <w:i w:val="false"/>
          <w:iCs w:val="false"/>
          <w:color w:val="6B6B6B"/>
          <w:sz w:val="19"/>
          <w:szCs w:val="19"/>
        </w:rPr>
        <w:t xml:space="preserve">January 2021 - December 2023</w:t>
      </w:r>
    </w:p>
    <w:p>
      <w:pPr>
        <w:spacing w:after="40"/>
        <w:ind w:left="240"/>
        <w:jc w:val="both"/>
      </w:pPr>
      <w:r>
        <w:rPr>
          <w:rFonts w:ascii="Arial" w:cs="Arial" w:eastAsia="Arial" w:hAnsi="Arial"/>
          <w:b w:val="false"/>
          <w:bCs w:val="false"/>
          <w:i w:val="false"/>
          <w:iCs w:val="false"/>
          <w:color w:val="3F3F3F"/>
          <w:sz w:val="19"/>
          <w:szCs w:val="19"/>
        </w:rPr>
        <w:t xml:space="preserve">- Developed full-stack features using Angular for the UI and PHP plus Node.js services for backend workflows, keeping responsibilities separated through clean architecture and clear module ownership.</w:t>
      </w:r>
    </w:p>
    <w:p>
      <w:pPr>
        <w:spacing w:after="40"/>
        <w:ind w:left="240"/>
        <w:jc w:val="both"/>
      </w:pPr>
      <w:r>
        <w:rPr>
          <w:rFonts w:ascii="Arial" w:cs="Arial" w:eastAsia="Arial" w:hAnsi="Arial"/>
          <w:b w:val="false"/>
          <w:bCs w:val="false"/>
          <w:i w:val="false"/>
          <w:iCs w:val="false"/>
          <w:color w:val="3F3F3F"/>
          <w:sz w:val="19"/>
          <w:szCs w:val="19"/>
        </w:rPr>
        <w:t xml:space="preserve">- Implemented RESTful endpoints with careful request validation and consistent response contracts, enabling stable integration between Angular screens and backend services across multiple releases.</w:t>
      </w:r>
    </w:p>
    <w:p>
      <w:pPr>
        <w:spacing w:after="40"/>
        <w:ind w:left="240"/>
        <w:jc w:val="both"/>
      </w:pPr>
      <w:r>
        <w:rPr>
          <w:rFonts w:ascii="Arial" w:cs="Arial" w:eastAsia="Arial" w:hAnsi="Arial"/>
          <w:b w:val="false"/>
          <w:bCs w:val="false"/>
          <w:i w:val="false"/>
          <w:iCs w:val="false"/>
          <w:color w:val="3F3F3F"/>
          <w:sz w:val="19"/>
          <w:szCs w:val="19"/>
        </w:rPr>
        <w:t xml:space="preserve">- Built data-heavy screens with efficient client-side state handling and incremental loading, improving perceived performance and reducing unnecessary API chatter under real user navigation patterns.</w:t>
      </w:r>
    </w:p>
    <w:p>
      <w:pPr>
        <w:spacing w:after="40"/>
        <w:ind w:left="240"/>
        <w:jc w:val="both"/>
      </w:pPr>
      <w:r>
        <w:rPr>
          <w:rFonts w:ascii="Arial" w:cs="Arial" w:eastAsia="Arial" w:hAnsi="Arial"/>
          <w:b w:val="false"/>
          <w:bCs w:val="false"/>
          <w:i w:val="false"/>
          <w:iCs w:val="false"/>
          <w:color w:val="3F3F3F"/>
          <w:sz w:val="19"/>
          <w:szCs w:val="19"/>
        </w:rPr>
        <w:t xml:space="preserve">- Improved relational database reliability by tightening constraints, optimizing queries, and designing safer migration strategies that supported continuous delivery without breaking running systems.</w:t>
      </w:r>
    </w:p>
    <w:p>
      <w:pPr>
        <w:spacing w:after="40"/>
        <w:ind w:left="240"/>
        <w:jc w:val="both"/>
      </w:pPr>
      <w:r>
        <w:rPr>
          <w:rFonts w:ascii="Arial" w:cs="Arial" w:eastAsia="Arial" w:hAnsi="Arial"/>
          <w:b w:val="false"/>
          <w:bCs w:val="false"/>
          <w:i w:val="false"/>
          <w:iCs w:val="false"/>
          <w:color w:val="3F3F3F"/>
          <w:sz w:val="19"/>
          <w:szCs w:val="19"/>
        </w:rPr>
        <w:t xml:space="preserve">- Contributed to Google App Engine deployments by aligning service configuration with workload needs, focusing on predictable scaling and safe rollbacks for production availability requirements.</w:t>
      </w:r>
    </w:p>
    <w:p>
      <w:pPr>
        <w:spacing w:after="40"/>
        <w:ind w:left="240"/>
        <w:jc w:val="both"/>
      </w:pPr>
      <w:r>
        <w:rPr>
          <w:rFonts w:ascii="Arial" w:cs="Arial" w:eastAsia="Arial" w:hAnsi="Arial"/>
          <w:b w:val="false"/>
          <w:bCs w:val="false"/>
          <w:i w:val="false"/>
          <w:iCs w:val="false"/>
          <w:color w:val="3F3F3F"/>
          <w:sz w:val="19"/>
          <w:szCs w:val="19"/>
        </w:rPr>
        <w:t xml:space="preserve">- Applied SOLID and common design patterns to reduce coupling in critical modules, making changes safer during peak delivery periods and improving overall maintainability for the team.</w:t>
      </w:r>
    </w:p>
    <w:p>
      <w:pPr>
        <w:spacing w:after="40"/>
        <w:ind w:left="240"/>
        <w:jc w:val="both"/>
      </w:pPr>
      <w:r>
        <w:rPr>
          <w:rFonts w:ascii="Arial" w:cs="Arial" w:eastAsia="Arial" w:hAnsi="Arial"/>
          <w:b w:val="false"/>
          <w:bCs w:val="false"/>
          <w:i w:val="false"/>
          <w:iCs w:val="false"/>
          <w:color w:val="3F3F3F"/>
          <w:sz w:val="19"/>
          <w:szCs w:val="19"/>
        </w:rPr>
        <w:t xml:space="preserve">- Reduced operational risk by adding structured logging and clearer error propagation, which improved debugging speed and prevented silent failures in mission-critical background processing.</w:t>
      </w:r>
    </w:p>
    <w:p>
      <w:pPr>
        <w:spacing w:after="40"/>
        <w:ind w:left="240"/>
        <w:jc w:val="both"/>
      </w:pPr>
      <w:r>
        <w:rPr>
          <w:rFonts w:ascii="Arial" w:cs="Arial" w:eastAsia="Arial" w:hAnsi="Arial"/>
          <w:b w:val="false"/>
          <w:bCs w:val="false"/>
          <w:i w:val="false"/>
          <w:iCs w:val="false"/>
          <w:color w:val="3F3F3F"/>
          <w:sz w:val="19"/>
          <w:szCs w:val="19"/>
        </w:rPr>
        <w:t xml:space="preserve">- Partnered with stakeholders to analyze complex requirements, break work into testable increments, and deliver features that balanced product value with long-term technical sustainability.</w:t>
      </w:r>
    </w:p>
    <w:p>
      <w:pPr>
        <w:spacing w:after="40"/>
        <w:ind w:left="240"/>
        <w:jc w:val="both"/>
      </w:pPr>
      <w:r>
        <w:rPr>
          <w:rFonts w:ascii="Arial" w:cs="Arial" w:eastAsia="Arial" w:hAnsi="Arial"/>
          <w:b w:val="false"/>
          <w:bCs w:val="false"/>
          <w:i w:val="false"/>
          <w:iCs w:val="false"/>
          <w:color w:val="3F3F3F"/>
          <w:sz w:val="19"/>
          <w:szCs w:val="19"/>
        </w:rPr>
        <w:t xml:space="preserve">- Built reusable Angular components and shared UI patterns, improving consistency across the application while keeping rendering fast through disciplined change-detection and list optimization.</w:t>
      </w:r>
    </w:p>
    <w:p>
      <w:pPr>
        <w:spacing w:after="40"/>
        <w:ind w:left="240"/>
        <w:jc w:val="both"/>
      </w:pPr>
      <w:r>
        <w:rPr>
          <w:rFonts w:ascii="Arial" w:cs="Arial" w:eastAsia="Arial" w:hAnsi="Arial"/>
          <w:b w:val="false"/>
          <w:bCs w:val="false"/>
          <w:i w:val="false"/>
          <w:iCs w:val="false"/>
          <w:color w:val="3F3F3F"/>
          <w:sz w:val="19"/>
          <w:szCs w:val="19"/>
        </w:rPr>
        <w:t xml:space="preserve">- Supported production stability by troubleshooting high-severity defects, reproducing issues from logs and metrics, and delivering fixes that targeted root causes instead of symptoms.</w:t>
      </w:r>
    </w:p>
    <w:p>
      <w:pPr>
        <w:spacing w:after="40"/>
        <w:ind w:left="240"/>
        <w:jc w:val="both"/>
      </w:pPr>
      <w:r>
        <w:rPr>
          <w:rFonts w:ascii="Arial" w:cs="Arial" w:eastAsia="Arial" w:hAnsi="Arial"/>
          <w:b w:val="false"/>
          <w:bCs w:val="false"/>
          <w:i w:val="false"/>
          <w:iCs w:val="false"/>
          <w:color w:val="3F3F3F"/>
          <w:sz w:val="19"/>
          <w:szCs w:val="19"/>
        </w:rPr>
        <w:t xml:space="preserve">- Raised code quality through reviews, documentation, and refactoring proposals, helping the team converge on best practices for APIs, database access, and modular application structure.</w:t>
      </w:r>
    </w:p>
    <w:p>
      <w:pPr>
        <w:spacing w:after="80"/>
      </w:pPr>
    </w:p>
    <w:p>
      <w:r>
        <w:rPr>
          <w:rFonts w:ascii="Arial" w:cs="Arial" w:eastAsia="Arial" w:hAnsi="Arial"/>
          <w:b/>
          <w:bCs/>
          <w:i w:val="false"/>
          <w:iCs w:val="false"/>
          <w:color w:val="3B2F2B"/>
          <w:sz w:val="21"/>
          <w:szCs w:val="21"/>
        </w:rPr>
        <w:t xml:space="preserve">Software Engineer | Infinite Loop</w:t>
      </w:r>
    </w:p>
    <w:p>
      <w:r>
        <w:rPr>
          <w:rFonts w:ascii="Arial" w:cs="Arial" w:eastAsia="Arial" w:hAnsi="Arial"/>
          <w:b w:val="false"/>
          <w:bCs w:val="false"/>
          <w:i w:val="false"/>
          <w:iCs w:val="false"/>
          <w:color w:val="6B6B6B"/>
          <w:sz w:val="19"/>
          <w:szCs w:val="19"/>
        </w:rPr>
        <w:t xml:space="preserve">June 2017 - December 2020</w:t>
      </w:r>
    </w:p>
    <w:p>
      <w:pPr>
        <w:spacing w:after="40"/>
        <w:ind w:left="240"/>
        <w:jc w:val="both"/>
      </w:pPr>
      <w:r>
        <w:rPr>
          <w:rFonts w:ascii="Arial" w:cs="Arial" w:eastAsia="Arial" w:hAnsi="Arial"/>
          <w:b w:val="false"/>
          <w:bCs w:val="false"/>
          <w:i w:val="false"/>
          <w:iCs w:val="false"/>
          <w:color w:val="3F3F3F"/>
          <w:sz w:val="19"/>
          <w:szCs w:val="19"/>
        </w:rPr>
        <w:t xml:space="preserve">- Built and maintained backend services with PHP and Node.js to support high-availability user workflows, emphasizing robust error handling and stable RESTful contracts for client applications.</w:t>
      </w:r>
    </w:p>
    <w:p>
      <w:pPr>
        <w:spacing w:after="40"/>
        <w:ind w:left="240"/>
        <w:jc w:val="both"/>
      </w:pPr>
      <w:r>
        <w:rPr>
          <w:rFonts w:ascii="Arial" w:cs="Arial" w:eastAsia="Arial" w:hAnsi="Arial"/>
          <w:b w:val="false"/>
          <w:bCs w:val="false"/>
          <w:i w:val="false"/>
          <w:iCs w:val="false"/>
          <w:color w:val="3F3F3F"/>
          <w:sz w:val="19"/>
          <w:szCs w:val="19"/>
        </w:rPr>
        <w:t xml:space="preserve">- Designed scalable data access patterns for relational databases, using careful indexing and query tuning to keep performance predictable as datasets grew and concurrency increased.</w:t>
      </w:r>
    </w:p>
    <w:p>
      <w:pPr>
        <w:spacing w:after="40"/>
        <w:ind w:left="240"/>
        <w:jc w:val="both"/>
      </w:pPr>
      <w:r>
        <w:rPr>
          <w:rFonts w:ascii="Arial" w:cs="Arial" w:eastAsia="Arial" w:hAnsi="Arial"/>
          <w:b w:val="false"/>
          <w:bCs w:val="false"/>
          <w:i w:val="false"/>
          <w:iCs w:val="false"/>
          <w:color w:val="3F3F3F"/>
          <w:sz w:val="19"/>
          <w:szCs w:val="19"/>
        </w:rPr>
        <w:t xml:space="preserve">- Implemented clean architecture boundaries that separated domain logic from infrastructure concerns, which improved testability and made production fixes safer under time pressure.</w:t>
      </w:r>
    </w:p>
    <w:p>
      <w:pPr>
        <w:spacing w:after="40"/>
        <w:ind w:left="240"/>
        <w:jc w:val="both"/>
      </w:pPr>
      <w:r>
        <w:rPr>
          <w:rFonts w:ascii="Arial" w:cs="Arial" w:eastAsia="Arial" w:hAnsi="Arial"/>
          <w:b w:val="false"/>
          <w:bCs w:val="false"/>
          <w:i w:val="false"/>
          <w:iCs w:val="false"/>
          <w:color w:val="3F3F3F"/>
          <w:sz w:val="19"/>
          <w:szCs w:val="19"/>
        </w:rPr>
        <w:t xml:space="preserve">- Delivered full-stack improvements by coordinating API changes with Angular client updates, ensuring backward compatibility and smooth rollouts for users on staggered release cycles.</w:t>
      </w:r>
    </w:p>
    <w:p>
      <w:pPr>
        <w:spacing w:after="40"/>
        <w:ind w:left="240"/>
        <w:jc w:val="both"/>
      </w:pPr>
      <w:r>
        <w:rPr>
          <w:rFonts w:ascii="Arial" w:cs="Arial" w:eastAsia="Arial" w:hAnsi="Arial"/>
          <w:b w:val="false"/>
          <w:bCs w:val="false"/>
          <w:i w:val="false"/>
          <w:iCs w:val="false"/>
          <w:color w:val="3F3F3F"/>
          <w:sz w:val="19"/>
          <w:szCs w:val="19"/>
        </w:rPr>
        <w:t xml:space="preserve">- Improved system reliability by introducing structured logs and operational runbooks, enabling faster triage when incidents occurred and reducing the chance of repeat failures.</w:t>
      </w:r>
    </w:p>
    <w:p>
      <w:pPr>
        <w:spacing w:after="40"/>
        <w:ind w:left="240"/>
        <w:jc w:val="both"/>
      </w:pPr>
      <w:r>
        <w:rPr>
          <w:rFonts w:ascii="Arial" w:cs="Arial" w:eastAsia="Arial" w:hAnsi="Arial"/>
          <w:b w:val="false"/>
          <w:bCs w:val="false"/>
          <w:i w:val="false"/>
          <w:iCs w:val="false"/>
          <w:color w:val="3F3F3F"/>
          <w:sz w:val="19"/>
          <w:szCs w:val="19"/>
        </w:rPr>
        <w:t xml:space="preserve">- Optimized high-volume processing paths by batching operations and reducing redundant queries, improving throughput while keeping transaction scopes controlled to avoid lock contention.</w:t>
      </w:r>
    </w:p>
    <w:p>
      <w:pPr>
        <w:spacing w:after="40"/>
        <w:ind w:left="240"/>
        <w:jc w:val="both"/>
      </w:pPr>
      <w:r>
        <w:rPr>
          <w:rFonts w:ascii="Arial" w:cs="Arial" w:eastAsia="Arial" w:hAnsi="Arial"/>
          <w:b w:val="false"/>
          <w:bCs w:val="false"/>
          <w:i w:val="false"/>
          <w:iCs w:val="false"/>
          <w:color w:val="3F3F3F"/>
          <w:sz w:val="19"/>
          <w:szCs w:val="19"/>
        </w:rPr>
        <w:t xml:space="preserve">- Collaborated across engineering and product to turn ambiguous requirements into concrete technical plans, using risk analysis and incremental delivery to protect uptime objectives.</w:t>
      </w:r>
    </w:p>
    <w:p>
      <w:pPr>
        <w:spacing w:after="40"/>
        <w:ind w:left="240"/>
        <w:jc w:val="both"/>
      </w:pPr>
      <w:r>
        <w:rPr>
          <w:rFonts w:ascii="Arial" w:cs="Arial" w:eastAsia="Arial" w:hAnsi="Arial"/>
          <w:b w:val="false"/>
          <w:bCs w:val="false"/>
          <w:i w:val="false"/>
          <w:iCs w:val="false"/>
          <w:color w:val="3F3F3F"/>
          <w:sz w:val="19"/>
          <w:szCs w:val="19"/>
        </w:rPr>
        <w:t xml:space="preserve">- Strengthened code quality through peer reviews and refactoring, applying SOLID principles to reduce complexity in areas where frequent changes had previously caused regressions.</w:t>
      </w:r>
    </w:p>
    <w:p>
      <w:pPr>
        <w:spacing w:after="40"/>
        <w:ind w:left="240"/>
        <w:jc w:val="both"/>
      </w:pPr>
      <w:r>
        <w:rPr>
          <w:rFonts w:ascii="Arial" w:cs="Arial" w:eastAsia="Arial" w:hAnsi="Arial"/>
          <w:b w:val="false"/>
          <w:bCs w:val="false"/>
          <w:i w:val="false"/>
          <w:iCs w:val="false"/>
          <w:color w:val="3F3F3F"/>
          <w:sz w:val="19"/>
          <w:szCs w:val="19"/>
        </w:rPr>
        <w:t xml:space="preserve">- Supported releases with disciplined testing and rollout practices, ensuring mission-critical functionality remained stable and recoverable even when unforeseen production issues surfaced.</w:t>
      </w:r>
    </w:p>
    <w:p>
      <w:pPr>
        <w:spacing w:after="80"/>
      </w:pPr>
    </w:p>
    <w:p>
      <w:r>
        <w:rPr>
          <w:rFonts w:ascii="Arial" w:cs="Arial" w:eastAsia="Arial" w:hAnsi="Arial"/>
          <w:b/>
          <w:bCs/>
          <w:i w:val="false"/>
          <w:iCs w:val="false"/>
          <w:color w:val="3B2F2B"/>
          <w:sz w:val="21"/>
          <w:szCs w:val="21"/>
        </w:rPr>
        <w:t xml:space="preserve">Software Developer | Devbridge</w:t>
      </w:r>
    </w:p>
    <w:p>
      <w:r>
        <w:rPr>
          <w:rFonts w:ascii="Arial" w:cs="Arial" w:eastAsia="Arial" w:hAnsi="Arial"/>
          <w:b w:val="false"/>
          <w:bCs w:val="false"/>
          <w:i w:val="false"/>
          <w:iCs w:val="false"/>
          <w:color w:val="6B6B6B"/>
          <w:sz w:val="19"/>
          <w:szCs w:val="19"/>
        </w:rPr>
        <w:t xml:space="preserve">September 2014 - May 2017</w:t>
      </w:r>
    </w:p>
    <w:p>
      <w:pPr>
        <w:spacing w:after="40"/>
        <w:ind w:left="240"/>
        <w:jc w:val="both"/>
      </w:pPr>
      <w:r>
        <w:rPr>
          <w:rFonts w:ascii="Arial" w:cs="Arial" w:eastAsia="Arial" w:hAnsi="Arial"/>
          <w:b w:val="false"/>
          <w:bCs w:val="false"/>
          <w:i w:val="false"/>
          <w:iCs w:val="false"/>
          <w:color w:val="3F3F3F"/>
          <w:sz w:val="19"/>
          <w:szCs w:val="19"/>
        </w:rPr>
        <w:t xml:space="preserve">- Delivered full-stack web features with PHP backends and JavaScript-based frontends, focusing on maintainable structure, readable code, and consistent RESTful API conventions across teams.</w:t>
      </w:r>
    </w:p>
    <w:p>
      <w:pPr>
        <w:spacing w:after="40"/>
        <w:ind w:left="240"/>
        <w:jc w:val="both"/>
      </w:pPr>
      <w:r>
        <w:rPr>
          <w:rFonts w:ascii="Arial" w:cs="Arial" w:eastAsia="Arial" w:hAnsi="Arial"/>
          <w:b w:val="false"/>
          <w:bCs w:val="false"/>
          <w:i w:val="false"/>
          <w:iCs w:val="false"/>
          <w:color w:val="3F3F3F"/>
          <w:sz w:val="19"/>
          <w:szCs w:val="19"/>
        </w:rPr>
        <w:t xml:space="preserve">- Implemented relational database schemas and SQL queries with attention to integrity constraints and performance, ensuring business-critical reporting and transactional flows remained accurate at scale.</w:t>
      </w:r>
    </w:p>
    <w:p>
      <w:pPr>
        <w:spacing w:after="40"/>
        <w:ind w:left="240"/>
        <w:jc w:val="both"/>
      </w:pPr>
      <w:r>
        <w:rPr>
          <w:rFonts w:ascii="Arial" w:cs="Arial" w:eastAsia="Arial" w:hAnsi="Arial"/>
          <w:b w:val="false"/>
          <w:bCs w:val="false"/>
          <w:i w:val="false"/>
          <w:iCs w:val="false"/>
          <w:color w:val="3F3F3F"/>
          <w:sz w:val="19"/>
          <w:szCs w:val="19"/>
        </w:rPr>
        <w:t xml:space="preserve">- Built and maintained API integrations with clear validation and error semantics, helping downstream consumers depend on stable contracts while new capabilities were introduced safely.</w:t>
      </w:r>
    </w:p>
    <w:p>
      <w:pPr>
        <w:spacing w:after="40"/>
        <w:ind w:left="240"/>
        <w:jc w:val="both"/>
      </w:pPr>
      <w:r>
        <w:rPr>
          <w:rFonts w:ascii="Arial" w:cs="Arial" w:eastAsia="Arial" w:hAnsi="Arial"/>
          <w:b w:val="false"/>
          <w:bCs w:val="false"/>
          <w:i w:val="false"/>
          <w:iCs w:val="false"/>
          <w:color w:val="3F3F3F"/>
          <w:sz w:val="19"/>
          <w:szCs w:val="19"/>
        </w:rPr>
        <w:t xml:space="preserve">- Applied design patterns and SOLID principles to reduce duplication and tighten module boundaries, resulting in codebases that were easier to test, extend, and support in production.</w:t>
      </w:r>
    </w:p>
    <w:p>
      <w:pPr>
        <w:spacing w:after="40"/>
        <w:ind w:left="240"/>
        <w:jc w:val="both"/>
      </w:pPr>
      <w:r>
        <w:rPr>
          <w:rFonts w:ascii="Arial" w:cs="Arial" w:eastAsia="Arial" w:hAnsi="Arial"/>
          <w:b w:val="false"/>
          <w:bCs w:val="false"/>
          <w:i w:val="false"/>
          <w:iCs w:val="false"/>
          <w:color w:val="3F3F3F"/>
          <w:sz w:val="19"/>
          <w:szCs w:val="19"/>
        </w:rPr>
        <w:t xml:space="preserve">- Collaborated with product and QA to clarify edge cases and acceptance criteria, translating requirements into incremental deliveries that reduced risk while preserving timelines.</w:t>
      </w:r>
    </w:p>
    <w:p>
      <w:pPr>
        <w:spacing w:after="40"/>
        <w:ind w:left="240"/>
        <w:jc w:val="both"/>
      </w:pPr>
      <w:r>
        <w:rPr>
          <w:rFonts w:ascii="Arial" w:cs="Arial" w:eastAsia="Arial" w:hAnsi="Arial"/>
          <w:b w:val="false"/>
          <w:bCs w:val="false"/>
          <w:i w:val="false"/>
          <w:iCs w:val="false"/>
          <w:color w:val="3F3F3F"/>
          <w:sz w:val="19"/>
          <w:szCs w:val="19"/>
        </w:rPr>
        <w:t xml:space="preserve">- Improved release stability by standardizing build and deployment routines and introducing automated checks, which reduced manual errors and increased confidence during frequent releases.</w:t>
      </w:r>
    </w:p>
    <w:p>
      <w:pPr>
        <w:spacing w:after="40"/>
        <w:ind w:left="240"/>
        <w:jc w:val="both"/>
      </w:pPr>
      <w:r>
        <w:rPr>
          <w:rFonts w:ascii="Arial" w:cs="Arial" w:eastAsia="Arial" w:hAnsi="Arial"/>
          <w:b w:val="false"/>
          <w:bCs w:val="false"/>
          <w:i w:val="false"/>
          <w:iCs w:val="false"/>
          <w:color w:val="3F3F3F"/>
          <w:sz w:val="19"/>
          <w:szCs w:val="19"/>
        </w:rPr>
        <w:t xml:space="preserve">- Provided reliable maintenance for live systems by diagnosing defects, reproducing issues from logs, and shipping targeted fixes that addressed root causes and prevented recurrence.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Core Skills &amp; Strengths</w:t>
            </w:r>
          </w:p>
        </w:tc>
      </w:tr>
    </w:tbl>
    <w:p>
      <w:pPr>
        <w:spacing w:after="80"/>
      </w:pPr>
    </w:p>
    <w:p>
      <w:pPr>
        <w:spacing w:after="40"/>
        <w:jc w:val="left"/>
      </w:pPr>
      <w:r>
        <w:rPr>
          <w:rFonts w:ascii="Arial" w:cs="Arial" w:eastAsia="Arial" w:hAnsi="Arial"/>
          <w:b/>
          <w:bCs/>
          <w:i w:val="false"/>
          <w:iCs w:val="false"/>
          <w:color w:val="3F3F3F"/>
          <w:sz w:val="19"/>
          <w:szCs w:val="19"/>
        </w:rPr>
        <w:t xml:space="preserve">- Frontend (Angular): </w:t>
      </w:r>
      <w:r>
        <w:rPr>
          <w:rFonts w:ascii="Arial" w:cs="Arial" w:eastAsia="Arial" w:hAnsi="Arial"/>
          <w:b w:val="false"/>
          <w:bCs w:val="false"/>
          <w:i w:val="false"/>
          <w:iCs w:val="false"/>
          <w:color w:val="3F3F3F"/>
          <w:sz w:val="19"/>
          <w:szCs w:val="19"/>
        </w:rPr>
        <w:t xml:space="preserve">Angular (SPA Development), TypeScript, RxJS (Reactive Streams), Angular Router, Guards, and Resolvers, State Management (NgRx / Component Store Patterns), Reactive Forms and Validation Strategies, Performance Optimization (Change Detection, TrackBy, Virtualization), Reusable Component Libraries and Design System Alignment, API Integration Patterns and Error Handling, Testing (Jasmine/Karma, Component Testing, E2E Concepts), Accessibility (ARIA Basics) and Responsive UI Practices</w:t>
      </w:r>
    </w:p>
    <w:p>
      <w:pPr>
        <w:spacing w:after="40"/>
        <w:jc w:val="left"/>
      </w:pPr>
      <w:r>
        <w:rPr>
          <w:rFonts w:ascii="Arial" w:cs="Arial" w:eastAsia="Arial" w:hAnsi="Arial"/>
          <w:b/>
          <w:bCs/>
          <w:i w:val="false"/>
          <w:iCs w:val="false"/>
          <w:color w:val="3F3F3F"/>
          <w:sz w:val="19"/>
          <w:szCs w:val="19"/>
        </w:rPr>
        <w:t xml:space="preserve">- Backend (PHP): </w:t>
      </w:r>
      <w:r>
        <w:rPr>
          <w:rFonts w:ascii="Arial" w:cs="Arial" w:eastAsia="Arial" w:hAnsi="Arial"/>
          <w:b w:val="false"/>
          <w:bCs w:val="false"/>
          <w:i w:val="false"/>
          <w:iCs w:val="false"/>
          <w:color w:val="3F3F3F"/>
          <w:sz w:val="19"/>
          <w:szCs w:val="19"/>
        </w:rPr>
        <w:t xml:space="preserve">PHP (Backend Services), RESTful API Design, Domain-Driven Design (Pragmatic DDD), Clean Architecture and Layered Boundaries, SOLID Principles and Design Patterns, Authentication and Authorization (JWT/OAuth Concepts), Background Jobs and Async Processing Patterns, Caching Strategies (HTTP Caching, Application-Level Caching), Secure Coding Practices (Input Validation, OWASP Awareness), Testing (Unit/Integration Testing Concepts), API Documentation (OpenAPI/Swagger Practices)</w:t>
      </w:r>
    </w:p>
    <w:p>
      <w:pPr>
        <w:spacing w:after="40"/>
        <w:jc w:val="left"/>
      </w:pPr>
      <w:r>
        <w:rPr>
          <w:rFonts w:ascii="Arial" w:cs="Arial" w:eastAsia="Arial" w:hAnsi="Arial"/>
          <w:b/>
          <w:bCs/>
          <w:i w:val="false"/>
          <w:iCs w:val="false"/>
          <w:color w:val="3F3F3F"/>
          <w:sz w:val="19"/>
          <w:szCs w:val="19"/>
        </w:rPr>
        <w:t xml:space="preserve">- Backend (Node.js): </w:t>
      </w:r>
      <w:r>
        <w:rPr>
          <w:rFonts w:ascii="Arial" w:cs="Arial" w:eastAsia="Arial" w:hAnsi="Arial"/>
          <w:b w:val="false"/>
          <w:bCs w:val="false"/>
          <w:i w:val="false"/>
          <w:iCs w:val="false"/>
          <w:color w:val="3F3F3F"/>
          <w:sz w:val="19"/>
          <w:szCs w:val="19"/>
        </w:rPr>
        <w:t xml:space="preserve">Node.js, Express/NestJS-Style Architectural Patterns, Async Programming and Concurrency Control, API Gateways and BFF Patterns, Rate Limiting, Idempotency, and Resilient Retries, Queue-Based Workflows and Event-Driven Patterns, Performance Profiling and Memory/CPU Optimization, Structured Logging and Correlation IDs, Contract-First API Development, Automated Testing (Unit/Integration Test Patterns)</w:t>
      </w:r>
    </w:p>
    <w:p>
      <w:pPr>
        <w:spacing w:after="40"/>
        <w:jc w:val="left"/>
      </w:pPr>
      <w:r>
        <w:rPr>
          <w:rFonts w:ascii="Arial" w:cs="Arial" w:eastAsia="Arial" w:hAnsi="Arial"/>
          <w:b/>
          <w:bCs/>
          <w:i w:val="false"/>
          <w:iCs w:val="false"/>
          <w:color w:val="3F3F3F"/>
          <w:sz w:val="19"/>
          <w:szCs w:val="19"/>
        </w:rPr>
        <w:t xml:space="preserve">- Cloud (Google Cloud Platform): </w:t>
      </w:r>
      <w:r>
        <w:rPr>
          <w:rFonts w:ascii="Arial" w:cs="Arial" w:eastAsia="Arial" w:hAnsi="Arial"/>
          <w:b w:val="false"/>
          <w:bCs w:val="false"/>
          <w:i w:val="false"/>
          <w:iCs w:val="false"/>
          <w:color w:val="3F3F3F"/>
          <w:sz w:val="19"/>
          <w:szCs w:val="19"/>
        </w:rPr>
        <w:t xml:space="preserve">Google Cloud Platform (GCP), Google App Engine (Standard/Flexible Concepts), Cloud IAM Concepts (Least Privilege, Service Accounts), Cloud Logging and Monitoring Concepts, Horizontal Scaling Strategies and Cost Awareness, Network and Security Basics (VPC Concepts, Private Services), Cloud-Native Reliability Practices (SLO Thinking, Error Budgets Basics)</w:t>
      </w:r>
    </w:p>
    <w:p>
      <w:pPr>
        <w:spacing w:after="40"/>
        <w:jc w:val="left"/>
      </w:pPr>
      <w:r>
        <w:rPr>
          <w:rFonts w:ascii="Arial" w:cs="Arial" w:eastAsia="Arial" w:hAnsi="Arial"/>
          <w:b/>
          <w:bCs/>
          <w:i w:val="false"/>
          <w:iCs w:val="false"/>
          <w:color w:val="3F3F3F"/>
          <w:sz w:val="19"/>
          <w:szCs w:val="19"/>
        </w:rPr>
        <w:t xml:space="preserve">- Data (Relational Databases): </w:t>
      </w:r>
      <w:r>
        <w:rPr>
          <w:rFonts w:ascii="Arial" w:cs="Arial" w:eastAsia="Arial" w:hAnsi="Arial"/>
          <w:b w:val="false"/>
          <w:bCs w:val="false"/>
          <w:i w:val="false"/>
          <w:iCs w:val="false"/>
          <w:color w:val="3F3F3F"/>
          <w:sz w:val="19"/>
          <w:szCs w:val="19"/>
        </w:rPr>
        <w:t xml:space="preserve">Relational Database Design, SQL Query Optimization, Indexing Strategies and Execution Plan Reading, Transaction Isolation and Consistency Trade-offs, Schema Migrations and Backward-Compatible Rollouts, Data Integrity Constraints and Referential Design, High-Volume Data Handling Patterns (Pagination, Batch Writes, Archiving)</w:t>
      </w:r>
    </w:p>
    <w:p>
      <w:pPr>
        <w:spacing w:after="40"/>
        <w:jc w:val="left"/>
      </w:pPr>
      <w:r>
        <w:rPr>
          <w:rFonts w:ascii="Arial" w:cs="Arial" w:eastAsia="Arial" w:hAnsi="Arial"/>
          <w:b/>
          <w:bCs/>
          <w:i w:val="false"/>
          <w:iCs w:val="false"/>
          <w:color w:val="3F3F3F"/>
          <w:sz w:val="19"/>
          <w:szCs w:val="19"/>
        </w:rPr>
        <w:t xml:space="preserve">- Engineering Practices: </w:t>
      </w:r>
      <w:r>
        <w:rPr>
          <w:rFonts w:ascii="Arial" w:cs="Arial" w:eastAsia="Arial" w:hAnsi="Arial"/>
          <w:b w:val="false"/>
          <w:bCs w:val="false"/>
          <w:i w:val="false"/>
          <w:iCs w:val="false"/>
          <w:color w:val="3F3F3F"/>
          <w:sz w:val="19"/>
          <w:szCs w:val="19"/>
        </w:rPr>
        <w:t xml:space="preserve">Code Reviews and Engineering Standards, CI/CD Pipelines and Automated Quality Gates, Observability (Logs, Metrics, Traces Concepts), Incident Response and Postmortems, System Design for Scalability and Reliability, Technical Documentation and ADRs, Cross-Functional Collaboration and Stakeholder Communication, Mentoring and Pair Programming</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Education</w:t>
            </w:r>
          </w:p>
        </w:tc>
      </w:tr>
    </w:tbl>
    <w:p>
      <w:pPr>
        <w:spacing w:after="80"/>
      </w:pPr>
    </w:p>
    <w:p>
      <w:r>
        <w:rPr>
          <w:rFonts w:ascii="Arial" w:cs="Arial" w:eastAsia="Arial" w:hAnsi="Arial"/>
          <w:b/>
          <w:bCs/>
          <w:i w:val="false"/>
          <w:iCs w:val="false"/>
          <w:color w:val="3B2F2B"/>
          <w:sz w:val="21"/>
          <w:szCs w:val="21"/>
        </w:rPr>
        <w:t xml:space="preserve">Bachelor’s degree in Computer Science</w:t>
      </w:r>
    </w:p>
    <w:p>
      <w:r>
        <w:rPr>
          <w:rFonts w:ascii="Arial" w:cs="Arial" w:eastAsia="Arial" w:hAnsi="Arial"/>
          <w:b w:val="false"/>
          <w:bCs w:val="false"/>
          <w:i w:val="false"/>
          <w:iCs w:val="false"/>
          <w:color w:val="3F3F3F"/>
          <w:sz w:val="20"/>
          <w:szCs w:val="20"/>
        </w:rPr>
        <w:t xml:space="preserve">Vilnius University</w:t>
      </w:r>
    </w:p>
    <w:p>
      <w:r>
        <w:rPr>
          <w:rFonts w:ascii="Arial" w:cs="Arial" w:eastAsia="Arial" w:hAnsi="Arial"/>
          <w:b w:val="false"/>
          <w:bCs w:val="false"/>
          <w:i w:val="false"/>
          <w:iCs w:val="false"/>
          <w:color w:val="6B6B6B"/>
          <w:sz w:val="19"/>
          <w:szCs w:val="19"/>
        </w:rPr>
        <w:t xml:space="preserve">2010 - 2014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2026-02-19T15:13:12.823Z</dcterms:created>
  <dcterms:modified xsi:type="dcterms:W3CDTF">2026-02-19T15:13:12.823Z</dcterms:modified>
</cp:coreProperties>
</file>

<file path=docProps/custom.xml><?xml version="1.0" encoding="utf-8"?>
<Properties xmlns="http://schemas.openxmlformats.org/officeDocument/2006/custom-properties" xmlns:vt="http://schemas.openxmlformats.org/officeDocument/2006/docPropsVTypes"/>
</file>