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VUE / NUXT / TYPESCRIPT FRONTEND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Vue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Nuxt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TypeScript</w:t>
      </w:r>
      <w:r>
        <w:rPr>
          <w:rFonts w:ascii="Arial" w:hAnsi="Arial" w:eastAsia="Arial"/>
          <w:b w:val="0"/>
          <w:color w:val="111111"/>
          <w:sz w:val="17"/>
        </w:rPr>
        <w:t xml:space="preserve"> Frontend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Vue 3, Nuxt 3, TypeScript 5.x, Pinia, Vite, Playwright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Frontend Engineering: </w:t>
      </w:r>
      <w:r>
        <w:rPr>
          <w:rFonts w:ascii="Arial" w:hAnsi="Arial" w:eastAsia="Arial"/>
          <w:b/>
          <w:color w:val="111111"/>
          <w:sz w:val="16"/>
        </w:rPr>
        <w:t>Vue 3, Nuxt 3, TypeScript 5.x, Pinia,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component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responsive UI, accessibility WCAG 2.2, state management, design systems, SSR/SPA </w:t>
      </w:r>
      <w:r>
        <w:rPr>
          <w:rFonts w:ascii="Arial" w:hAnsi="Arial" w:eastAsia="Arial"/>
          <w:b/>
          <w:color w:val="111111"/>
          <w:sz w:val="16"/>
        </w:rPr>
        <w:t>performance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API Integration: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clients,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authentication flows, error handling, pagination, caching, feature flags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Quality: Jest, React Testing Library or framework equivalents,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Cypress, visual regression checks, contract testing, code review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Delivery: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CDN caching, static hosting, release gates,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UI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budgets, migration planning, design-token governance, mentoring, production debugging, cross-team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analytics platform using </w:t>
      </w:r>
      <w:r>
        <w:rPr>
          <w:rFonts w:ascii="Arial" w:hAnsi="Arial" w:eastAsia="Arial"/>
          <w:b/>
          <w:color w:val="111111"/>
          <w:sz w:val="16"/>
        </w:rPr>
        <w:t>Vue 3, Nuxt 3, TypeScript 5.x, Pinia,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improving page interaction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route-level code splitting, caching, and component boundary cleanup.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screens into reusable design system components, removing duplicated form logic and reducing visual regression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secure dashboard, reporting, and workflow screens that consumed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consistent loading states, validation messages, pagination, and audit-friendly activity history.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UI defects involving stale cached filters, broken browser navigation, inconsistent timezone rendering, and slow table virtualization during peak customer reporting periods.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Introduced end-to-end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 xml:space="preserve"> coverage, component-level testing, and CI quality gates so high-risk frontend releases reached production with stronger confidence and fewer rollback events.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backend engineers to refine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 contracts, error payloads, and feature-flag behavior, reducing ambiguity between frontend states and service responses.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accessibility across forms, modals, and data grids by correcting keyboard focus handling, ARIA labeling, color contrast, and screen-reader announcements.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Coached engineers on scalable component design, state management tradeoffs,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pull request standards that kept the UI codebase maintainable.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release dashboards and production monitoring views for client-side errors, web vitals, and adoption metrics so product teams could measure customer impact after launches.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portals with React-era component patterns,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, API-driven forms, and responsive layouts, improving tenant workflow completion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older view templates into modular frontend features with reusable validation, predictable state transitions, and stronger regression coverage around payment and leasing 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defects involving duplicate submit actions, missing confirmation states, inconsistent browser history, and slow rendering on large property record 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dashboard and notification interfaces that integrated with backend services for tenant messages, payment events, document generation, and scheduled reminders.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bundle size, asset caching, and data fetching patterns to reduce initial page wait time while preserving compatibility with existing backend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to reproduce hard-to-detect UI issues in staging, then delivered targeted fixes without creating broader regressions in related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frontend test discipline with Jest, integration checks, and smoke automation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accessibility, component boundaries, practical </w:t>
      </w:r>
      <w:r>
        <w:rPr>
          <w:rFonts w:ascii="Arial" w:hAnsi="Arial" w:eastAsia="Arial"/>
          <w:b/>
          <w:color w:val="111111"/>
          <w:sz w:val="16"/>
        </w:rPr>
        <w:t>TypeScript</w:t>
      </w:r>
      <w:r>
        <w:rPr>
          <w:rFonts w:ascii="Arial" w:hAnsi="Arial" w:eastAsia="Arial"/>
          <w:b w:val="0"/>
          <w:color w:val="111111"/>
          <w:sz w:val="16"/>
        </w:rPr>
        <w:t xml:space="preserve"> usage, and debugging techniques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fundraising interfaces and donor management workflows with JavaScript, reusable UI modules, REST integrations, and reporting-focused screen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search, campaign reporting, and data import usability by tuning frontend interactions and reducing common form-related support issues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involving malformed CSV previews, timezone display differences, partial save states, and confusing validation messages during large donor imports.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UI pieces for campaign records, donor profiles, and activity timelines so teams could deliver fundraising features with consistent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of older interface patterns into more maintainable JavaScript modules with documented release checks and stronger automated test coverage.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backend and DevOps teams to improve logging context for client-reported errors, making production troubleshooting faster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Participated in code reviews focused on accessibility, maintainability, browser compatibility, and safe handling of sensitive nonprofit donor information.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web features for agenda publishing, public records, and subscription workflows using JavaScript, server-rendered pages,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>, and Linux deployments.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by strengthening validation, upload feedback, and notification UI flows for government-facing portals.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customer issues involving failed document uploads, missing metadata, inconsistent search filters, and confusing error states during publication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web workflows that handled meeting documents, public records, and subscription notifications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frontend release checks so new engineers could support legacy government portals with fewer onboarding delays.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reproduce browser-specific defects, deliver safe patches, and protect active public-sector customer sites from avoidable disruption.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 applications using JavaScript, HTML, CSS,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automation and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browser-based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defects involving bad input handling, missing null checks, inconsistent table updates, and unclear status messages by adding validation and safer error handling.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UI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Enterprise Portal Modernization: Rebuilt a legacy account and workflow portal with </w:t>
      </w:r>
      <w:r>
        <w:rPr>
          <w:rFonts w:ascii="Arial" w:hAnsi="Arial" w:eastAsia="Arial"/>
          <w:b/>
          <w:color w:val="111111"/>
          <w:sz w:val="16"/>
        </w:rPr>
        <w:t>Vue 3, Nuxt 3, TypeScript 5.x, Pinia,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reusable UI foundations, API contract validation, and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budgets that reduced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page load friction by </w:t>
      </w:r>
      <w:r>
        <w:rPr>
          <w:rFonts w:ascii="Arial" w:hAnsi="Arial" w:eastAsia="Arial"/>
          <w:b/>
          <w:color w:val="111111"/>
          <w:sz w:val="16"/>
        </w:rPr>
        <w:t>26%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 System Governance Platform: Created a component documentation and visual regression workflow around </w:t>
      </w:r>
      <w:r>
        <w:rPr>
          <w:rFonts w:ascii="Arial" w:hAnsi="Arial" w:eastAsia="Arial"/>
          <w:b/>
          <w:color w:val="111111"/>
          <w:sz w:val="16"/>
        </w:rPr>
        <w:t>Vue 3, Nuxt 3, TypeScript 5.x, Pinia, Vite, Playwright</w:t>
      </w:r>
      <w:r>
        <w:rPr>
          <w:rFonts w:ascii="Arial" w:hAnsi="Arial" w:eastAsia="Arial"/>
          <w:b w:val="0"/>
          <w:color w:val="111111"/>
          <w:sz w:val="16"/>
        </w:rPr>
        <w:t xml:space="preserve">, Storybook, </w:t>
      </w:r>
      <w:r>
        <w:rPr>
          <w:rFonts w:ascii="Arial" w:hAnsi="Arial" w:eastAsia="Arial"/>
          <w:b/>
          <w:color w:val="111111"/>
          <w:sz w:val="16"/>
        </w:rPr>
        <w:t>Playwright</w:t>
      </w:r>
      <w:r>
        <w:rPr>
          <w:rFonts w:ascii="Arial" w:hAnsi="Arial" w:eastAsia="Arial"/>
          <w:b w:val="0"/>
          <w:color w:val="111111"/>
          <w:sz w:val="16"/>
        </w:rPr>
        <w:t>, and token-based theming so product teams could ship consistent UI changes with fewer regressions.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Vue / Nuxt / TypeScript Frontend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