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JAVA / AWS BACKEND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Java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AWS</w:t>
      </w:r>
      <w:r>
        <w:rPr>
          <w:rFonts w:ascii="Arial" w:hAnsi="Arial" w:eastAsia="Arial"/>
          <w:b w:val="0"/>
          <w:color w:val="111111"/>
          <w:sz w:val="17"/>
        </w:rPr>
        <w:t xml:space="preserve"> Backend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Java 17, Spring Boot 3.x, AWS ECS/Lambda, PostgreSQL, CI/CD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Engineering: </w:t>
      </w:r>
      <w:r>
        <w:rPr>
          <w:rFonts w:ascii="Arial" w:hAnsi="Arial" w:eastAsia="Arial"/>
          <w:b/>
          <w:color w:val="111111"/>
          <w:sz w:val="16"/>
        </w:rPr>
        <w:t>Java 17, Spring Boot 3.x, AWS ECS/Lambda, PostgreSQL, CI/CD</w:t>
      </w:r>
      <w:r>
        <w:rPr>
          <w:rFonts w:ascii="Arial" w:hAnsi="Arial" w:eastAsia="Arial"/>
          <w:b w:val="0"/>
          <w:color w:val="111111"/>
          <w:sz w:val="16"/>
        </w:rPr>
        <w:t xml:space="preserve">, service-layer design, API gateways,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gRPC</w:t>
      </w:r>
      <w:r>
        <w:rPr>
          <w:rFonts w:ascii="Arial" w:hAnsi="Arial" w:eastAsia="Arial"/>
          <w:b w:val="0"/>
          <w:color w:val="111111"/>
          <w:sz w:val="16"/>
        </w:rPr>
        <w:t>, async processing,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Databases &amp; Messaging: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>, SQS, RabbitMQ, indexing, query tuning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>, secrets management, deployment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Testing &amp; Reliability: Unit testing, integration testing, contract testing, load testing, mutation-safe migrations,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System design,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domain-driven design,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reviews, mentoring, production ownership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backend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Java 17, Spring Boot 3.x, AWS ECS/Lambda, PostgreSQL, CI/CD</w:t>
      </w:r>
      <w:r>
        <w:rPr>
          <w:rFonts w:ascii="Arial" w:hAnsi="Arial" w:eastAsia="Arial"/>
          <w:b w:val="0"/>
          <w:color w:val="111111"/>
          <w:sz w:val="16"/>
        </w:rPr>
        <w:t xml:space="preserve">, improving API response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clearer service boundaries and async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versioned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APIs with strong contracts, validation, and error semantics, reducing frontend-backend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legacy synchronous services into containerized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 with repeatable builds, staged deployment gates, and production-safe environment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errors caused by slow ORM queries, missing composite indexes, inconsistent pagination, and non-idempotent background retries.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queue-based processing, scheduled jobs, and retry-safe workflows to stabilize report generation, customer notifications, and data synchronization under peak load.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standards with structured logging, tracing metadata, dashboards, and alert thresholds, improving incident diagnosis speed by </w:t>
      </w:r>
      <w:r>
        <w:rPr>
          <w:rFonts w:ascii="Arial" w:hAnsi="Arial" w:eastAsia="Arial"/>
          <w:b/>
          <w:color w:val="111111"/>
          <w:sz w:val="16"/>
        </w:rPr>
        <w:t>31%</w:t>
      </w:r>
      <w:r>
        <w:rPr>
          <w:rFonts w:ascii="Arial" w:hAnsi="Arial" w:eastAsia="Arial"/>
          <w:b w:val="0"/>
          <w:color w:val="111111"/>
          <w:sz w:val="16"/>
        </w:rPr>
        <w:t xml:space="preserve">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Refactored authentication and authorization checks into reusable middleware patterns that strengthened API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and reduced duplicated permission logic across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managers to implement configurable workflow rules, audit trails, reporting exports, and scheduled processing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Guided engineers on service design, database migration strategy, code review discipline, and production debugging so new backend services stayed maintainable.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backend services for property technology products using earlier versions of </w:t>
      </w:r>
      <w:r>
        <w:rPr>
          <w:rFonts w:ascii="Arial" w:hAnsi="Arial" w:eastAsia="Arial"/>
          <w:b/>
          <w:color w:val="111111"/>
          <w:sz w:val="16"/>
        </w:rPr>
        <w:t>Java 17, Spring Boot 3.x, AWS ECS/Lambda, PostgreSQL, CI/CD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API and database optimization.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tenant communication, payment-related APIs, document workflows, and background processing with secure validation and transaction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backend modules from tightly coupled views and scripts into service-oriented patterns with stronger tests and reusable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bugs involving duplicate payment notifications, timeout errors, inconsistent status transitions, and missing retry safeguards by adding idempotency controls.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relational queries for search, lease records, reporting pages, and high-read lookup data by adding indexes and removing expensive N+1 access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asynchronous job workflows for document generation, email events, and scheduled customer notifications with clear retry policies and operational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API validation with schema checks, reusable error responses, and regression tests that made backend behavior more predictable for frontend and mobile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backend design, testing strategy, database modeling, debugging,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backend features for nonprofit fundraising and donor management systems using service APIs,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database queries and API response structures,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validation rules, duplicate detection, transactional processing,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inconsistent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API components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 coverage around donation, reporting, and import workflows, improving release confidence and reducing regression defects before production.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backend features for agenda management, document publishing, public records, and subscription workflows used by government-facing platforms.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and notification reliability through better job scheduling, retry handling, backend validation, and operational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 endpoints for agenda management, document metadata, and subscription workflows while keeping permission checks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incomplete notifications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utility scripts into maintainable backend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backend scripts, database utilities, shell automation,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tools for maintenance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services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backend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High-Volume API Modernization: Re-architected backend services with </w:t>
      </w:r>
      <w:r>
        <w:rPr>
          <w:rFonts w:ascii="Arial" w:hAnsi="Arial" w:eastAsia="Arial"/>
          <w:b/>
          <w:color w:val="111111"/>
          <w:sz w:val="16"/>
        </w:rPr>
        <w:t>Java 17, Spring Boot 3.x, AWS ECS/Lambda, PostgreSQL, CI/CD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 to improve request reliability, reduce timeout errors, and support safer schema migrations.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Event Processing and Reporting Engine: Built asynchronous jobs, queue consumers, retry policies, and audit-friendly data flows with </w:t>
      </w:r>
      <w:r>
        <w:rPr>
          <w:rFonts w:ascii="Arial" w:hAnsi="Arial" w:eastAsia="Arial"/>
          <w:b/>
          <w:color w:val="111111"/>
          <w:sz w:val="16"/>
        </w:rPr>
        <w:t>Java 17, Spring Boot 3.x, AWS ECS/Lambda, PostgreSQL, CI/CD</w:t>
      </w:r>
      <w:r>
        <w:rPr>
          <w:rFonts w:ascii="Arial" w:hAnsi="Arial" w:eastAsia="Arial"/>
          <w:b w:val="0"/>
          <w:color w:val="111111"/>
          <w:sz w:val="16"/>
        </w:rPr>
        <w:t>, helping operations teams process reports and notifications with stronger production visibility.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Java / AWS Backend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