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RUST / SYSTEMS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Rust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Systems</w:t>
      </w:r>
      <w:r>
        <w:rPr>
          <w:rFonts w:ascii="Arial" w:hAnsi="Arial" w:eastAsia="Arial"/>
          <w:b w:val="0"/>
          <w:color w:val="111111"/>
          <w:sz w:val="17"/>
        </w:rPr>
        <w:t xml:space="preserve"> engineer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Rust 1.65+, Tokio, Linux systems, networking, performance optimization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Backend Engineering: </w:t>
      </w:r>
      <w:r>
        <w:rPr>
          <w:rFonts w:ascii="Arial" w:hAnsi="Arial" w:eastAsia="Arial"/>
          <w:b/>
          <w:color w:val="111111"/>
          <w:sz w:val="16"/>
        </w:rPr>
        <w:t>Rust 1.65+, Tokio, Linux systems, networking, performance optimization</w:t>
      </w:r>
      <w:r>
        <w:rPr>
          <w:rFonts w:ascii="Arial" w:hAnsi="Arial" w:eastAsia="Arial"/>
          <w:b w:val="0"/>
          <w:color w:val="111111"/>
          <w:sz w:val="16"/>
        </w:rPr>
        <w:t xml:space="preserve">, service-layer design, API gateways, </w:t>
      </w:r>
      <w:r>
        <w:rPr>
          <w:rFonts w:ascii="Arial" w:hAnsi="Arial" w:eastAsia="Arial"/>
          <w:b/>
          <w:color w:val="111111"/>
          <w:sz w:val="16"/>
        </w:rPr>
        <w:t>OpenAPI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REST APIs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gRPC</w:t>
      </w:r>
      <w:r>
        <w:rPr>
          <w:rFonts w:ascii="Arial" w:hAnsi="Arial" w:eastAsia="Arial"/>
          <w:b w:val="0"/>
          <w:color w:val="111111"/>
          <w:sz w:val="16"/>
        </w:rPr>
        <w:t>, async processing, background jobs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Messaging: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, MongoDB 6-7,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 6-7,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>, SQS, RabbitMQ, indexing, query tuning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DevOps: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Kubernetes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Terraform</w:t>
      </w:r>
      <w:r>
        <w:rPr>
          <w:rFonts w:ascii="Arial" w:hAnsi="Arial" w:eastAsia="Arial"/>
          <w:b w:val="0"/>
          <w:color w:val="111111"/>
          <w:sz w:val="16"/>
        </w:rPr>
        <w:t xml:space="preserve"> 1.x, </w:t>
      </w:r>
      <w:r>
        <w:rPr>
          <w:rFonts w:ascii="Arial" w:hAnsi="Arial" w:eastAsia="Arial"/>
          <w:b/>
          <w:color w:val="111111"/>
          <w:sz w:val="16"/>
        </w:rPr>
        <w:t>GitHub Actions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Jenkins</w:t>
      </w:r>
      <w:r>
        <w:rPr>
          <w:rFonts w:ascii="Arial" w:hAnsi="Arial" w:eastAsia="Arial"/>
          <w:b w:val="0"/>
          <w:color w:val="111111"/>
          <w:sz w:val="16"/>
        </w:rPr>
        <w:t>, secrets management, deployment automation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Testing &amp; Reliability: Unit testing, integration testing, contract testing, load testing, mutation-safe migrations,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incident response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System design,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event-driven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, domain-driven design,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reviews, mentoring, production ownership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backend </w:t>
      </w:r>
      <w:r>
        <w:rPr>
          <w:rFonts w:ascii="Arial" w:hAnsi="Arial" w:eastAsia="Arial"/>
          <w:b/>
          <w:color w:val="111111"/>
          <w:sz w:val="16"/>
        </w:rPr>
        <w:t>architecture</w:t>
      </w:r>
      <w:r>
        <w:rPr>
          <w:rFonts w:ascii="Arial" w:hAnsi="Arial" w:eastAsia="Arial"/>
          <w:b w:val="0"/>
          <w:color w:val="111111"/>
          <w:sz w:val="16"/>
        </w:rPr>
        <w:t xml:space="preserve"> for a SaaS workflow and analytics platform using </w:t>
      </w:r>
      <w:r>
        <w:rPr>
          <w:rFonts w:ascii="Arial" w:hAnsi="Arial" w:eastAsia="Arial"/>
          <w:b/>
          <w:color w:val="111111"/>
          <w:sz w:val="16"/>
        </w:rPr>
        <w:t>Rust 1.65+, Tokio, Linux systems, networking, performance optimization</w:t>
      </w:r>
      <w:r>
        <w:rPr>
          <w:rFonts w:ascii="Arial" w:hAnsi="Arial" w:eastAsia="Arial"/>
          <w:b w:val="0"/>
          <w:color w:val="111111"/>
          <w:sz w:val="16"/>
        </w:rPr>
        <w:t xml:space="preserve">, improving API response reliability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clearer service boundaries and async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versioned REST and </w:t>
      </w:r>
      <w:r>
        <w:rPr>
          <w:rFonts w:ascii="Arial" w:hAnsi="Arial" w:eastAsia="Arial"/>
          <w:b/>
          <w:color w:val="111111"/>
          <w:sz w:val="16"/>
        </w:rPr>
        <w:t>GraphQL</w:t>
      </w:r>
      <w:r>
        <w:rPr>
          <w:rFonts w:ascii="Arial" w:hAnsi="Arial" w:eastAsia="Arial"/>
          <w:b w:val="0"/>
          <w:color w:val="111111"/>
          <w:sz w:val="16"/>
        </w:rPr>
        <w:t xml:space="preserve"> APIs with strong contracts, validation, and error semantics, reducing frontend-backend integration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legacy synchronous services into containerized </w:t>
      </w:r>
      <w:r>
        <w:rPr>
          <w:rFonts w:ascii="Arial" w:hAnsi="Arial" w:eastAsia="Arial"/>
          <w:b/>
          <w:color w:val="111111"/>
          <w:sz w:val="16"/>
        </w:rPr>
        <w:t>microservices</w:t>
      </w:r>
      <w:r>
        <w:rPr>
          <w:rFonts w:ascii="Arial" w:hAnsi="Arial" w:eastAsia="Arial"/>
          <w:b w:val="0"/>
          <w:color w:val="111111"/>
          <w:sz w:val="16"/>
        </w:rPr>
        <w:t xml:space="preserve"> with repeatable builds, staged deployment gates, and production-safe environment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recurring production errors caused by slow ORM queries, missing composite indexes, inconsistent pagination, and non-idempotent background retries.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queue-based processing, scheduled jobs, and retry-safe workflows to stabilize report generation, customer notifications, and data synchronization under peak load.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standards with structured logging, tracing metadata, dashboards, and alert thresholds, improving incident diagnosis speed by </w:t>
      </w:r>
      <w:r>
        <w:rPr>
          <w:rFonts w:ascii="Arial" w:hAnsi="Arial" w:eastAsia="Arial"/>
          <w:b/>
          <w:color w:val="111111"/>
          <w:sz w:val="16"/>
        </w:rPr>
        <w:t>31%</w:t>
      </w:r>
      <w:r>
        <w:rPr>
          <w:rFonts w:ascii="Arial" w:hAnsi="Arial" w:eastAsia="Arial"/>
          <w:b w:val="0"/>
          <w:color w:val="111111"/>
          <w:sz w:val="16"/>
        </w:rPr>
        <w:t xml:space="preserve"> during support rotations.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Refactored authentication and authorization checks into reusable middleware patterns that strengthened API </w:t>
      </w:r>
      <w:r>
        <w:rPr>
          <w:rFonts w:ascii="Arial" w:hAnsi="Arial" w:eastAsia="Arial"/>
          <w:b/>
          <w:color w:val="111111"/>
          <w:sz w:val="16"/>
        </w:rPr>
        <w:t>security</w:t>
      </w:r>
      <w:r>
        <w:rPr>
          <w:rFonts w:ascii="Arial" w:hAnsi="Arial" w:eastAsia="Arial"/>
          <w:b w:val="0"/>
          <w:color w:val="111111"/>
          <w:sz w:val="16"/>
        </w:rPr>
        <w:t xml:space="preserve"> and reduced duplicated permission logic across services.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managers to implement configurable workflow rules, audit trails, reporting exports, and scheduled processing for enterprise customers.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Guided engineers on service design, database migration strategy, code review discipline, and production debugging so new backend services stayed maintainable.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backend services for property technology products using earlier versions of </w:t>
      </w:r>
      <w:r>
        <w:rPr>
          <w:rFonts w:ascii="Arial" w:hAnsi="Arial" w:eastAsia="Arial"/>
          <w:b/>
          <w:color w:val="111111"/>
          <w:sz w:val="16"/>
        </w:rPr>
        <w:t>Rust 1.65+, Tokio, Linux systems, networking, performance optimization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workflow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API and database </w:t>
      </w:r>
      <w:r>
        <w:rPr>
          <w:rFonts w:ascii="Arial" w:hAnsi="Arial" w:eastAsia="Arial"/>
          <w:b/>
          <w:color w:val="111111"/>
          <w:sz w:val="16"/>
        </w:rPr>
        <w:t>optimization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payment-related APIs, document workflows, and background processing with secure validation and transaction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backend modules from tightly coupled views and scripts into service-oriented patterns with stronger tests and reusable business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production bugs involving duplicate payment notifications, timeout errors, inconsistent status transitions, and missing retry safeguards by adding idempotency controls.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relational queries for search, lease records, reporting pages, and high-read lookup data by adding indexes and removing expensive N+1 access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asynchronous job workflows for document generation, email events, and scheduled customer notifications with clear retry policies and operational visibility.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API validation with schema checks, reusable error responses, and regression tests that made backend behavior more predictable for frontend and mobile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mid-level developers on backend design, testing strategy, database modeling, debugging, and production support during feature delivery.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Developed backend features for nonprofit fundraising and donor management </w:t>
      </w:r>
      <w:r>
        <w:rPr>
          <w:rFonts w:ascii="Arial" w:hAnsi="Arial" w:eastAsia="Arial"/>
          <w:b/>
          <w:color w:val="111111"/>
          <w:sz w:val="16"/>
        </w:rPr>
        <w:t>systems</w:t>
      </w:r>
      <w:r>
        <w:rPr>
          <w:rFonts w:ascii="Arial" w:hAnsi="Arial" w:eastAsia="Arial"/>
          <w:b w:val="0"/>
          <w:color w:val="111111"/>
          <w:sz w:val="16"/>
        </w:rPr>
        <w:t xml:space="preserve"> using service APIs, relational data models,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database queries and API response structures,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transactional processing, and detailed error reporting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inconsistent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API components for campaign records, donor profiles, activity history, and reporting flows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 coverage around donation, reporting, and import workflows, improving release confidence and reducing regression defects before production.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application logging so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backend features for agenda management, document publishing, public records, and subscription workflows used by government-facing platforms.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and notification reliability through better job scheduling, retry handling, backend validation, and operational logging.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API endpoints for agenda management, document metadata, and subscription workflows while keeping permission checks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uploads, missing metadata, slow search responses, and incomplete notifications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utility scripts into maintainable backend services with clearer configuration management, logging, and reusable exception-handling patterns.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backend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IT services applications using backend scripts, database utilities, shell automation,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Linux</w:t>
      </w:r>
      <w:r>
        <w:rPr>
          <w:rFonts w:ascii="Arial" w:hAnsi="Arial" w:eastAsia="Arial"/>
          <w:b w:val="0"/>
          <w:color w:val="111111"/>
          <w:sz w:val="16"/>
        </w:rPr>
        <w:t xml:space="preserve"> tools for maintenance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automation services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unclear failure messages by adding safer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API maintenance, database scripts,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Wrote unit tests, technical notes, and troubleshooting guides for backend utilities, helping the team maintain older </w:t>
      </w:r>
      <w:r>
        <w:rPr>
          <w:rFonts w:ascii="Arial" w:hAnsi="Arial" w:eastAsia="Arial"/>
          <w:b/>
          <w:color w:val="111111"/>
          <w:sz w:val="16"/>
        </w:rPr>
        <w:t>systems</w:t>
      </w:r>
      <w:r>
        <w:rPr>
          <w:rFonts w:ascii="Arial" w:hAnsi="Arial" w:eastAsia="Arial"/>
          <w:b w:val="0"/>
          <w:color w:val="111111"/>
          <w:sz w:val="16"/>
        </w:rPr>
        <w:t xml:space="preserve">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High-Volume API Modernization: Re-architected backend services with </w:t>
      </w:r>
      <w:r>
        <w:rPr>
          <w:rFonts w:ascii="Arial" w:hAnsi="Arial" w:eastAsia="Arial"/>
          <w:b/>
          <w:color w:val="111111"/>
          <w:sz w:val="16"/>
        </w:rPr>
        <w:t>Rust 1.65+, Tokio, Linux systems, networking, performance optimization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Redis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Docker</w:t>
      </w:r>
      <w:r>
        <w:rPr>
          <w:rFonts w:ascii="Arial" w:hAnsi="Arial" w:eastAsia="Arial"/>
          <w:b w:val="0"/>
          <w:color w:val="111111"/>
          <w:sz w:val="16"/>
        </w:rPr>
        <w:t xml:space="preserve">, and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 to improve request reliability, reduce timeout errors, and support safer schema migrations.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Event Processing and Reporting Engine: Built asynchronous jobs, queue consumers, retry policies, and audit-friendly data flows with </w:t>
      </w:r>
      <w:r>
        <w:rPr>
          <w:rFonts w:ascii="Arial" w:hAnsi="Arial" w:eastAsia="Arial"/>
          <w:b/>
          <w:color w:val="111111"/>
          <w:sz w:val="16"/>
        </w:rPr>
        <w:t>Rust 1.65+, Tokio, Linux systems, networking, performance optimization</w:t>
      </w:r>
      <w:r>
        <w:rPr>
          <w:rFonts w:ascii="Arial" w:hAnsi="Arial" w:eastAsia="Arial"/>
          <w:b w:val="0"/>
          <w:color w:val="111111"/>
          <w:sz w:val="16"/>
        </w:rPr>
        <w:t>, helping operations teams process reports and notifications with stronger production visibility.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Rust / Systems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