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72"/>
        <w:gridCol w:w="6696"/>
      </w:tblGrid>
      <w:tr>
        <w:tc>
          <w:tcPr>
            <w:tcW w:type="dxa" w:w="3672"/>
            <w:vAlign w:val="center"/>
            <w:shd w:fill="0070C0"/>
            <w:tcBorders>
              <w:top w:sz="0" w:val="single" w:color="0070C0"/>
              <w:left w:sz="0" w:val="single" w:color="0070C0"/>
              <w:bottom w:sz="0" w:val="single" w:color="0070C0"/>
              <w:right w:sz="0" w:val="single" w:color="0070C0"/>
            </w:tcBorders>
          </w:tcPr>
          <w:p>
            <w:pPr>
              <w:spacing w:after="0"/>
              <w:jc w:val="center"/>
            </w:pPr>
            <w:r>
              <w:rPr>
                <w:rFonts w:ascii="Georgia" w:hAnsi="Georgia" w:eastAsia="Georgia"/>
                <w:b/>
                <w:color w:val="FFFFFF"/>
                <w:sz w:val="40"/>
              </w:rPr>
              <w:t>MARK HANEY</w:t>
            </w:r>
          </w:p>
        </w:tc>
        <w:tc>
          <w:tcPr>
            <w:tcW w:type="dxa" w:w="6696"/>
            <w:vAlign w:val="center"/>
            <w:tcBorders>
              <w:bottom w:sz="10" w:val="single" w:color="0070C0"/>
            </w:tcBorders>
          </w:tcPr>
          <w:p>
            <w:pPr>
              <w:spacing w:after="0" w:line="245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TABLEAU / SQL BI DEVELOPER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111111"/>
                <w:sz w:val="16"/>
              </w:rPr>
              <w:t>Dardanelle, AR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https://www.linkedin.com/in/markhaney-33b675ba</w:t>
            </w:r>
          </w:p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+1 (870) 403-5119</w:t>
            </w:r>
            <w:r>
              <w:rPr>
                <w:rFonts w:ascii="Arial" w:hAnsi="Arial" w:eastAsia="Arial"/>
                <w:b w:val="0"/>
                <w:color w:val="111111"/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color w:val="111111"/>
                <w:sz w:val="16"/>
              </w:rPr>
              <w:t>markhaney.dev@outlook.com</w:t>
            </w:r>
          </w:p>
        </w:tc>
      </w:tr>
    </w:tbl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SUMMARY</w:t>
      </w:r>
    </w:p>
    <w:p>
      <w:pPr>
        <w:spacing w:after="60" w:line="245" w:lineRule="auto"/>
      </w:pPr>
      <w:r>
        <w:rPr>
          <w:rFonts w:ascii="Arial" w:hAnsi="Arial" w:eastAsia="Arial"/>
          <w:b w:val="0"/>
          <w:color w:val="111111"/>
          <w:sz w:val="17"/>
        </w:rPr>
        <w:t xml:space="preserve">Senior </w:t>
      </w:r>
      <w:r>
        <w:rPr>
          <w:rFonts w:ascii="Arial" w:hAnsi="Arial" w:eastAsia="Arial"/>
          <w:b/>
          <w:color w:val="111111"/>
          <w:sz w:val="17"/>
        </w:rPr>
        <w:t>Tableau</w:t>
      </w:r>
      <w:r>
        <w:rPr>
          <w:rFonts w:ascii="Arial" w:hAnsi="Arial" w:eastAsia="Arial"/>
          <w:b w:val="0"/>
          <w:color w:val="111111"/>
          <w:sz w:val="17"/>
        </w:rPr>
        <w:t>/</w:t>
      </w:r>
      <w:r>
        <w:rPr>
          <w:rFonts w:ascii="Arial" w:hAnsi="Arial" w:eastAsia="Arial"/>
          <w:b/>
          <w:color w:val="111111"/>
          <w:sz w:val="17"/>
        </w:rPr>
        <w:t>SQL</w:t>
      </w:r>
      <w:r>
        <w:rPr>
          <w:rFonts w:ascii="Arial" w:hAnsi="Arial" w:eastAsia="Arial"/>
          <w:b w:val="0"/>
          <w:color w:val="111111"/>
          <w:sz w:val="17"/>
        </w:rPr>
        <w:t xml:space="preserve"> BI developer with 12+ years across SaaS, property technology, nonprofit platforms, civic technology, and IT services, specializing in </w:t>
      </w:r>
      <w:r>
        <w:rPr>
          <w:rFonts w:ascii="Arial" w:hAnsi="Arial" w:eastAsia="Arial"/>
          <w:b/>
          <w:color w:val="111111"/>
          <w:sz w:val="17"/>
        </w:rPr>
        <w:t>Tableau, SQL, PostgreSQL, Snowflake, dbt, dashboard performance tuning</w:t>
      </w:r>
      <w:r>
        <w:rPr>
          <w:rFonts w:ascii="Arial" w:hAnsi="Arial" w:eastAsia="Arial"/>
          <w:b w:val="0"/>
          <w:color w:val="111111"/>
          <w:sz w:val="17"/>
        </w:rPr>
        <w:t xml:space="preserve"> for secure, scalable platforms; delivers </w:t>
      </w:r>
      <w:r>
        <w:rPr>
          <w:rFonts w:ascii="Arial" w:hAnsi="Arial" w:eastAsia="Arial"/>
          <w:b/>
          <w:color w:val="111111"/>
          <w:sz w:val="17"/>
        </w:rPr>
        <w:t>architecture</w:t>
      </w:r>
      <w:r>
        <w:rPr>
          <w:rFonts w:ascii="Arial" w:hAnsi="Arial" w:eastAsia="Arial"/>
          <w:b w:val="0"/>
          <w:color w:val="111111"/>
          <w:sz w:val="17"/>
        </w:rPr>
        <w:t xml:space="preserve"> ownership, modernization, </w:t>
      </w:r>
      <w:r>
        <w:rPr>
          <w:rFonts w:ascii="Arial" w:hAnsi="Arial" w:eastAsia="Arial"/>
          <w:b/>
          <w:color w:val="111111"/>
          <w:sz w:val="17"/>
        </w:rPr>
        <w:t>performance</w:t>
      </w:r>
      <w:r>
        <w:rPr>
          <w:rFonts w:ascii="Arial" w:hAnsi="Arial" w:eastAsia="Arial"/>
          <w:b w:val="0"/>
          <w:color w:val="111111"/>
          <w:sz w:val="17"/>
        </w:rPr>
        <w:t xml:space="preserve"> </w:t>
      </w:r>
      <w:r>
        <w:rPr>
          <w:rFonts w:ascii="Arial" w:hAnsi="Arial" w:eastAsia="Arial"/>
          <w:b/>
          <w:color w:val="111111"/>
          <w:sz w:val="17"/>
        </w:rPr>
        <w:t>tuning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test automation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CI/CD</w:t>
      </w:r>
      <w:r>
        <w:rPr>
          <w:rFonts w:ascii="Arial" w:hAnsi="Arial" w:eastAsia="Arial"/>
          <w:b w:val="0"/>
          <w:color w:val="111111"/>
          <w:sz w:val="17"/>
        </w:rPr>
        <w:t xml:space="preserve"> discipline, and </w:t>
      </w:r>
      <w:r>
        <w:rPr>
          <w:rFonts w:ascii="Arial" w:hAnsi="Arial" w:eastAsia="Arial"/>
          <w:b/>
          <w:color w:val="111111"/>
          <w:sz w:val="17"/>
        </w:rPr>
        <w:t>production reliability</w:t>
      </w:r>
      <w:r>
        <w:rPr>
          <w:rFonts w:ascii="Arial" w:hAnsi="Arial" w:eastAsia="Arial"/>
          <w:b w:val="0"/>
          <w:color w:val="111111"/>
          <w:sz w:val="17"/>
        </w:rPr>
        <w:t xml:space="preserve"> that improves customer workflows, </w:t>
      </w:r>
      <w:r>
        <w:rPr>
          <w:rFonts w:ascii="Arial" w:hAnsi="Arial" w:eastAsia="Arial"/>
          <w:b/>
          <w:color w:val="111111"/>
          <w:sz w:val="17"/>
        </w:rPr>
        <w:t>release quality</w:t>
      </w:r>
      <w:r>
        <w:rPr>
          <w:rFonts w:ascii="Arial" w:hAnsi="Arial" w:eastAsia="Arial"/>
          <w:b w:val="0"/>
          <w:color w:val="111111"/>
          <w:sz w:val="17"/>
        </w:rPr>
        <w:t>, and engineering velocity.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TECH SKILLS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 Engineering: </w:t>
      </w:r>
      <w:r>
        <w:rPr>
          <w:rFonts w:ascii="Arial" w:hAnsi="Arial" w:eastAsia="Arial"/>
          <w:b/>
          <w:color w:val="111111"/>
          <w:sz w:val="16"/>
        </w:rPr>
        <w:t>Tableau, SQL, PostgreSQL, Snowflake, dbt, dashboard performance tuning</w:t>
      </w:r>
      <w:r>
        <w:rPr>
          <w:rFonts w:ascii="Arial" w:hAnsi="Arial" w:eastAsia="Arial"/>
          <w:b w:val="0"/>
          <w:color w:val="111111"/>
          <w:sz w:val="16"/>
        </w:rPr>
        <w:t>, batch and streaming pipelines, data modeling, dimensional design, ELT/ETL orchestration, data quality rules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Databases &amp; Warehouses: </w:t>
      </w:r>
      <w:r>
        <w:rPr>
          <w:rFonts w:ascii="Arial" w:hAnsi="Arial" w:eastAsia="Arial"/>
          <w:b/>
          <w:color w:val="111111"/>
          <w:sz w:val="16"/>
        </w:rPr>
        <w:t>PostgreSQL</w:t>
      </w:r>
      <w:r>
        <w:rPr>
          <w:rFonts w:ascii="Arial" w:hAnsi="Arial" w:eastAsia="Arial"/>
          <w:b w:val="0"/>
          <w:color w:val="111111"/>
          <w:sz w:val="16"/>
        </w:rPr>
        <w:t xml:space="preserve"> 13-16,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 xml:space="preserve"> 8, </w:t>
      </w:r>
      <w:r>
        <w:rPr>
          <w:rFonts w:ascii="Arial" w:hAnsi="Arial" w:eastAsia="Arial"/>
          <w:b/>
          <w:color w:val="111111"/>
          <w:sz w:val="16"/>
        </w:rPr>
        <w:t>SQL Server</w:t>
      </w:r>
      <w:r>
        <w:rPr>
          <w:rFonts w:ascii="Arial" w:hAnsi="Arial" w:eastAsia="Arial"/>
          <w:b w:val="0"/>
          <w:color w:val="111111"/>
          <w:sz w:val="16"/>
        </w:rPr>
        <w:t xml:space="preserve"> 2019-2022, </w:t>
      </w:r>
      <w:r>
        <w:rPr>
          <w:rFonts w:ascii="Arial" w:hAnsi="Arial" w:eastAsia="Arial"/>
          <w:b/>
          <w:color w:val="111111"/>
          <w:sz w:val="16"/>
        </w:rPr>
        <w:t>Snowflake</w:t>
      </w:r>
      <w:r>
        <w:rPr>
          <w:rFonts w:ascii="Arial" w:hAnsi="Arial" w:eastAsia="Arial"/>
          <w:b w:val="0"/>
          <w:color w:val="111111"/>
          <w:sz w:val="16"/>
        </w:rPr>
        <w:t>, BigQuery, Redshift, Delta Lake, query optimization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Cloud &amp; Orchestration: </w:t>
      </w:r>
      <w:r>
        <w:rPr>
          <w:rFonts w:ascii="Arial" w:hAnsi="Arial" w:eastAsia="Arial"/>
          <w:b/>
          <w:color w:val="111111"/>
          <w:sz w:val="16"/>
        </w:rPr>
        <w:t>AWS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Azure</w:t>
      </w:r>
      <w:r>
        <w:rPr>
          <w:rFonts w:ascii="Arial" w:hAnsi="Arial" w:eastAsia="Arial"/>
          <w:b w:val="0"/>
          <w:color w:val="111111"/>
          <w:sz w:val="16"/>
        </w:rPr>
        <w:t xml:space="preserve">, </w:t>
      </w:r>
      <w:r>
        <w:rPr>
          <w:rFonts w:ascii="Arial" w:hAnsi="Arial" w:eastAsia="Arial"/>
          <w:b/>
          <w:color w:val="111111"/>
          <w:sz w:val="16"/>
        </w:rPr>
        <w:t>GCP</w:t>
      </w:r>
      <w:r>
        <w:rPr>
          <w:rFonts w:ascii="Arial" w:hAnsi="Arial" w:eastAsia="Arial"/>
          <w:b w:val="0"/>
          <w:color w:val="111111"/>
          <w:sz w:val="16"/>
        </w:rPr>
        <w:t xml:space="preserve">, Airflow 2.x, </w:t>
      </w:r>
      <w:r>
        <w:rPr>
          <w:rFonts w:ascii="Arial" w:hAnsi="Arial" w:eastAsia="Arial"/>
          <w:b/>
          <w:color w:val="111111"/>
          <w:sz w:val="16"/>
        </w:rPr>
        <w:t>dbt</w:t>
      </w:r>
      <w:r>
        <w:rPr>
          <w:rFonts w:ascii="Arial" w:hAnsi="Arial" w:eastAsia="Arial"/>
          <w:b w:val="0"/>
          <w:color w:val="111111"/>
          <w:sz w:val="16"/>
        </w:rPr>
        <w:t xml:space="preserve">, Spark 3.x, Databricks, </w:t>
      </w:r>
      <w:r>
        <w:rPr>
          <w:rFonts w:ascii="Arial" w:hAnsi="Arial" w:eastAsia="Arial"/>
          <w:b/>
          <w:color w:val="111111"/>
          <w:sz w:val="16"/>
        </w:rPr>
        <w:t>Kafka</w:t>
      </w:r>
      <w:r>
        <w:rPr>
          <w:rFonts w:ascii="Arial" w:hAnsi="Arial" w:eastAsia="Arial"/>
          <w:b w:val="0"/>
          <w:color w:val="111111"/>
          <w:sz w:val="16"/>
        </w:rPr>
        <w:t xml:space="preserve">, Glue, Data Factory,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for data pipelines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BI &amp; Analytics: Power BI, </w:t>
      </w:r>
      <w:r>
        <w:rPr>
          <w:rFonts w:ascii="Arial" w:hAnsi="Arial" w:eastAsia="Arial"/>
          <w:b/>
          <w:color w:val="111111"/>
          <w:sz w:val="16"/>
        </w:rPr>
        <w:t>Tableau</w:t>
      </w:r>
      <w:r>
        <w:rPr>
          <w:rFonts w:ascii="Arial" w:hAnsi="Arial" w:eastAsia="Arial"/>
          <w:b w:val="0"/>
          <w:color w:val="111111"/>
          <w:sz w:val="16"/>
        </w:rPr>
        <w:t xml:space="preserve">, semantic layers, KPI governance, </w:t>
      </w:r>
      <w:r>
        <w:rPr>
          <w:rFonts w:ascii="Arial" w:hAnsi="Arial" w:eastAsia="Arial"/>
          <w:b/>
          <w:color w:val="111111"/>
          <w:sz w:val="16"/>
        </w:rPr>
        <w:t>dashboard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metric definitions, stakeholder reporting workflows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Senior Practices: Data contracts, lineage,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>, cost control, privacy controls, incident recovery, schema evolution, cross-functional delivery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PROFESSIONAL EXPERIENCE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Staff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Relatio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2022 - Apr 2026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Las Vegas, NV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Led data platform improvements for a SaaS workflow and analytics product using </w:t>
      </w:r>
      <w:r>
        <w:rPr>
          <w:rFonts w:ascii="Arial" w:hAnsi="Arial" w:eastAsia="Arial"/>
          <w:b/>
          <w:color w:val="111111"/>
          <w:sz w:val="16"/>
        </w:rPr>
        <w:t>Tableau, SQL, PostgreSQL, Snowflake, dbt, dashboard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reporting freshness by </w:t>
      </w:r>
      <w:r>
        <w:rPr>
          <w:rFonts w:ascii="Arial" w:hAnsi="Arial" w:eastAsia="Arial"/>
          <w:b/>
          <w:color w:val="111111"/>
          <w:sz w:val="16"/>
        </w:rPr>
        <w:t>28%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orchestration, incremental loads, and data quality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Designed trusted data models, transformation layers, and reconciliation workflows that reduced </w:t>
      </w:r>
      <w:r>
        <w:rPr>
          <w:rFonts w:ascii="Arial" w:hAnsi="Arial" w:eastAsia="Arial"/>
          <w:b/>
          <w:color w:val="111111"/>
          <w:sz w:val="16"/>
        </w:rPr>
        <w:t>dashboard</w:t>
      </w:r>
      <w:r>
        <w:rPr>
          <w:rFonts w:ascii="Arial" w:hAnsi="Arial" w:eastAsia="Arial"/>
          <w:b w:val="0"/>
          <w:color w:val="111111"/>
          <w:sz w:val="16"/>
        </w:rPr>
        <w:t xml:space="preserve"> mismatch defects by </w:t>
      </w:r>
      <w:r>
        <w:rPr>
          <w:rFonts w:ascii="Arial" w:hAnsi="Arial" w:eastAsia="Arial"/>
          <w:b/>
          <w:color w:val="111111"/>
          <w:sz w:val="16"/>
        </w:rPr>
        <w:t>19%</w:t>
      </w:r>
      <w:r>
        <w:rPr>
          <w:rFonts w:ascii="Arial" w:hAnsi="Arial" w:eastAsia="Arial"/>
          <w:b w:val="0"/>
          <w:color w:val="111111"/>
          <w:sz w:val="16"/>
        </w:rPr>
        <w:t xml:space="preserve"> across customer reporting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Modernized legacy batch jobs into observable pipelines with retry handling, lineage notes, schema checks, and failure alerts for high-volume operational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production issues involving slow warehouse queries, duplicate records, missing partitions, late-arriving events, and inconsistent customer-level aggregation rules.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Implemented automated validation for source extracts, transformations, and BI-ready tables so data releases could move through </w:t>
      </w:r>
      <w:r>
        <w:rPr>
          <w:rFonts w:ascii="Arial" w:hAnsi="Arial" w:eastAsia="Arial"/>
          <w:b/>
          <w:color w:val="111111"/>
          <w:sz w:val="16"/>
        </w:rPr>
        <w:t>CI/CD</w:t>
      </w:r>
      <w:r>
        <w:rPr>
          <w:rFonts w:ascii="Arial" w:hAnsi="Arial" w:eastAsia="Arial"/>
          <w:b w:val="0"/>
          <w:color w:val="111111"/>
          <w:sz w:val="16"/>
        </w:rPr>
        <w:t xml:space="preserve"> with stronger confidence.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Optimized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>, indexing, clustering, and materialized views for workflow analytics, reducing heavy report wait times during peak customer usage.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Partnered with product and finance teams to define metric logic, data contracts, retention rules, and privacy controls for enterprise reporting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Created </w:t>
      </w:r>
      <w:r>
        <w:rPr>
          <w:rFonts w:ascii="Arial" w:hAnsi="Arial" w:eastAsia="Arial"/>
          <w:b/>
          <w:color w:val="111111"/>
          <w:sz w:val="16"/>
        </w:rPr>
        <w:t>observability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dashboard</w:t>
      </w:r>
      <w:r>
        <w:rPr>
          <w:rFonts w:ascii="Arial" w:hAnsi="Arial" w:eastAsia="Arial"/>
          <w:b w:val="0"/>
          <w:color w:val="111111"/>
          <w:sz w:val="16"/>
        </w:rPr>
        <w:t>s for pipeline duration, freshness, failure rates, row-count anomalies, and warehouse cost so incidents were easier to diagnose.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Mentored engineers on data modeling, testable transformations, pipeline reliability, stakeholder communication, and responsible handling of sensitive customer data.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Senior 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AppFolio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Feb 2018 - May 2022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Goleta, CA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Built property technology data pipelines using earlier versions of </w:t>
      </w:r>
      <w:r>
        <w:rPr>
          <w:rFonts w:ascii="Arial" w:hAnsi="Arial" w:eastAsia="Arial"/>
          <w:b/>
          <w:color w:val="111111"/>
          <w:sz w:val="16"/>
        </w:rPr>
        <w:t>Tableau, SQL, PostgreSQL, Snowflake, dbt, dashboard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improving rental reporting processing speed by </w:t>
      </w:r>
      <w:r>
        <w:rPr>
          <w:rFonts w:ascii="Arial" w:hAnsi="Arial" w:eastAsia="Arial"/>
          <w:b/>
          <w:color w:val="111111"/>
          <w:sz w:val="16"/>
        </w:rPr>
        <w:t>24%</w:t>
      </w:r>
      <w:r>
        <w:rPr>
          <w:rFonts w:ascii="Arial" w:hAnsi="Arial" w:eastAsia="Arial"/>
          <w:b w:val="0"/>
          <w:color w:val="111111"/>
          <w:sz w:val="16"/>
        </w:rPr>
        <w:t xml:space="preserve"> through better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models and scheduled workflow design.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tenant communication, payment, lease, and document datasets with validation, transaction logging, reconciliation checks, and support-friendly error reporting.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Migrated older reporting jobs from fragile scripts into reusable pipeline components with stronger testing and clearer ownership between product and data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defects involving duplicate payment events, delayed notification records, inconsistent lease statuses, and timeout errors by adding idempotency and data constraints.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Optimized warehouse queries, source indexes, and cached lookup datasets used by high-read reporting pages and internal customer support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data quality coverage with unit, integration, and reconciliation tests tied to CI pipelines for high-volume property management features.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Collaborated with QA and product teams to reproduce hard-to-detect data defects, then delivered targeted fixes without introducing broader regression risk.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Mentored engineers on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>, pipeline troubleshooting, data modeling, and pragmatic debugging during feature delivery and production support.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Engineer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Blackbaud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Jul 2016 - Jan 2018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Charleston, SC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Developed nonprofit data workflows for fundraising, donor management, imports, reporting, and activity history using relational models and message-based processing.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Improved donor search and reporting workflows by </w:t>
      </w:r>
      <w:r>
        <w:rPr>
          <w:rFonts w:ascii="Arial" w:hAnsi="Arial" w:eastAsia="Arial"/>
          <w:b/>
          <w:color w:val="111111"/>
          <w:sz w:val="16"/>
        </w:rPr>
        <w:t>tuning</w:t>
      </w:r>
      <w:r>
        <w:rPr>
          <w:rFonts w:ascii="Arial" w:hAnsi="Arial" w:eastAsia="Arial"/>
          <w:b w:val="0"/>
          <w:color w:val="111111"/>
          <w:sz w:val="16"/>
        </w:rPr>
        <w:t xml:space="preserve"> database queries and transformation logic, reducing common reporting delays by </w:t>
      </w:r>
      <w:r>
        <w:rPr>
          <w:rFonts w:ascii="Arial" w:hAnsi="Arial" w:eastAsia="Arial"/>
          <w:b/>
          <w:color w:val="111111"/>
          <w:sz w:val="16"/>
        </w:rPr>
        <w:t>21%</w:t>
      </w:r>
      <w:r>
        <w:rPr>
          <w:rFonts w:ascii="Arial" w:hAnsi="Arial" w:eastAsia="Arial"/>
          <w:b w:val="0"/>
          <w:color w:val="111111"/>
          <w:sz w:val="16"/>
        </w:rPr>
        <w:t xml:space="preserve"> for large datasets.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secure data import services with validation rules, duplicate detection, row-level error reporting, and rollback-safe processing for support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Resolved bugs related to malformed CSV imports, timezone conversion issues, partial transaction failures, and mismatched campaign totals by adding stricter parsing.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reusable data components for campaign records, donor profiles, activity history, and aggregate reporting with consistent backend behavior.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Added automated tests around donation, reporting, and import workflows, improving confidence before releases and reducing regression defects.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DevOps to improve deployment checks, environment configuration, and logging so data-related production issues could be identified faster.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Granicus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May 2014 - Jun 2016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Dallas, TX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civic technology reporting and data processing features for agenda management, public records, document metadata, and subscription workflows.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Improved public meeting content processing reliability through better job scheduling, retry handling, metadata validation, and backend data checks.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Implemented reporting endpoints and data extraction workflows while keeping permission checks and customer configuration consistent across internal modules.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recurring production issues involving failed document imports, missing metadata, slow search responses, and stale reporting rows by improving validation and indexing.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Created integration tests for data workflows that handled public records, meeting documents, and notification delivery before production releases.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Worked with support teams to investigate customer incidents, reproduce data errors, and deliver safe patches without disrupting active government portals.</w:t>
      </w:r>
    </w:p>
    <w:p>
      <w:pPr>
        <w:spacing w:before="60" w:after="0"/>
      </w:pPr>
      <w:r>
        <w:rPr>
          <w:rFonts w:ascii="Arial" w:hAnsi="Arial" w:eastAsia="Arial"/>
          <w:b/>
          <w:color w:val="0070C0"/>
          <w:sz w:val="18"/>
        </w:rPr>
        <w:t>Junior Software Developer</w:t>
      </w:r>
    </w:p>
    <w:p>
      <w:pPr>
        <w:spacing w:after="0"/>
      </w:pPr>
      <w:r>
        <w:rPr>
          <w:rFonts w:ascii="Arial" w:hAnsi="Arial" w:eastAsia="Arial"/>
          <w:b/>
          <w:color w:val="111111"/>
          <w:sz w:val="17"/>
        </w:rPr>
        <w:t>Vology</w:t>
      </w:r>
    </w:p>
    <w:p>
      <w:pPr>
        <w:spacing w:after="0"/>
      </w:pPr>
      <w:r>
        <w:rPr>
          <w:rFonts w:ascii="Arial" w:hAnsi="Arial" w:eastAsia="Arial"/>
          <w:b w:val="0"/>
          <w:i/>
          <w:color w:val="333333"/>
          <w:sz w:val="16"/>
        </w:rPr>
        <w:t>Jun 2013 - Apr 2014</w:t>
      </w:r>
    </w:p>
    <w:p>
      <w:pPr>
        <w:spacing w:after="20"/>
      </w:pPr>
      <w:r>
        <w:rPr>
          <w:rFonts w:ascii="Arial" w:hAnsi="Arial" w:eastAsia="Arial"/>
          <w:b w:val="0"/>
          <w:color w:val="333333"/>
          <w:sz w:val="16"/>
        </w:rPr>
        <w:t>Gainesville, FL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Supported internal reporting applications using </w:t>
      </w:r>
      <w:r>
        <w:rPr>
          <w:rFonts w:ascii="Arial" w:hAnsi="Arial" w:eastAsia="Arial"/>
          <w:b/>
          <w:color w:val="111111"/>
          <w:sz w:val="16"/>
        </w:rPr>
        <w:t>SQL</w:t>
      </w:r>
      <w:r>
        <w:rPr>
          <w:rFonts w:ascii="Arial" w:hAnsi="Arial" w:eastAsia="Arial"/>
          <w:b w:val="0"/>
          <w:color w:val="111111"/>
          <w:sz w:val="16"/>
        </w:rPr>
        <w:t xml:space="preserve">, Python scripts, </w:t>
      </w:r>
      <w:r>
        <w:rPr>
          <w:rFonts w:ascii="Arial" w:hAnsi="Arial" w:eastAsia="Arial"/>
          <w:b/>
          <w:color w:val="111111"/>
          <w:sz w:val="16"/>
        </w:rPr>
        <w:t>MySQL</w:t>
      </w:r>
      <w:r>
        <w:rPr>
          <w:rFonts w:ascii="Arial" w:hAnsi="Arial" w:eastAsia="Arial"/>
          <w:b w:val="0"/>
          <w:color w:val="111111"/>
          <w:sz w:val="16"/>
        </w:rPr>
        <w:t>, shell automation, and Linux tools for operational data maintenance.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Built small data utilities for ticket routing, inventory updates, and operational reporting that reduced repetitive manual work for internal teams.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Fixed bugs in legacy scripts involving bad input handling, missing null checks, inconsistent database updates, and incomplete report totals by adding validation.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Assisted senior engineers with database scripts, data cleanup tasks, and deployment preparation while learning production debugging and software delivery practices.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>Wrote unit tests, technical notes, and troubleshooting guides for data utilities, helping the team maintain older systems with fewer support escalations.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SELECTED PROJECTS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Operational Data Platform: Built governed pipelines with </w:t>
      </w:r>
      <w:r>
        <w:rPr>
          <w:rFonts w:ascii="Arial" w:hAnsi="Arial" w:eastAsia="Arial"/>
          <w:b/>
          <w:color w:val="111111"/>
          <w:sz w:val="16"/>
        </w:rPr>
        <w:t>Tableau, SQL, PostgreSQL, Snowflake, dbt, dashboard performance tuning</w:t>
      </w:r>
      <w:r>
        <w:rPr>
          <w:rFonts w:ascii="Arial" w:hAnsi="Arial" w:eastAsia="Arial"/>
          <w:b w:val="0"/>
          <w:color w:val="111111"/>
          <w:sz w:val="16"/>
        </w:rPr>
        <w:t>, data quality checks, orchestration, and dimensional models that improved reporting trust and reduced manual reconciliation for business users.</w:t>
      </w:r>
    </w:p>
    <w:p>
      <w:pPr>
        <w:spacing w:after="22" w:line="245" w:lineRule="auto"/>
        <w:ind w:left="245" w:hanging="245"/>
      </w:pPr>
      <w:r>
        <w:rPr>
          <w:rFonts w:ascii="Arial" w:hAnsi="Arial" w:eastAsia="Arial"/>
          <w:b/>
          <w:color w:val="0070C0"/>
          <w:sz w:val="16"/>
        </w:rPr>
        <w:t xml:space="preserve">•  </w:t>
      </w:r>
      <w:r>
        <w:rPr>
          <w:rFonts w:ascii="Arial" w:hAnsi="Arial" w:eastAsia="Arial"/>
          <w:b w:val="0"/>
          <w:color w:val="111111"/>
          <w:sz w:val="16"/>
        </w:rPr>
        <w:t xml:space="preserve">Analytics </w:t>
      </w:r>
      <w:r>
        <w:rPr>
          <w:rFonts w:ascii="Arial" w:hAnsi="Arial" w:eastAsia="Arial"/>
          <w:b/>
          <w:color w:val="111111"/>
          <w:sz w:val="16"/>
        </w:rPr>
        <w:t>Performance</w:t>
      </w:r>
      <w:r>
        <w:rPr>
          <w:rFonts w:ascii="Arial" w:hAnsi="Arial" w:eastAsia="Arial"/>
          <w:b w:val="0"/>
          <w:color w:val="111111"/>
          <w:sz w:val="16"/>
        </w:rPr>
        <w:t xml:space="preserve"> Modernization: Tuned warehouse queries, semantic metrics, </w:t>
      </w:r>
      <w:r>
        <w:rPr>
          <w:rFonts w:ascii="Arial" w:hAnsi="Arial" w:eastAsia="Arial"/>
          <w:b/>
          <w:color w:val="111111"/>
          <w:sz w:val="16"/>
        </w:rPr>
        <w:t>dashboard</w:t>
      </w:r>
      <w:r>
        <w:rPr>
          <w:rFonts w:ascii="Arial" w:hAnsi="Arial" w:eastAsia="Arial"/>
          <w:b w:val="0"/>
          <w:color w:val="111111"/>
          <w:sz w:val="16"/>
        </w:rPr>
        <w:t xml:space="preserve">s, and scheduled jobs with </w:t>
      </w:r>
      <w:r>
        <w:rPr>
          <w:rFonts w:ascii="Arial" w:hAnsi="Arial" w:eastAsia="Arial"/>
          <w:b/>
          <w:color w:val="111111"/>
          <w:sz w:val="16"/>
        </w:rPr>
        <w:t>Tableau, SQL, PostgreSQL, Snowflake, dbt, dashboard performance tuning</w:t>
      </w:r>
      <w:r>
        <w:rPr>
          <w:rFonts w:ascii="Arial" w:hAnsi="Arial" w:eastAsia="Arial"/>
          <w:b w:val="0"/>
          <w:color w:val="111111"/>
          <w:sz w:val="16"/>
        </w:rPr>
        <w:t xml:space="preserve">, enabling faster executive reporting and more reliable </w:t>
      </w:r>
      <w:r>
        <w:rPr>
          <w:rFonts w:ascii="Arial" w:hAnsi="Arial" w:eastAsia="Arial"/>
          <w:b/>
          <w:color w:val="111111"/>
          <w:sz w:val="16"/>
        </w:rPr>
        <w:t>customer-facing</w:t>
      </w:r>
      <w:r>
        <w:rPr>
          <w:rFonts w:ascii="Arial" w:hAnsi="Arial" w:eastAsia="Arial"/>
          <w:b w:val="0"/>
          <w:color w:val="111111"/>
          <w:sz w:val="16"/>
        </w:rPr>
        <w:t xml:space="preserve"> analytics delivery.</w:t>
      </w:r>
    </w:p>
    <w:p>
      <w:pPr>
        <w:spacing w:before="80" w:after="40"/>
        <w:pBdr>
          <w:bottom w:val="single" w:sz="8" w:space="1" w:color="0070C0"/>
        </w:pBdr>
      </w:pPr>
      <w:r>
        <w:rPr>
          <w:rFonts w:ascii="Arial" w:hAnsi="Arial" w:eastAsia="Arial"/>
          <w:b/>
          <w:color w:val="0070C0"/>
          <w:sz w:val="20"/>
        </w:rPr>
        <w:t>EDUCATION</w:t>
      </w:r>
    </w:p>
    <w:p>
      <w:pPr>
        <w:spacing w:after="20" w:line="245" w:lineRule="auto"/>
      </w:pPr>
      <w:r>
        <w:rPr>
          <w:rFonts w:ascii="Arial" w:hAnsi="Arial" w:eastAsia="Arial"/>
          <w:b/>
          <w:color w:val="111111"/>
          <w:sz w:val="16"/>
        </w:rPr>
        <w:t>Arkansas State University</w:t>
      </w:r>
      <w:r>
        <w:rPr>
          <w:rFonts w:ascii="Arial" w:hAnsi="Arial" w:eastAsia="Arial"/>
          <w:b w:val="0"/>
          <w:color w:val="111111"/>
          <w:sz w:val="16"/>
        </w:rPr>
        <w:t xml:space="preserve"> - </w:t>
      </w:r>
      <w:r>
        <w:rPr>
          <w:rFonts w:ascii="Arial" w:hAnsi="Arial" w:eastAsia="Arial"/>
          <w:b/>
          <w:color w:val="111111"/>
          <w:sz w:val="16"/>
        </w:rPr>
        <w:t>Bachelor's Degree</w:t>
      </w:r>
      <w:r>
        <w:rPr>
          <w:rFonts w:ascii="Arial" w:hAnsi="Arial" w:eastAsia="Arial"/>
          <w:b w:val="0"/>
          <w:color w:val="111111"/>
          <w:sz w:val="16"/>
        </w:rPr>
        <w:t xml:space="preserve"> in </w:t>
      </w:r>
      <w:r>
        <w:rPr>
          <w:rFonts w:ascii="Arial" w:hAnsi="Arial" w:eastAsia="Arial"/>
          <w:b/>
          <w:color w:val="111111"/>
          <w:sz w:val="16"/>
        </w:rPr>
        <w:t>Computer Science</w:t>
      </w:r>
      <w:r>
        <w:rPr>
          <w:rFonts w:ascii="Arial" w:hAnsi="Arial" w:eastAsia="Arial"/>
          <w:b w:val="0"/>
          <w:color w:val="111111"/>
          <w:sz w:val="16"/>
        </w:rPr>
        <w:t>, Sep 2009 - May 2013</w:t>
      </w:r>
    </w:p>
    <w:sectPr w:rsidR="00FC693F" w:rsidRPr="0006063C" w:rsidSect="00034616">
      <w:pgSz w:w="12240" w:h="15840"/>
      <w:pgMar w:top="475" w:right="605" w:bottom="475" w:left="749" w:header="720" w:footer="720" w:gutter="0"/>
      <w:cols w:space="720"/>
      <w:docGrid w:linePitch="360"/>
      <w:pgBorders w:offsetFrom="page">
        <w:left w:val="single" w:sz="18" w:space="22" w:color="0070C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111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70C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70C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 Haney - Tableau / SQL BI Developer</dc:title>
  <dc:subject>Senior Software Engineer Resume</dc:subject>
  <dc:creator>Mark Haney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