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NATIVE MOBILE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 Native Mobile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 Native 0.70+, TypeScript 5.x, Redux Toolkit, native modules,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Engineering: </w:t>
      </w:r>
      <w:r>
        <w:rPr>
          <w:rFonts w:ascii="Arial" w:hAnsi="Arial" w:eastAsia="Arial"/>
          <w:b/>
          <w:color w:val="111111"/>
          <w:sz w:val="16"/>
        </w:rPr>
        <w:t>React Native 0.70+, TypeScript 5.x, Redux Toolkit, native modules, REST APIs</w:t>
      </w:r>
      <w:r>
        <w:rPr>
          <w:rFonts w:ascii="Arial" w:hAnsi="Arial" w:eastAsia="Arial"/>
          <w:b w:val="0"/>
          <w:color w:val="111111"/>
          <w:sz w:val="16"/>
        </w:rPr>
        <w:t xml:space="preserve">,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offline-first workflows, push notifications, app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accessibility, secure storage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&amp; Backend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>, OAuth2, OpenID Connect, feature flags, telemetry events, payment and document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Firebase,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App Store and Play Store release pipelines, Fastlane,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crash reporting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UI, integration, contract, device-matrix, regression, and release-candidate testing with crash analytics and monitoring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Legacy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modular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mentoring, product collaboration, incident diagnosis, release governance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mobile and API-backed workflow features for a SaaS platform using </w:t>
      </w:r>
      <w:r>
        <w:rPr>
          <w:rFonts w:ascii="Arial" w:hAnsi="Arial" w:eastAsia="Arial"/>
          <w:b/>
          <w:color w:val="111111"/>
          <w:sz w:val="16"/>
        </w:rPr>
        <w:t>React Native 0.70+, TypeScript 5.x, Redux Toolkit, native modules, REST APIs</w:t>
      </w:r>
      <w:r>
        <w:rPr>
          <w:rFonts w:ascii="Arial" w:hAnsi="Arial" w:eastAsia="Arial"/>
          <w:b w:val="0"/>
          <w:color w:val="111111"/>
          <w:sz w:val="16"/>
        </w:rPr>
        <w:t xml:space="preserve">, improving field task completion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offline-friendly flows and better sync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mobile integration patterns for authentication, notifications, workflow actions, file uploads, and reporting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reducing release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mobile screens and shared service </w:t>
      </w:r>
      <w:r>
        <w:rPr>
          <w:rFonts w:ascii="Arial" w:hAnsi="Arial" w:eastAsia="Arial"/>
          <w:b/>
          <w:color w:val="111111"/>
          <w:sz w:val="16"/>
        </w:rPr>
        <w:t>modules</w:t>
      </w:r>
      <w:r>
        <w:rPr>
          <w:rFonts w:ascii="Arial" w:hAnsi="Arial" w:eastAsia="Arial"/>
          <w:b w:val="0"/>
          <w:color w:val="111111"/>
          <w:sz w:val="16"/>
        </w:rPr>
        <w:t xml:space="preserve"> into reusable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patterns with feature flags, analytics events, and safer staged rollouts.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crash loops, expired sessions, inconsistent offline state, duplicate submissions, and slow document uploads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automated unit, UI, device-matrix, and API contract tests so mobile releases reached production with stronger confidence and fewer emergency hotfixes.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crashes,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sync failures, version adoption, and user journeys so product teams could measure release health after launch.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backend engineers to refine payloads, pagination, retry behavior, and permission checks for mobile-first workflows used by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accessibility, navigation consistency, and responsive layout behavior across mobile screens while preserving secure handling of customer data.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release readiness, crash diagnosis, and pragmatic tradeoffs between </w:t>
      </w:r>
      <w:r>
        <w:rPr>
          <w:rFonts w:ascii="Arial" w:hAnsi="Arial" w:eastAsia="Arial"/>
          <w:b/>
          <w:color w:val="111111"/>
          <w:sz w:val="16"/>
        </w:rPr>
        <w:t>native</w:t>
      </w:r>
      <w:r>
        <w:rPr>
          <w:rFonts w:ascii="Arial" w:hAnsi="Arial" w:eastAsia="Arial"/>
          <w:b w:val="0"/>
          <w:color w:val="111111"/>
          <w:sz w:val="16"/>
        </w:rPr>
        <w:t xml:space="preserve"> and shared code.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mobile-facing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React Native 0.70+, TypeScript 5.x, Redux Toolkit, native modules, REST APIs</w:t>
      </w:r>
      <w:r>
        <w:rPr>
          <w:rFonts w:ascii="Arial" w:hAnsi="Arial" w:eastAsia="Arial"/>
          <w:b w:val="0"/>
          <w:color w:val="111111"/>
          <w:sz w:val="16"/>
        </w:rPr>
        <w:t xml:space="preserve">, improving tenant self-service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integration and screen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document, and notification experiences with secure validation, background processing,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clarity.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mobile </w:t>
      </w:r>
      <w:r>
        <w:rPr>
          <w:rFonts w:ascii="Arial" w:hAnsi="Arial" w:eastAsia="Arial"/>
          <w:b/>
          <w:color w:val="111111"/>
          <w:sz w:val="16"/>
        </w:rPr>
        <w:t>modules</w:t>
      </w:r>
      <w:r>
        <w:rPr>
          <w:rFonts w:ascii="Arial" w:hAnsi="Arial" w:eastAsia="Arial"/>
          <w:b w:val="0"/>
          <w:color w:val="111111"/>
          <w:sz w:val="16"/>
        </w:rPr>
        <w:t xml:space="preserve"> and webview-heavy flows into more maintainable patterns with stronger testing and clearer service boundaries.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actions, timeout errors, inconsistent notifications, and incorrect status transitions by adding idempotency and stronger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API payloads, cached lookup data, and mobile list rendering for lease records, reporting pages, and high-read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release-candidate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device-specific defects, deliver targeted fixes, and avoid broader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mobile debugging, API contract thinking, secure data handling,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mobile-friendly nonprofit fundraising and donor management workflows with API integrations, responsive screens, validation, and reporting-focused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usability by tuning screen flows and service responses, reducing common mobile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and review workflows with validation rules, duplicate detection, detailed error reporting, and safe transaction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previews, timezone display differences, partial transaction failures, and inconsistent campaign status views by adding stricter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modules</w:t>
      </w:r>
      <w:r>
        <w:rPr>
          <w:rFonts w:ascii="Arial" w:hAnsi="Arial" w:eastAsia="Arial"/>
          <w:b w:val="0"/>
          <w:color w:val="111111"/>
          <w:sz w:val="16"/>
        </w:rPr>
        <w:t xml:space="preserve"> for campaign records, donor profiles, activity history, and reporting flows with consistent behavior across devices.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coverage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mobile-friendly civic technology features for agenda management, public records, document publishing, and subscription workflows on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validation, retry handling, and responsive user-facing status updates.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API-backed views for agenda records, document metadata, and subscriptions while keeping permission checks consistent across </w:t>
      </w:r>
      <w:r>
        <w:rPr>
          <w:rFonts w:ascii="Arial" w:hAnsi="Arial" w:eastAsia="Arial"/>
          <w:b/>
          <w:color w:val="111111"/>
          <w:sz w:val="16"/>
        </w:rPr>
        <w:t>modules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mobile layout defects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device-specific issues, deliver safe patches, and protect active government portals from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with mobile-friendly web screens,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maintenance automation.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utilities for ticket routing, inventory updates, and operational reporting that improved access for internal teams working away from desks.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screens involving bad input handling, missing null checks, inconsistent updates, and unclear status messages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Workflow Companion: Delivered offline-capable mobile features with </w:t>
      </w:r>
      <w:r>
        <w:rPr>
          <w:rFonts w:ascii="Arial" w:hAnsi="Arial" w:eastAsia="Arial"/>
          <w:b/>
          <w:color w:val="111111"/>
          <w:sz w:val="16"/>
        </w:rPr>
        <w:t>React Native 0.70+, TypeScript 5.x, Redux Toolkit, native modules, REST APIs</w:t>
      </w:r>
      <w:r>
        <w:rPr>
          <w:rFonts w:ascii="Arial" w:hAnsi="Arial" w:eastAsia="Arial"/>
          <w:b w:val="0"/>
          <w:color w:val="111111"/>
          <w:sz w:val="16"/>
        </w:rPr>
        <w:t>, secure API integration, push notifications, crash telemetry, and release automation for field and customer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Modernization and Release Pipeline: Refactored legacy screens and app </w:t>
      </w:r>
      <w:r>
        <w:rPr>
          <w:rFonts w:ascii="Arial" w:hAnsi="Arial" w:eastAsia="Arial"/>
          <w:b/>
          <w:color w:val="111111"/>
          <w:sz w:val="16"/>
        </w:rPr>
        <w:t>modules</w:t>
      </w:r>
      <w:r>
        <w:rPr>
          <w:rFonts w:ascii="Arial" w:hAnsi="Arial" w:eastAsia="Arial"/>
          <w:b w:val="0"/>
          <w:color w:val="111111"/>
          <w:sz w:val="16"/>
        </w:rPr>
        <w:t xml:space="preserve"> with </w:t>
      </w:r>
      <w:r>
        <w:rPr>
          <w:rFonts w:ascii="Arial" w:hAnsi="Arial" w:eastAsia="Arial"/>
          <w:b/>
          <w:color w:val="111111"/>
          <w:sz w:val="16"/>
        </w:rPr>
        <w:t>React Native 0.70+, TypeScript 5.x, Redux Toolkit, native modules, REST APIs</w:t>
      </w:r>
      <w:r>
        <w:rPr>
          <w:rFonts w:ascii="Arial" w:hAnsi="Arial" w:eastAsia="Arial"/>
          <w:b w:val="0"/>
          <w:color w:val="111111"/>
          <w:sz w:val="16"/>
        </w:rPr>
        <w:t>, automated testing, Fastlane, and staged releases to improve app stability and reduce production crash risk.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Native Mobile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