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IOS OBJECTIVE-C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iOS Objective-C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Objective-C, UIKit, Swift interoperability, REST APIs, legacy iOS modernization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</w:t>
      </w:r>
      <w:r>
        <w:rPr>
          <w:rFonts w:ascii="Arial" w:hAnsi="Arial" w:eastAsia="Arial"/>
          <w:b/>
          <w:color w:val="111111"/>
          <w:sz w:val="17"/>
        </w:rPr>
        <w:t>modernization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Engineering: </w:t>
      </w:r>
      <w:r>
        <w:rPr>
          <w:rFonts w:ascii="Arial" w:hAnsi="Arial" w:eastAsia="Arial"/>
          <w:b/>
          <w:color w:val="111111"/>
          <w:sz w:val="16"/>
        </w:rPr>
        <w:t>Objective-C, UIKit, Swift interoperability, REST APIs, legacy iOS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offline-first workflows, push notifications, app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accessibility, secure storage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&amp; Backend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>, OAuth2, OpenID Connect, feature flags, telemetry events, payment and document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Firebase,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App Store and Play Store release pipelines, Fastlane,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crash reporting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UI, integration, contract, device-matrix, regression, and release-candidate testing with crash analytics and monitoring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Legacy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modular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mentoring, product collaboration, incident diagnosis, release governance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mobile and API-backed workflow features for a SaaS platform using </w:t>
      </w:r>
      <w:r>
        <w:rPr>
          <w:rFonts w:ascii="Arial" w:hAnsi="Arial" w:eastAsia="Arial"/>
          <w:b/>
          <w:color w:val="111111"/>
          <w:sz w:val="16"/>
        </w:rPr>
        <w:t>Objective-C, UIKit, Swift interoperability, REST APIs, legacy iOS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field task completion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offline-friendly flows and better sync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mobile integration patterns for authentication, notifications, workflow actions, file uploads, and reporting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reducing release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</w:t>
      </w:r>
      <w:r>
        <w:rPr>
          <w:rFonts w:ascii="Arial" w:hAnsi="Arial" w:eastAsia="Arial"/>
          <w:b/>
          <w:color w:val="111111"/>
          <w:sz w:val="16"/>
        </w:rPr>
        <w:t>legacy</w:t>
      </w:r>
      <w:r>
        <w:rPr>
          <w:rFonts w:ascii="Arial" w:hAnsi="Arial" w:eastAsia="Arial"/>
          <w:b w:val="0"/>
          <w:color w:val="111111"/>
          <w:sz w:val="16"/>
        </w:rPr>
        <w:t xml:space="preserve"> mobile screens and shared service modules into reusable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patterns with feature flags, analytics events, and safer staged rollouts.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crash loops, expired sessions, inconsistent offline state, duplicate submissions, and slow document uploads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automated unit, UI, device-matrix, and API contract tests so mobile releases reached production with stronger confidence and fewer emergency hotfixes.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crashes,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sync failures, version adoption, and user journeys so product teams could measure release health after launch.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backend engineers to refine payloads, pagination, retry behavior, and permission checks for mobile-first workflows used by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accessibility, navigation consistency, and responsive layout behavior across mobile screens while preserving secure handling of customer data.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release readiness, crash diagnosis, and pragmatic tradeoffs between native and shared code.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mobile-facing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Objective-C, UIKit, Swift interoperability, REST APIs, legacy iOS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tenant self-service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integration and screen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document, and notification experiences with secure validation, background processing,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clarity.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mobile modules and webview-heavy flows into more maintainable patterns with stronger testing and clearer service boundaries.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actions, timeout errors, inconsistent notifications, and incorrect status transitions by adding idempotency and stronger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API payloads, cached lookup data, and mobile list rendering for lease records, reporting pages, and high-read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release-candidate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device-specific defects, deliver targeted fixes, and avoid broader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mobile debugging, API contract thinking, secure data handling,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mobile-friendly nonprofit fundraising and donor management workflows with API integrations, responsive screens, validation, and reporting-focused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usability by tuning screen flows and service responses, reducing common mobile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and review workflows with validation rules, duplicate detection, detailed error reporting, and safe transaction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previews, timezone display differences, partial transaction failures, and inconsistent campaign status views by adding stricter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modules for campaign records, donor profiles, activity history, and reporting flows with consistent behavior across devices.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coverage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mobile-friendly civic technology features for agenda management, public records, document publishing, and subscription workflows on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validation, retry handling, and responsive user-facing status updates.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API-backed views for agenda records, document metadata, and subscriptions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mobile layout defects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device-specific issues, deliver safe patches, and protect active government portals from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with mobile-friendly web screens,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maintenance automation.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utilities for ticket routing, inventory updates, and operational reporting that improved access for internal teams working away from desks.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bugs in </w:t>
      </w:r>
      <w:r>
        <w:rPr>
          <w:rFonts w:ascii="Arial" w:hAnsi="Arial" w:eastAsia="Arial"/>
          <w:b/>
          <w:color w:val="111111"/>
          <w:sz w:val="16"/>
        </w:rPr>
        <w:t>legacy</w:t>
      </w:r>
      <w:r>
        <w:rPr>
          <w:rFonts w:ascii="Arial" w:hAnsi="Arial" w:eastAsia="Arial"/>
          <w:b w:val="0"/>
          <w:color w:val="111111"/>
          <w:sz w:val="16"/>
        </w:rPr>
        <w:t xml:space="preserve"> scripts and screens involving bad input handling, missing null checks, inconsistent updates, and unclear status messages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Workflow Companion: Delivered offline-capable mobile features with </w:t>
      </w:r>
      <w:r>
        <w:rPr>
          <w:rFonts w:ascii="Arial" w:hAnsi="Arial" w:eastAsia="Arial"/>
          <w:b/>
          <w:color w:val="111111"/>
          <w:sz w:val="16"/>
        </w:rPr>
        <w:t>Objective-C, UIKit, Swift interoperability, REST APIs, legacy iOS modernization</w:t>
      </w:r>
      <w:r>
        <w:rPr>
          <w:rFonts w:ascii="Arial" w:hAnsi="Arial" w:eastAsia="Arial"/>
          <w:b w:val="0"/>
          <w:color w:val="111111"/>
          <w:sz w:val="16"/>
        </w:rPr>
        <w:t>, secure API integration, push notifications, crash telemetry, and release automation for field and customer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</w:t>
      </w:r>
      <w:r>
        <w:rPr>
          <w:rFonts w:ascii="Arial" w:hAnsi="Arial" w:eastAsia="Arial"/>
          <w:b/>
          <w:color w:val="111111"/>
          <w:sz w:val="16"/>
        </w:rPr>
        <w:t>Modernization</w:t>
      </w:r>
      <w:r>
        <w:rPr>
          <w:rFonts w:ascii="Arial" w:hAnsi="Arial" w:eastAsia="Arial"/>
          <w:b w:val="0"/>
          <w:color w:val="111111"/>
          <w:sz w:val="16"/>
        </w:rPr>
        <w:t xml:space="preserve"> and Release Pipeline: Refactored </w:t>
      </w:r>
      <w:r>
        <w:rPr>
          <w:rFonts w:ascii="Arial" w:hAnsi="Arial" w:eastAsia="Arial"/>
          <w:b/>
          <w:color w:val="111111"/>
          <w:sz w:val="16"/>
        </w:rPr>
        <w:t>legacy</w:t>
      </w:r>
      <w:r>
        <w:rPr>
          <w:rFonts w:ascii="Arial" w:hAnsi="Arial" w:eastAsia="Arial"/>
          <w:b w:val="0"/>
          <w:color w:val="111111"/>
          <w:sz w:val="16"/>
        </w:rPr>
        <w:t xml:space="preserve"> screens and app modules with </w:t>
      </w:r>
      <w:r>
        <w:rPr>
          <w:rFonts w:ascii="Arial" w:hAnsi="Arial" w:eastAsia="Arial"/>
          <w:b/>
          <w:color w:val="111111"/>
          <w:sz w:val="16"/>
        </w:rPr>
        <w:t>Objective-C, UIKit, Swift interoperability, REST APIs, legacy iOS modernization</w:t>
      </w:r>
      <w:r>
        <w:rPr>
          <w:rFonts w:ascii="Arial" w:hAnsi="Arial" w:eastAsia="Arial"/>
          <w:b w:val="0"/>
          <w:color w:val="111111"/>
          <w:sz w:val="16"/>
        </w:rPr>
        <w:t>, automated testing, Fastlane, and staged releases to improve app stability and reduce production crash risk.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iOS Objective-C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