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Python / FastAPI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Python / FastAPI Backend Engineer with 12+ years across API platforms, distributed services, integrations, billing workflows, and enterprise modernization using Python 3.8-3.12, FastAPI, async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3.8-3.12, FastAPI, async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Python / FastAPI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 3.8-3.12, FastAPI, async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Python / FastAPI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 3.8-3.12, FastAPI, async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Python 3.8-3.12, FastAPI, async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