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Ruby on Rails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Ruby on Rails Full Stack Engineer with 12+ years across multi-tenant SaaS, customer portals, workflow automation, and cloud-backed business platforms using Ruby 2.6-3.3, Rails 6-7, PostgreSQL;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Ruby 2.6-3.3, Rails 6-7, PostgreSQL,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Ruby on Rails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Ruby on Rails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Ruby 2.6-3.3, Rails 6-7, PostgreSQL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