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Data Engineer with 12+ years across analytics platforms, operational reporting, data pipelines, and executive decision-support systems using Python, SQL, Spark 3.x, Airflow 2.x;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SQL, Spark 3.x, Airflow 2.x,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SQL, Spark 3.x, Airflow 2.x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SQL, Spark 3.x, Airflow 2.x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Python, SQL, Spark 3.x, Airflow 2.x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