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React, Node.js,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FA750C" w:rsidP="00E671CB">
      <w:pPr>
        <w:jc w:val="both"/>
        <w:rPr>
          <w:rFonts w:asciiTheme="majorBidi" w:hAnsiTheme="majorBidi" w:cstheme="majorBidi"/>
        </w:rPr>
      </w:pPr>
      <w:r w:rsidRPr="00FA750C">
        <w:rPr>
          <w:rFonts w:ascii="Times New Roman" w:hAnsi="Times New Roman" w:cs="Times New Roman"/>
          <w:sz w:val="24"/>
        </w:rPr>
        <w:t xml:space="preserve">Senior Software Engineer with 10+ years building </w:t>
      </w:r>
      <w:r w:rsidRPr="00FA750C">
        <w:rPr>
          <w:rStyle w:val="Strong"/>
          <w:rFonts w:ascii="Times New Roman" w:hAnsi="Times New Roman" w:cs="Times New Roman"/>
          <w:sz w:val="24"/>
        </w:rPr>
        <w:t>B2B SaaS, e-commerce, and enterprise web platforms</w:t>
      </w:r>
      <w:r w:rsidRPr="00FA750C">
        <w:rPr>
          <w:rFonts w:ascii="Times New Roman" w:hAnsi="Times New Roman" w:cs="Times New Roman"/>
          <w:sz w:val="24"/>
        </w:rPr>
        <w:t xml:space="preserve"> using </w:t>
      </w:r>
      <w:r w:rsidRPr="00FA750C">
        <w:rPr>
          <w:rStyle w:val="Strong"/>
          <w:rFonts w:ascii="Times New Roman" w:hAnsi="Times New Roman" w:cs="Times New Roman"/>
          <w:sz w:val="24"/>
        </w:rPr>
        <w:t>React 16.8–18.x</w:t>
      </w:r>
      <w:r w:rsidRPr="00FA750C">
        <w:rPr>
          <w:rFonts w:ascii="Times New Roman" w:hAnsi="Times New Roman" w:cs="Times New Roman"/>
          <w:sz w:val="24"/>
        </w:rPr>
        <w:t xml:space="preserve">, </w:t>
      </w:r>
      <w:r w:rsidRPr="00FA750C">
        <w:rPr>
          <w:rStyle w:val="Strong"/>
          <w:rFonts w:ascii="Times New Roman" w:hAnsi="Times New Roman" w:cs="Times New Roman"/>
          <w:sz w:val="24"/>
        </w:rPr>
        <w:t>Node.js 12–20</w:t>
      </w:r>
      <w:r w:rsidRPr="00FA750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A750C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FA750C">
        <w:rPr>
          <w:rStyle w:val="Strong"/>
          <w:rFonts w:ascii="Times New Roman" w:hAnsi="Times New Roman" w:cs="Times New Roman"/>
          <w:sz w:val="24"/>
        </w:rPr>
        <w:t xml:space="preserve"> 4–5</w:t>
      </w:r>
      <w:r w:rsidRPr="00FA750C">
        <w:rPr>
          <w:rFonts w:ascii="Times New Roman" w:hAnsi="Times New Roman" w:cs="Times New Roman"/>
          <w:sz w:val="24"/>
        </w:rPr>
        <w:t xml:space="preserve">, </w:t>
      </w:r>
      <w:r w:rsidRPr="00FA750C">
        <w:rPr>
          <w:rStyle w:val="Strong"/>
          <w:rFonts w:ascii="Times New Roman" w:hAnsi="Times New Roman" w:cs="Times New Roman"/>
          <w:sz w:val="24"/>
        </w:rPr>
        <w:t>Express/</w:t>
      </w:r>
      <w:proofErr w:type="spellStart"/>
      <w:r w:rsidRPr="00FA750C">
        <w:rPr>
          <w:rStyle w:val="Strong"/>
          <w:rFonts w:ascii="Times New Roman" w:hAnsi="Times New Roman" w:cs="Times New Roman"/>
          <w:sz w:val="24"/>
        </w:rPr>
        <w:t>NestJS</w:t>
      </w:r>
      <w:proofErr w:type="spellEnd"/>
      <w:r w:rsidRPr="00FA750C">
        <w:rPr>
          <w:rFonts w:ascii="Times New Roman" w:hAnsi="Times New Roman" w:cs="Times New Roman"/>
          <w:sz w:val="24"/>
        </w:rPr>
        <w:t xml:space="preserve">, </w:t>
      </w:r>
      <w:r w:rsidRPr="00FA750C">
        <w:rPr>
          <w:rStyle w:val="Strong"/>
          <w:rFonts w:ascii="Times New Roman" w:hAnsi="Times New Roman" w:cs="Times New Roman"/>
          <w:sz w:val="24"/>
        </w:rPr>
        <w:t>PostgreSQL</w:t>
      </w:r>
      <w:r w:rsidRPr="00FA750C">
        <w:rPr>
          <w:rFonts w:ascii="Times New Roman" w:hAnsi="Times New Roman" w:cs="Times New Roman"/>
          <w:sz w:val="24"/>
        </w:rPr>
        <w:t xml:space="preserve">, and </w:t>
      </w:r>
      <w:r w:rsidRPr="00FA750C">
        <w:rPr>
          <w:rStyle w:val="Strong"/>
          <w:rFonts w:ascii="Times New Roman" w:hAnsi="Times New Roman" w:cs="Times New Roman"/>
          <w:sz w:val="24"/>
        </w:rPr>
        <w:t>AWS/GCP</w:t>
      </w:r>
      <w:r w:rsidRPr="00FA750C">
        <w:rPr>
          <w:rFonts w:ascii="Times New Roman" w:hAnsi="Times New Roman" w:cs="Times New Roman"/>
          <w:sz w:val="24"/>
        </w:rPr>
        <w:t>; delivers scalable front-end systems, secure APIs, cloud-native services, modernization roadmaps, and measurable product value through resilient architecture, performance tuning, CI/CD, and senior engineering leadership.</w:t>
      </w:r>
      <w:r w:rsidR="00133316">
        <w:rPr>
          <w:rFonts w:asciiTheme="majorBidi" w:hAnsiTheme="majorBidi" w:cstheme="majorBidi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A750C" w:rsidRPr="00FA750C" w:rsidRDefault="00FA750C" w:rsidP="00FA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16.8–18.x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4–5, JavaScript ES6+, Next.js 12–14, Redux Toolkit, React Query,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Tailwind CSS, Material UI, responsive UI architecture, accessibility, design systems.</w:t>
      </w:r>
    </w:p>
    <w:p w:rsidR="00FA750C" w:rsidRPr="00FA750C" w:rsidRDefault="00FA750C" w:rsidP="00FA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Backend </w:t>
      </w:r>
      <w:bookmarkStart w:id="0" w:name="_GoBack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Engineering</w:t>
      </w:r>
      <w:bookmarkEnd w:id="0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12–20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JWT/OAuth2, RBAC, background jobs, API versioning, service-layer architecture,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monolith modernization.</w:t>
      </w:r>
    </w:p>
    <w:p w:rsidR="00FA750C" w:rsidRPr="00FA750C" w:rsidRDefault="00FA750C" w:rsidP="00FA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Lambda, ECS, S3,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RDS, SQS, SNS, API Gateway,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IAM;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 Run, Cloud Storage, Cloud SQL, Cloud Build; Docker, Kubernetes basics, Terraform, GitHub Actions,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Jenkins.</w:t>
      </w:r>
    </w:p>
    <w:p w:rsidR="00FA750C" w:rsidRPr="00FA750C" w:rsidRDefault="00FA750C" w:rsidP="00FA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Messaging: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Mongoose, SQL optimization, indexing, caching, event-driven workflows.</w:t>
      </w:r>
    </w:p>
    <w:p w:rsidR="00FA750C" w:rsidRPr="00FA750C" w:rsidRDefault="00FA750C" w:rsidP="00FA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Cypress, Playwright,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Mocha, Chai, Postman, contract testing, integration testing, E2E testing, code review, static analysis,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A1382" w:rsidRPr="00FA750C" w:rsidRDefault="00FA750C" w:rsidP="00FA750C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Engineering Practices: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structured logging, CI/CD governance, Agile/Scrum, mentoring, architecture reviews, </w:t>
      </w:r>
      <w:proofErr w:type="gram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production</w:t>
      </w:r>
      <w:proofErr w:type="gram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incident response.</w:t>
      </w:r>
    </w:p>
    <w:p w:rsidR="00A118EC" w:rsidRDefault="00133316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May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customer-facing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16.8–18.x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14–20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B2B SaaS workflows, aligning reusable UI modules, API contracts, and release standards across several product teams.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legacy class-based React screens into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function components, hooks, Redux Toolkit, and React Query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handling and improving front-end delivery speed by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Express.js and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JWT/OAuth2 flows, supporting role-based access, tenant-aware permissions, and audit-friendly business operations.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Resolved production memory leaks caused by unbounded Node.js listeners and inefficient cache invalidation, adding heap profiling,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TTL rules, and safer background worker shutdown behavior.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work from older Node.js 14 services toward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18/20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deprecated packages, updating CI images, and validating breaking changes through Jest,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staged rollout checks.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API performance by refactoring slow PostgreSQL joins, adding composite indexes, and moving repeated aggregation logic into optimized service queries with measurable latency reduction.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reusable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component libraries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generics, Storybook documentation, accessibility rules, and design-token patterns that kept complex product screens consistent across releases.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features using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SQS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Lambda, and PostgreSQL outbox patterns, preventing duplicate notification processing during retries and improving reliability in distributed workflows.</w:t>
      </w:r>
    </w:p>
    <w:p w:rsidR="00FA750C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pipelines with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Actions, Docker, Terraform, and AWS/GCP deployment checks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adding automated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tests, image scans, and environment-specific release approvals.</w:t>
      </w:r>
    </w:p>
    <w:p w:rsidR="00D3790B" w:rsidRPr="00FA750C" w:rsidRDefault="00FA750C" w:rsidP="00FA750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mid-level engineers through architecture reviews, pull-request feedback, debugging sessions, and production-readiness reviews that improved code quality and reduced avoidable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10–14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digital commerce and internal operations platforms, balancing rapid feature delivery with maintainable service boundaries.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order, payment, and customer-support workflows using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third-party REST integrations, improving transaction visibility and reducing manual reconciliation effort.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introducing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retry-safe handlers, request correlation IDs, and clearer error logging around payment provider callbacks.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several JavaScript modules into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3.x/4.x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DTOs, shared validation utilities, and safer API response contracts that prevented common runtime data-shape errors.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React rendering bottlenecks caused by large table re-renders,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gaps, and inefficient selector usage, improving perceived performance on admin-heavy customer management screens.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API middleware for authentication, validation, rate limiting, and structured error responses, making backend behavior more consistent across multiple product modules.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jQuery widgets into React components, preserving business behavior while introducing controlled forms, component-level tests, and clearer state ownership.</w:t>
      </w:r>
    </w:p>
    <w:p w:rsidR="00FA750C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 checks with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 and </w:t>
      </w:r>
      <w:proofErr w:type="spellStart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, adding automated unit tests, Docker image builds, and staged deployment scripts for development, QA, and production environments.</w:t>
      </w:r>
    </w:p>
    <w:p w:rsidR="00D3790B" w:rsidRPr="00FA750C" w:rsidRDefault="00FA750C" w:rsidP="00FA750C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owners, QA engineers, and designers during sprint planning and release validation, translating ambiguous requirements into clear technical tasks and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web features with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15–16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6–10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MySQL, MongoDB, and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e-commerce, booking, and business administration applications.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performance by </w:t>
      </w:r>
      <w:r w:rsidRPr="00FA750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interactions with React components, compressing static assets, optimizing API payloads, and adding browser caching rules.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reporting, and customer-management modules, using service-layer patterns to separate business logic from routing and persistence concerns.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Resolved production issues involving duplicated form submissions, stale inventory counts, and inconsistent session handling by adding validation guards, transactional updates, and clearer error recovery flows.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callback-heavy Node.js code toward Promise-based modules and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where supported, improving readability and reducing nested error-handling problems in backend services.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React form components, modal flows, and dashboard widgets that helped teams deliver similar business screens without rebuilding validation and layout behavior repeatedly.</w:t>
      </w:r>
    </w:p>
    <w:p w:rsidR="00FA750C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Jest and Mocha tests around pricing calculations, authentication middleware, and critical API endpoints, increasing confidence before releases and reducing regression risk.</w:t>
      </w:r>
    </w:p>
    <w:p w:rsidR="00082647" w:rsidRPr="00FA750C" w:rsidRDefault="00FA750C" w:rsidP="00FA750C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database indexing, slow-query analysis, deployment scripts, and code reviews, gaining strong production discipline across both frontend and backend systems.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JavaScript and Node.js features for content-driven business websites, supporting reusable page templates, admin workflows, and REST-style data access patterns.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front-end screens built with HTML, CSS, jQuery, and early component-based JavaScript patterns while helping evaluate React adoption for more interactive modules.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Express.js services for form submissions, notification routing, and basic content APIs, improving separation between front-end behavior and backend processing logic.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form validation, inconsistent file uploads, and missing error messages by improving server-side checks and clearer client-side feedback.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database updates in MySQL and MongoDB-backed applications, writing safer queries, improving data cleanup scripts, and validating changes before release.</w:t>
      </w:r>
    </w:p>
    <w:p w:rsidR="00FA750C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testing, and regression checks, helping reduce last-minute release issues across small client-facing web projects.</w:t>
      </w:r>
    </w:p>
    <w:p w:rsidR="00D3790B" w:rsidRPr="00FA750C" w:rsidRDefault="00FA750C" w:rsidP="00FA750C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pages, admin tools, and maintainable JavaScript functionality.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developers with JavaScript, HTML, CSS, Node.js, and Express.js tasks across internal tools, client websites, and basic API-driven web applications.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page sections, and validation scripts while learning practical debugging, browser compatibility handling, and clean </w:t>
      </w:r>
      <w:proofErr w:type="spellStart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 habits.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tasks for simple REST endpoints, form handlers, and database-backed admin pages using Node.js, Express.js, MySQL, and MongoDB.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investigate defects involving layout issues, incorrect form data, and inconsistent API responses by reproducing bugs and documenting clear steps for senior engineers.</w:t>
      </w:r>
    </w:p>
    <w:p w:rsidR="00FA750C" w:rsidRPr="00FA750C" w:rsidRDefault="00FA750C" w:rsidP="00FA750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750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gaining a strong foundation in professional software delivery, teamwork, and production support discipline.</w:t>
      </w:r>
    </w:p>
    <w:p w:rsidR="00A118EC" w:rsidRDefault="00133316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FA750C" w:rsidRDefault="00FA750C" w:rsidP="00E671CB">
      <w:pPr>
        <w:jc w:val="both"/>
        <w:rPr>
          <w:rFonts w:asciiTheme="majorBidi" w:hAnsiTheme="majorBidi" w:cstheme="majorBidi"/>
        </w:rPr>
      </w:pPr>
    </w:p>
    <w:p w:rsidR="00A118EC" w:rsidRPr="00133316" w:rsidRDefault="00CD31E7" w:rsidP="00FA1382">
      <w:pPr>
        <w:pStyle w:val="Heading2"/>
        <w:pBdr>
          <w:bottom w:val="single" w:sz="12" w:space="1" w:color="5B9BD5" w:themeColor="accent1"/>
        </w:pBdr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 xml:space="preserve">2010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133316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 Certified Developer Associate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(CKAD)</w:t>
      </w:r>
    </w:p>
    <w:p w:rsidR="00FA1382" w:rsidRPr="00FA1382" w:rsidRDefault="00FA1382" w:rsidP="00FA1382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138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(PSD I)</w:t>
      </w:r>
    </w:p>
    <w:p w:rsidR="00A118EC" w:rsidRDefault="00133316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33316" w:rsidRPr="00133316" w:rsidRDefault="00133316" w:rsidP="00133316">
      <w:pPr>
        <w:pStyle w:val="Heading3"/>
        <w:rPr>
          <w:rFonts w:ascii="Times New Roman" w:hAnsi="Times New Roman" w:hint="default"/>
          <w:sz w:val="24"/>
          <w:szCs w:val="24"/>
        </w:rPr>
      </w:pPr>
      <w:r w:rsidRPr="00133316">
        <w:rPr>
          <w:rFonts w:ascii="Times New Roman" w:hAnsi="Times New Roman" w:hint="default"/>
          <w:sz w:val="24"/>
          <w:szCs w:val="24"/>
        </w:rPr>
        <w:t>Cloud-Native Commerce Operations Platform</w:t>
      </w:r>
    </w:p>
    <w:p w:rsidR="00133316" w:rsidRPr="00133316" w:rsidRDefault="00133316" w:rsidP="00133316">
      <w:pPr>
        <w:pStyle w:val="NormalWeb"/>
        <w:numPr>
          <w:ilvl w:val="0"/>
          <w:numId w:val="42"/>
        </w:numPr>
        <w:jc w:val="both"/>
      </w:pPr>
      <w:r w:rsidRPr="00133316">
        <w:t xml:space="preserve">Designed and delivered a </w:t>
      </w:r>
      <w:r w:rsidRPr="00133316">
        <w:rPr>
          <w:rStyle w:val="Strong"/>
        </w:rPr>
        <w:t xml:space="preserve">React, Node.js, </w:t>
      </w:r>
      <w:proofErr w:type="spellStart"/>
      <w:r w:rsidRPr="00133316">
        <w:rPr>
          <w:rStyle w:val="Strong"/>
        </w:rPr>
        <w:t>TypeScript</w:t>
      </w:r>
      <w:proofErr w:type="spellEnd"/>
      <w:r w:rsidRPr="00133316">
        <w:rPr>
          <w:rStyle w:val="Strong"/>
        </w:rPr>
        <w:t xml:space="preserve">, PostgreSQL, </w:t>
      </w:r>
      <w:proofErr w:type="spellStart"/>
      <w:r w:rsidRPr="00133316">
        <w:rPr>
          <w:rStyle w:val="Strong"/>
        </w:rPr>
        <w:t>Redis</w:t>
      </w:r>
      <w:proofErr w:type="spellEnd"/>
      <w:r w:rsidRPr="00133316">
        <w:rPr>
          <w:rStyle w:val="Strong"/>
        </w:rPr>
        <w:t>, and AWS</w:t>
      </w:r>
      <w:r w:rsidRPr="00133316">
        <w:t xml:space="preserve"> platform for order management, customer support, payments, and reporting, including secure REST APIs, reusable admin dashboards, event-based notifications, and production monitoring with structured logs and Sentry.</w:t>
      </w:r>
    </w:p>
    <w:p w:rsidR="00133316" w:rsidRPr="00133316" w:rsidRDefault="00133316" w:rsidP="00133316">
      <w:pPr>
        <w:pStyle w:val="Heading3"/>
        <w:rPr>
          <w:rFonts w:ascii="Times New Roman" w:hAnsi="Times New Roman" w:hint="default"/>
          <w:sz w:val="24"/>
          <w:szCs w:val="24"/>
        </w:rPr>
      </w:pPr>
      <w:r w:rsidRPr="00133316">
        <w:rPr>
          <w:rFonts w:ascii="Times New Roman" w:hAnsi="Times New Roman" w:hint="default"/>
          <w:sz w:val="24"/>
          <w:szCs w:val="24"/>
        </w:rPr>
        <w:t>React Modernization and API Reliability Program</w:t>
      </w:r>
    </w:p>
    <w:p w:rsidR="00FA1382" w:rsidRPr="00133316" w:rsidRDefault="00133316" w:rsidP="00133316">
      <w:pPr>
        <w:pStyle w:val="NormalWeb"/>
        <w:numPr>
          <w:ilvl w:val="0"/>
          <w:numId w:val="42"/>
        </w:numPr>
        <w:jc w:val="both"/>
      </w:pPr>
      <w:r w:rsidRPr="00133316">
        <w:t xml:space="preserve">Led modernization of legacy JavaScript and jQuery-heavy workflows into </w:t>
      </w:r>
      <w:r w:rsidRPr="00133316">
        <w:rPr>
          <w:rStyle w:val="Strong"/>
        </w:rPr>
        <w:t>React 18</w:t>
      </w:r>
      <w:r w:rsidRPr="00133316">
        <w:t xml:space="preserve">, Redux Toolkit, React Query, and </w:t>
      </w:r>
      <w:proofErr w:type="spellStart"/>
      <w:r w:rsidRPr="00133316">
        <w:t>TypeScript</w:t>
      </w:r>
      <w:proofErr w:type="spellEnd"/>
      <w:r w:rsidRPr="00133316">
        <w:t xml:space="preserve"> while refactoring Node.js APIs for idempotent processing, stronger validation, better observability, and safer CI/CD deployment across staging and production.</w:t>
      </w: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8"/>
  </w:num>
  <w:num w:numId="3">
    <w:abstractNumId w:val="29"/>
  </w:num>
  <w:num w:numId="4">
    <w:abstractNumId w:val="10"/>
  </w:num>
  <w:num w:numId="5">
    <w:abstractNumId w:val="1"/>
  </w:num>
  <w:num w:numId="6">
    <w:abstractNumId w:val="0"/>
  </w:num>
  <w:num w:numId="7">
    <w:abstractNumId w:val="41"/>
  </w:num>
  <w:num w:numId="8">
    <w:abstractNumId w:val="19"/>
  </w:num>
  <w:num w:numId="9">
    <w:abstractNumId w:val="31"/>
  </w:num>
  <w:num w:numId="10">
    <w:abstractNumId w:val="8"/>
  </w:num>
  <w:num w:numId="11">
    <w:abstractNumId w:val="36"/>
  </w:num>
  <w:num w:numId="12">
    <w:abstractNumId w:val="11"/>
  </w:num>
  <w:num w:numId="13">
    <w:abstractNumId w:val="35"/>
  </w:num>
  <w:num w:numId="14">
    <w:abstractNumId w:val="17"/>
  </w:num>
  <w:num w:numId="15">
    <w:abstractNumId w:val="14"/>
  </w:num>
  <w:num w:numId="16">
    <w:abstractNumId w:val="15"/>
  </w:num>
  <w:num w:numId="17">
    <w:abstractNumId w:val="34"/>
  </w:num>
  <w:num w:numId="18">
    <w:abstractNumId w:val="22"/>
  </w:num>
  <w:num w:numId="19">
    <w:abstractNumId w:val="38"/>
  </w:num>
  <w:num w:numId="20">
    <w:abstractNumId w:val="39"/>
  </w:num>
  <w:num w:numId="21">
    <w:abstractNumId w:val="24"/>
  </w:num>
  <w:num w:numId="22">
    <w:abstractNumId w:val="9"/>
  </w:num>
  <w:num w:numId="23">
    <w:abstractNumId w:val="2"/>
  </w:num>
  <w:num w:numId="24">
    <w:abstractNumId w:val="7"/>
  </w:num>
  <w:num w:numId="25">
    <w:abstractNumId w:val="26"/>
  </w:num>
  <w:num w:numId="26">
    <w:abstractNumId w:val="23"/>
  </w:num>
  <w:num w:numId="27">
    <w:abstractNumId w:val="37"/>
  </w:num>
  <w:num w:numId="28">
    <w:abstractNumId w:val="6"/>
  </w:num>
  <w:num w:numId="29">
    <w:abstractNumId w:val="21"/>
  </w:num>
  <w:num w:numId="30">
    <w:abstractNumId w:val="27"/>
  </w:num>
  <w:num w:numId="31">
    <w:abstractNumId w:val="16"/>
  </w:num>
  <w:num w:numId="32">
    <w:abstractNumId w:val="25"/>
  </w:num>
  <w:num w:numId="33">
    <w:abstractNumId w:val="40"/>
  </w:num>
  <w:num w:numId="34">
    <w:abstractNumId w:val="18"/>
  </w:num>
  <w:num w:numId="35">
    <w:abstractNumId w:val="33"/>
  </w:num>
  <w:num w:numId="36">
    <w:abstractNumId w:val="20"/>
  </w:num>
  <w:num w:numId="37">
    <w:abstractNumId w:val="5"/>
  </w:num>
  <w:num w:numId="38">
    <w:abstractNumId w:val="3"/>
  </w:num>
  <w:num w:numId="39">
    <w:abstractNumId w:val="13"/>
  </w:num>
  <w:num w:numId="40">
    <w:abstractNumId w:val="4"/>
  </w:num>
  <w:num w:numId="41">
    <w:abstractNumId w:val="30"/>
  </w:num>
  <w:num w:numId="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C3A2F"/>
    <w:rsid w:val="006413F1"/>
    <w:rsid w:val="00793E41"/>
    <w:rsid w:val="008525EB"/>
    <w:rsid w:val="00A118EC"/>
    <w:rsid w:val="00B15BC0"/>
    <w:rsid w:val="00BF5A92"/>
    <w:rsid w:val="00C30777"/>
    <w:rsid w:val="00CD31E7"/>
    <w:rsid w:val="00D340D7"/>
    <w:rsid w:val="00D3790B"/>
    <w:rsid w:val="00D635EE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22</cp:revision>
  <cp:lastPrinted>2026-06-07T00:39:00Z</cp:lastPrinted>
  <dcterms:created xsi:type="dcterms:W3CDTF">2025-02-25T02:40:00Z</dcterms:created>
  <dcterms:modified xsi:type="dcterms:W3CDTF">2026-06-07T15:15:00Z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