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1E92" w:rsidRDefault="00AE1E92" w:rsidP="00AE1E92">
      <w:pPr>
        <w:spacing w:after="40"/>
        <w:jc w:val="center"/>
      </w:pPr>
      <w:r>
        <w:rPr>
          <w:b/>
          <w:bCs/>
          <w:color w:val="111111"/>
          <w:sz w:val="44"/>
          <w:szCs w:val="44"/>
        </w:rPr>
        <w:t>WILLIAM</w:t>
      </w:r>
      <w:r>
        <w:rPr>
          <w:b/>
          <w:bCs/>
          <w:color w:val="B91C1C"/>
          <w:sz w:val="44"/>
          <w:szCs w:val="44"/>
        </w:rPr>
        <w:t xml:space="preserve"> JACKSON</w:t>
      </w:r>
    </w:p>
    <w:p w:rsidR="00AE1E92" w:rsidRDefault="00AE1E92" w:rsidP="00AE1E92">
      <w:pPr>
        <w:spacing w:after="80"/>
        <w:jc w:val="center"/>
      </w:pPr>
      <w:r>
        <w:rPr>
          <w:rFonts w:ascii="Arial" w:eastAsia="Arial" w:hAnsi="Arial" w:cs="Arial"/>
          <w:color w:val="555555"/>
          <w:sz w:val="19"/>
          <w:szCs w:val="19"/>
        </w:rPr>
        <w:t>Senior Software Engineer</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AE1E92"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AE1E92" w:rsidRDefault="00AE1E92" w:rsidP="00AD43AA">
            <w:pPr>
              <w:jc w:val="center"/>
            </w:pPr>
            <w:r>
              <w:rPr>
                <w:rFonts w:ascii="Arial" w:eastAsia="Arial" w:hAnsi="Arial" w:cs="Arial"/>
                <w:color w:val="FFFFFF"/>
                <w:sz w:val="17"/>
                <w:szCs w:val="17"/>
              </w:rPr>
              <w:t xml:space="preserve">Wellington, Nevada, United States </w:t>
            </w:r>
            <w:r w:rsidRPr="009220E6">
              <w:rPr>
                <w:rFonts w:ascii="Arial" w:eastAsia="Arial" w:hAnsi="Arial" w:cs="Arial"/>
                <w:color w:val="FFFFFF"/>
                <w:sz w:val="17"/>
                <w:szCs w:val="17"/>
              </w:rPr>
              <w:t>+1 (725) 258-7943</w:t>
            </w:r>
            <w:r>
              <w:rPr>
                <w:rFonts w:ascii="Arial" w:eastAsia="Arial" w:hAnsi="Arial" w:cs="Arial"/>
                <w:color w:val="FFFFFF"/>
                <w:sz w:val="17"/>
                <w:szCs w:val="17"/>
              </w:rPr>
              <w:t xml:space="preserve">| </w:t>
            </w:r>
            <w:r w:rsidRPr="003B5965">
              <w:rPr>
                <w:rFonts w:ascii="Arial" w:eastAsia="Arial" w:hAnsi="Arial" w:cs="Arial"/>
                <w:color w:val="FFFFFF"/>
                <w:sz w:val="17"/>
                <w:szCs w:val="17"/>
              </w:rPr>
              <w:t>williamjacksondev@outlook.com</w:t>
            </w:r>
            <w:r>
              <w:rPr>
                <w:rFonts w:ascii="Arial" w:eastAsia="Arial" w:hAnsi="Arial" w:cs="Arial"/>
                <w:color w:val="FFFFFF"/>
                <w:sz w:val="17"/>
                <w:szCs w:val="17"/>
              </w:rPr>
              <w:t xml:space="preserve">| </w:t>
            </w:r>
            <w:r w:rsidR="003C1AB8" w:rsidRPr="003C1AB8">
              <w:rPr>
                <w:rFonts w:ascii="Arial" w:eastAsia="Arial" w:hAnsi="Arial" w:cs="Arial"/>
                <w:color w:val="FFFFFF"/>
                <w:sz w:val="17"/>
                <w:szCs w:val="17"/>
              </w:rPr>
              <w:t>linkedin.com/in/william-jackson-3816183aa</w:t>
            </w:r>
          </w:p>
        </w:tc>
      </w:tr>
    </w:tbl>
    <w:p w:rsidR="0022574A" w:rsidRDefault="0022574A">
      <w:pPr>
        <w:spacing w:after="120"/>
      </w:pPr>
    </w:p>
    <w:p w:rsidR="0022574A" w:rsidRDefault="009220E6">
      <w:pPr>
        <w:pBdr>
          <w:bottom w:val="single" w:sz="6" w:space="0" w:color="B91C1C"/>
        </w:pBdr>
        <w:spacing w:before="120" w:after="80"/>
      </w:pPr>
      <w:r>
        <w:rPr>
          <w:b/>
          <w:bCs/>
          <w:color w:val="111111"/>
          <w:sz w:val="21"/>
          <w:szCs w:val="21"/>
        </w:rPr>
        <w:t>PROFESSIONAL SUMMARY</w:t>
      </w:r>
    </w:p>
    <w:p w:rsidR="0022574A" w:rsidRPr="005957D9" w:rsidRDefault="00F9738C">
      <w:pPr>
        <w:spacing w:after="80"/>
        <w:jc w:val="both"/>
        <w:rPr>
          <w:rFonts w:ascii="Arial" w:hAnsi="Arial" w:cs="Arial"/>
        </w:rPr>
      </w:pPr>
      <w:r>
        <w:t xml:space="preserve">Senior Software Engineer with 10+ years of experience building enterprise web platforms, internal business systems, and cloud-connected applications with </w:t>
      </w:r>
      <w:r>
        <w:rPr>
          <w:rStyle w:val="Strong"/>
        </w:rPr>
        <w:t>C#</w:t>
      </w:r>
      <w:r>
        <w:t xml:space="preserve">, </w:t>
      </w:r>
      <w:r>
        <w:rPr>
          <w:rStyle w:val="Strong"/>
        </w:rPr>
        <w:t>.NET Framework 4.6–4.8</w:t>
      </w:r>
      <w:r>
        <w:t xml:space="preserve">, </w:t>
      </w:r>
      <w:r>
        <w:rPr>
          <w:rStyle w:val="Strong"/>
        </w:rPr>
        <w:t>.NET Core 3.1–.NET 8</w:t>
      </w:r>
      <w:r>
        <w:t xml:space="preserve">, </w:t>
      </w:r>
      <w:r>
        <w:rPr>
          <w:rStyle w:val="Strong"/>
        </w:rPr>
        <w:t>Angular 8–18</w:t>
      </w:r>
      <w:r>
        <w:t xml:space="preserve">, and </w:t>
      </w:r>
      <w:r>
        <w:rPr>
          <w:rStyle w:val="Strong"/>
        </w:rPr>
        <w:t>SQL Server</w:t>
      </w:r>
      <w:r>
        <w:t xml:space="preserve"> across </w:t>
      </w:r>
      <w:proofErr w:type="spellStart"/>
      <w:r>
        <w:t>SaaS</w:t>
      </w:r>
      <w:proofErr w:type="spellEnd"/>
      <w:r>
        <w:t xml:space="preserve">, operations, finance, and workflow automation environments. Strong background in modernizing legacy systems, resolving high-impact production defects, improving API reliability, and delivering secure user-facing features with measurable results. </w:t>
      </w:r>
      <w:proofErr w:type="gramStart"/>
      <w:r>
        <w:t xml:space="preserve">Known for leading migrations from monolithic applications to service-oriented platforms, tightening CI/CD quality gates, and partnering with product, QA, and </w:t>
      </w:r>
      <w:proofErr w:type="spellStart"/>
      <w:r>
        <w:t>DevOps</w:t>
      </w:r>
      <w:proofErr w:type="spellEnd"/>
      <w:r>
        <w:t xml:space="preserve"> teams to ship maintainable software faster.</w:t>
      </w:r>
      <w:proofErr w:type="gramEnd"/>
    </w:p>
    <w:p w:rsidR="0022574A" w:rsidRDefault="009220E6">
      <w:pPr>
        <w:pBdr>
          <w:bottom w:val="single" w:sz="6" w:space="0" w:color="B91C1C"/>
        </w:pBdr>
        <w:spacing w:before="120" w:after="80"/>
      </w:pPr>
      <w:r>
        <w:rPr>
          <w:b/>
          <w:bCs/>
          <w:color w:val="111111"/>
          <w:sz w:val="21"/>
          <w:szCs w:val="21"/>
        </w:rPr>
        <w:t>SKILLS</w:t>
      </w:r>
    </w:p>
    <w:p w:rsidR="00F9738C" w:rsidRPr="00F9738C" w:rsidRDefault="00F9738C" w:rsidP="00F9738C">
      <w:pPr>
        <w:pStyle w:val="NormalWeb"/>
        <w:numPr>
          <w:ilvl w:val="0"/>
          <w:numId w:val="18"/>
        </w:numPr>
        <w:spacing w:before="0" w:beforeAutospacing="0" w:after="0" w:afterAutospacing="0"/>
        <w:jc w:val="both"/>
        <w:rPr>
          <w:sz w:val="20"/>
        </w:rPr>
      </w:pPr>
      <w:r w:rsidRPr="00F9738C">
        <w:rPr>
          <w:rStyle w:val="Strong"/>
          <w:sz w:val="20"/>
        </w:rPr>
        <w:t>Frontend:</w:t>
      </w:r>
      <w:r w:rsidRPr="00F9738C">
        <w:rPr>
          <w:sz w:val="20"/>
        </w:rPr>
        <w:t xml:space="preserve"> </w:t>
      </w:r>
      <w:r w:rsidRPr="00F9738C">
        <w:rPr>
          <w:rStyle w:val="Strong"/>
          <w:sz w:val="20"/>
        </w:rPr>
        <w:t>Angular 8–18</w:t>
      </w:r>
      <w:r w:rsidRPr="00F9738C">
        <w:rPr>
          <w:sz w:val="20"/>
        </w:rPr>
        <w:t xml:space="preserve">, </w:t>
      </w:r>
      <w:proofErr w:type="spellStart"/>
      <w:r w:rsidRPr="00F9738C">
        <w:rPr>
          <w:rStyle w:val="Strong"/>
          <w:sz w:val="20"/>
        </w:rPr>
        <w:t>TypeScript</w:t>
      </w:r>
      <w:proofErr w:type="spellEnd"/>
      <w:r w:rsidRPr="00F9738C">
        <w:rPr>
          <w:rStyle w:val="Strong"/>
          <w:sz w:val="20"/>
        </w:rPr>
        <w:t xml:space="preserve"> 3.x–5.x</w:t>
      </w:r>
      <w:r w:rsidRPr="00F9738C">
        <w:rPr>
          <w:sz w:val="20"/>
        </w:rPr>
        <w:t xml:space="preserve">, JavaScript, </w:t>
      </w:r>
      <w:proofErr w:type="spellStart"/>
      <w:r w:rsidRPr="00F9738C">
        <w:rPr>
          <w:sz w:val="20"/>
        </w:rPr>
        <w:t>RxJS</w:t>
      </w:r>
      <w:proofErr w:type="spellEnd"/>
      <w:r w:rsidRPr="00F9738C">
        <w:rPr>
          <w:sz w:val="20"/>
        </w:rPr>
        <w:t xml:space="preserve">, </w:t>
      </w:r>
      <w:proofErr w:type="spellStart"/>
      <w:r w:rsidRPr="00F9738C">
        <w:rPr>
          <w:sz w:val="20"/>
        </w:rPr>
        <w:t>NgRx</w:t>
      </w:r>
      <w:proofErr w:type="spellEnd"/>
      <w:r w:rsidRPr="00F9738C">
        <w:rPr>
          <w:sz w:val="20"/>
        </w:rPr>
        <w:t>, Angular Material, Reactive Forms, HTML5, CSS3, SCSS, responsive UI, reusable component architecture, route guards, lazy loading, module federation awareness, REST integration, client-side validation, accessibility-focused development</w:t>
      </w:r>
    </w:p>
    <w:p w:rsidR="00F9738C" w:rsidRPr="00F9738C" w:rsidRDefault="00F9738C" w:rsidP="00F9738C">
      <w:pPr>
        <w:pStyle w:val="NormalWeb"/>
        <w:numPr>
          <w:ilvl w:val="0"/>
          <w:numId w:val="18"/>
        </w:numPr>
        <w:spacing w:before="0" w:beforeAutospacing="0" w:after="0" w:afterAutospacing="0"/>
        <w:jc w:val="both"/>
        <w:rPr>
          <w:sz w:val="20"/>
        </w:rPr>
      </w:pPr>
      <w:r w:rsidRPr="00F9738C">
        <w:rPr>
          <w:rStyle w:val="Strong"/>
          <w:sz w:val="20"/>
        </w:rPr>
        <w:t>Backend &amp; APIs:</w:t>
      </w:r>
      <w:r w:rsidRPr="00F9738C">
        <w:rPr>
          <w:sz w:val="20"/>
        </w:rPr>
        <w:t xml:space="preserve"> </w:t>
      </w:r>
      <w:r w:rsidRPr="00F9738C">
        <w:rPr>
          <w:rStyle w:val="Strong"/>
          <w:sz w:val="20"/>
        </w:rPr>
        <w:t>C#</w:t>
      </w:r>
      <w:r w:rsidRPr="00F9738C">
        <w:rPr>
          <w:sz w:val="20"/>
        </w:rPr>
        <w:t xml:space="preserve">, </w:t>
      </w:r>
      <w:r w:rsidRPr="00F9738C">
        <w:rPr>
          <w:rStyle w:val="Strong"/>
          <w:sz w:val="20"/>
        </w:rPr>
        <w:t>ASP.NET MVC</w:t>
      </w:r>
      <w:r w:rsidRPr="00F9738C">
        <w:rPr>
          <w:sz w:val="20"/>
        </w:rPr>
        <w:t xml:space="preserve">, </w:t>
      </w:r>
      <w:r w:rsidRPr="00F9738C">
        <w:rPr>
          <w:rStyle w:val="Strong"/>
          <w:sz w:val="20"/>
        </w:rPr>
        <w:t>ASP.NET Web API</w:t>
      </w:r>
      <w:r w:rsidRPr="00F9738C">
        <w:rPr>
          <w:sz w:val="20"/>
        </w:rPr>
        <w:t xml:space="preserve">, </w:t>
      </w:r>
      <w:r w:rsidRPr="00F9738C">
        <w:rPr>
          <w:rStyle w:val="Strong"/>
          <w:sz w:val="20"/>
        </w:rPr>
        <w:t>ASP.NET Core</w:t>
      </w:r>
      <w:r w:rsidRPr="00F9738C">
        <w:rPr>
          <w:sz w:val="20"/>
        </w:rPr>
        <w:t xml:space="preserve">, </w:t>
      </w:r>
      <w:r w:rsidRPr="00F9738C">
        <w:rPr>
          <w:rStyle w:val="Strong"/>
          <w:sz w:val="20"/>
        </w:rPr>
        <w:t>.NET Framework 4.6–4.8</w:t>
      </w:r>
      <w:r w:rsidRPr="00F9738C">
        <w:rPr>
          <w:sz w:val="20"/>
        </w:rPr>
        <w:t xml:space="preserve">, </w:t>
      </w:r>
      <w:r w:rsidRPr="00F9738C">
        <w:rPr>
          <w:rStyle w:val="Strong"/>
          <w:sz w:val="20"/>
        </w:rPr>
        <w:t>.NET Core 3.1–.NET 8</w:t>
      </w:r>
      <w:r w:rsidRPr="00F9738C">
        <w:rPr>
          <w:sz w:val="20"/>
        </w:rPr>
        <w:t>, Entity Framework, Entity Frame</w:t>
      </w:r>
      <w:bookmarkStart w:id="0" w:name="_GoBack"/>
      <w:bookmarkEnd w:id="0"/>
      <w:r w:rsidRPr="00F9738C">
        <w:rPr>
          <w:sz w:val="20"/>
        </w:rPr>
        <w:t xml:space="preserve">work Core, LINQ, </w:t>
      </w:r>
      <w:proofErr w:type="spellStart"/>
      <w:r w:rsidRPr="00F9738C">
        <w:rPr>
          <w:sz w:val="20"/>
        </w:rPr>
        <w:t>RESTful</w:t>
      </w:r>
      <w:proofErr w:type="spellEnd"/>
      <w:r w:rsidRPr="00F9738C">
        <w:rPr>
          <w:sz w:val="20"/>
        </w:rPr>
        <w:t xml:space="preserve"> API design, authentication flows, authorization policies, background processing, file handling, report services, service-layer design, distributed application patterns</w:t>
      </w:r>
    </w:p>
    <w:p w:rsidR="00F9738C" w:rsidRPr="00F9738C" w:rsidRDefault="00F9738C" w:rsidP="00F9738C">
      <w:pPr>
        <w:pStyle w:val="NormalWeb"/>
        <w:numPr>
          <w:ilvl w:val="0"/>
          <w:numId w:val="18"/>
        </w:numPr>
        <w:spacing w:before="0" w:beforeAutospacing="0" w:after="0" w:afterAutospacing="0"/>
        <w:jc w:val="both"/>
        <w:rPr>
          <w:sz w:val="20"/>
        </w:rPr>
      </w:pPr>
      <w:r w:rsidRPr="00F9738C">
        <w:rPr>
          <w:rStyle w:val="Strong"/>
          <w:sz w:val="20"/>
        </w:rPr>
        <w:t>Data / Messaging / Search:</w:t>
      </w:r>
      <w:r w:rsidRPr="00F9738C">
        <w:rPr>
          <w:sz w:val="20"/>
        </w:rPr>
        <w:t xml:space="preserve"> </w:t>
      </w:r>
      <w:r w:rsidRPr="00F9738C">
        <w:rPr>
          <w:rStyle w:val="Strong"/>
          <w:sz w:val="20"/>
        </w:rPr>
        <w:t>SQL Server</w:t>
      </w:r>
      <w:r w:rsidRPr="00F9738C">
        <w:rPr>
          <w:sz w:val="20"/>
        </w:rPr>
        <w:t xml:space="preserve">, </w:t>
      </w:r>
      <w:proofErr w:type="spellStart"/>
      <w:r w:rsidRPr="00F9738C">
        <w:rPr>
          <w:sz w:val="20"/>
        </w:rPr>
        <w:t>PostgreSQL</w:t>
      </w:r>
      <w:proofErr w:type="spellEnd"/>
      <w:r w:rsidRPr="00F9738C">
        <w:rPr>
          <w:sz w:val="20"/>
        </w:rPr>
        <w:t xml:space="preserve">, MySQL, </w:t>
      </w:r>
      <w:proofErr w:type="spellStart"/>
      <w:r w:rsidRPr="00F9738C">
        <w:rPr>
          <w:sz w:val="20"/>
        </w:rPr>
        <w:t>Redis</w:t>
      </w:r>
      <w:proofErr w:type="spellEnd"/>
      <w:r w:rsidRPr="00F9738C">
        <w:rPr>
          <w:sz w:val="20"/>
        </w:rPr>
        <w:t xml:space="preserve">, </w:t>
      </w:r>
      <w:proofErr w:type="spellStart"/>
      <w:r w:rsidRPr="00F9738C">
        <w:rPr>
          <w:sz w:val="20"/>
        </w:rPr>
        <w:t>MongoDB</w:t>
      </w:r>
      <w:proofErr w:type="spellEnd"/>
      <w:r w:rsidRPr="00F9738C">
        <w:rPr>
          <w:sz w:val="20"/>
        </w:rPr>
        <w:t xml:space="preserve">, </w:t>
      </w:r>
      <w:proofErr w:type="spellStart"/>
      <w:r w:rsidRPr="00F9738C">
        <w:rPr>
          <w:sz w:val="20"/>
        </w:rPr>
        <w:t>DynamoDB</w:t>
      </w:r>
      <w:proofErr w:type="spellEnd"/>
      <w:r w:rsidRPr="00F9738C">
        <w:rPr>
          <w:sz w:val="20"/>
        </w:rPr>
        <w:t xml:space="preserve">, stored procedures, query tuning, indexing, caching, AWS SQS/SNS, Kafka, </w:t>
      </w:r>
      <w:proofErr w:type="spellStart"/>
      <w:r w:rsidRPr="00F9738C">
        <w:rPr>
          <w:sz w:val="20"/>
        </w:rPr>
        <w:t>RabbitMQ</w:t>
      </w:r>
      <w:proofErr w:type="spellEnd"/>
      <w:r w:rsidRPr="00F9738C">
        <w:rPr>
          <w:sz w:val="20"/>
        </w:rPr>
        <w:t xml:space="preserve">, </w:t>
      </w:r>
      <w:proofErr w:type="spellStart"/>
      <w:r w:rsidRPr="00F9738C">
        <w:rPr>
          <w:sz w:val="20"/>
        </w:rPr>
        <w:t>Elasticsearch</w:t>
      </w:r>
      <w:proofErr w:type="spellEnd"/>
      <w:r w:rsidRPr="00F9738C">
        <w:rPr>
          <w:sz w:val="20"/>
        </w:rPr>
        <w:t>, OpenSearch</w:t>
      </w:r>
    </w:p>
    <w:p w:rsidR="00F9738C" w:rsidRPr="00F9738C" w:rsidRDefault="00F9738C" w:rsidP="00F9738C">
      <w:pPr>
        <w:pStyle w:val="NormalWeb"/>
        <w:numPr>
          <w:ilvl w:val="0"/>
          <w:numId w:val="18"/>
        </w:numPr>
        <w:spacing w:before="0" w:beforeAutospacing="0" w:after="0" w:afterAutospacing="0"/>
        <w:jc w:val="both"/>
        <w:rPr>
          <w:sz w:val="20"/>
        </w:rPr>
      </w:pPr>
      <w:r w:rsidRPr="00F9738C">
        <w:rPr>
          <w:rStyle w:val="Strong"/>
          <w:sz w:val="20"/>
        </w:rPr>
        <w:t xml:space="preserve">Cloud &amp; </w:t>
      </w:r>
      <w:proofErr w:type="spellStart"/>
      <w:r w:rsidRPr="00F9738C">
        <w:rPr>
          <w:rStyle w:val="Strong"/>
          <w:sz w:val="20"/>
        </w:rPr>
        <w:t>DevOps</w:t>
      </w:r>
      <w:proofErr w:type="spellEnd"/>
      <w:r w:rsidRPr="00F9738C">
        <w:rPr>
          <w:rStyle w:val="Strong"/>
          <w:sz w:val="20"/>
        </w:rPr>
        <w:t>:</w:t>
      </w:r>
      <w:r w:rsidRPr="00F9738C">
        <w:rPr>
          <w:sz w:val="20"/>
        </w:rPr>
        <w:t xml:space="preserve"> </w:t>
      </w:r>
      <w:r w:rsidRPr="00F9738C">
        <w:rPr>
          <w:rStyle w:val="Strong"/>
          <w:sz w:val="20"/>
        </w:rPr>
        <w:t>AWS</w:t>
      </w:r>
      <w:r w:rsidRPr="00F9738C">
        <w:rPr>
          <w:sz w:val="20"/>
        </w:rPr>
        <w:t xml:space="preserve">, Azure, GCP, EC2, ECS, EKS, Lambda, API Gateway, S3, </w:t>
      </w:r>
      <w:proofErr w:type="spellStart"/>
      <w:r w:rsidRPr="00F9738C">
        <w:rPr>
          <w:sz w:val="20"/>
        </w:rPr>
        <w:t>CloudFront</w:t>
      </w:r>
      <w:proofErr w:type="spellEnd"/>
      <w:r w:rsidRPr="00F9738C">
        <w:rPr>
          <w:sz w:val="20"/>
        </w:rPr>
        <w:t xml:space="preserve">, RDS, </w:t>
      </w:r>
      <w:proofErr w:type="spellStart"/>
      <w:r w:rsidRPr="00F9738C">
        <w:rPr>
          <w:sz w:val="20"/>
        </w:rPr>
        <w:t>DynamoDB</w:t>
      </w:r>
      <w:proofErr w:type="spellEnd"/>
      <w:r w:rsidRPr="00F9738C">
        <w:rPr>
          <w:sz w:val="20"/>
        </w:rPr>
        <w:t xml:space="preserve">, </w:t>
      </w:r>
      <w:proofErr w:type="spellStart"/>
      <w:r w:rsidRPr="00F9738C">
        <w:rPr>
          <w:sz w:val="20"/>
        </w:rPr>
        <w:t>ElastiCache</w:t>
      </w:r>
      <w:proofErr w:type="spellEnd"/>
      <w:r w:rsidRPr="00F9738C">
        <w:rPr>
          <w:sz w:val="20"/>
        </w:rPr>
        <w:t xml:space="preserve">, </w:t>
      </w:r>
      <w:proofErr w:type="spellStart"/>
      <w:r w:rsidRPr="00F9738C">
        <w:rPr>
          <w:sz w:val="20"/>
        </w:rPr>
        <w:t>EventBridge</w:t>
      </w:r>
      <w:proofErr w:type="spellEnd"/>
      <w:r w:rsidRPr="00F9738C">
        <w:rPr>
          <w:sz w:val="20"/>
        </w:rPr>
        <w:t xml:space="preserve">, Step Functions, IAM, </w:t>
      </w:r>
      <w:proofErr w:type="spellStart"/>
      <w:r w:rsidRPr="00F9738C">
        <w:rPr>
          <w:sz w:val="20"/>
        </w:rPr>
        <w:t>Docker</w:t>
      </w:r>
      <w:proofErr w:type="spellEnd"/>
      <w:r w:rsidRPr="00F9738C">
        <w:rPr>
          <w:sz w:val="20"/>
        </w:rPr>
        <w:t xml:space="preserve">, </w:t>
      </w:r>
      <w:proofErr w:type="spellStart"/>
      <w:r w:rsidRPr="00F9738C">
        <w:rPr>
          <w:sz w:val="20"/>
        </w:rPr>
        <w:t>Kubernetes</w:t>
      </w:r>
      <w:proofErr w:type="spellEnd"/>
      <w:r w:rsidRPr="00F9738C">
        <w:rPr>
          <w:sz w:val="20"/>
        </w:rPr>
        <w:t xml:space="preserve">, Helm, </w:t>
      </w:r>
      <w:proofErr w:type="spellStart"/>
      <w:r w:rsidRPr="00F9738C">
        <w:rPr>
          <w:sz w:val="20"/>
        </w:rPr>
        <w:t>Terraform</w:t>
      </w:r>
      <w:proofErr w:type="spellEnd"/>
      <w:r w:rsidRPr="00F9738C">
        <w:rPr>
          <w:sz w:val="20"/>
        </w:rPr>
        <w:t xml:space="preserve">, </w:t>
      </w:r>
      <w:proofErr w:type="spellStart"/>
      <w:r w:rsidRPr="00F9738C">
        <w:rPr>
          <w:sz w:val="20"/>
        </w:rPr>
        <w:t>CloudFormation</w:t>
      </w:r>
      <w:proofErr w:type="spellEnd"/>
      <w:r w:rsidRPr="00F9738C">
        <w:rPr>
          <w:sz w:val="20"/>
        </w:rPr>
        <w:t xml:space="preserve">, </w:t>
      </w:r>
      <w:proofErr w:type="spellStart"/>
      <w:r w:rsidRPr="00F9738C">
        <w:rPr>
          <w:sz w:val="20"/>
        </w:rPr>
        <w:t>GitHub</w:t>
      </w:r>
      <w:proofErr w:type="spellEnd"/>
      <w:r w:rsidRPr="00F9738C">
        <w:rPr>
          <w:sz w:val="20"/>
        </w:rPr>
        <w:t xml:space="preserve"> Actions, Azure </w:t>
      </w:r>
      <w:proofErr w:type="spellStart"/>
      <w:r w:rsidRPr="00F9738C">
        <w:rPr>
          <w:sz w:val="20"/>
        </w:rPr>
        <w:t>DevOps</w:t>
      </w:r>
      <w:proofErr w:type="spellEnd"/>
      <w:r w:rsidRPr="00F9738C">
        <w:rPr>
          <w:sz w:val="20"/>
        </w:rPr>
        <w:t xml:space="preserve">, Jenkins, </w:t>
      </w:r>
      <w:proofErr w:type="spellStart"/>
      <w:r w:rsidRPr="00F9738C">
        <w:rPr>
          <w:sz w:val="20"/>
        </w:rPr>
        <w:t>GitLab</w:t>
      </w:r>
      <w:proofErr w:type="spellEnd"/>
      <w:r w:rsidRPr="00F9738C">
        <w:rPr>
          <w:sz w:val="20"/>
        </w:rPr>
        <w:t xml:space="preserve"> CI/CD, Argo CD, </w:t>
      </w:r>
      <w:proofErr w:type="spellStart"/>
      <w:r w:rsidRPr="00F9738C">
        <w:rPr>
          <w:sz w:val="20"/>
        </w:rPr>
        <w:t>GitOps</w:t>
      </w:r>
      <w:proofErr w:type="spellEnd"/>
    </w:p>
    <w:p w:rsidR="00F9738C" w:rsidRDefault="00F9738C" w:rsidP="00F9738C">
      <w:pPr>
        <w:pStyle w:val="NormalWeb"/>
        <w:numPr>
          <w:ilvl w:val="0"/>
          <w:numId w:val="18"/>
        </w:numPr>
        <w:spacing w:before="0" w:beforeAutospacing="0" w:after="0" w:afterAutospacing="0"/>
        <w:jc w:val="both"/>
      </w:pPr>
      <w:proofErr w:type="spellStart"/>
      <w:r w:rsidRPr="00F9738C">
        <w:rPr>
          <w:rStyle w:val="Strong"/>
          <w:sz w:val="20"/>
        </w:rPr>
        <w:t>Observability</w:t>
      </w:r>
      <w:proofErr w:type="spellEnd"/>
      <w:r w:rsidRPr="00F9738C">
        <w:rPr>
          <w:rStyle w:val="Strong"/>
          <w:sz w:val="20"/>
        </w:rPr>
        <w:t xml:space="preserve"> / Quality / Security:</w:t>
      </w:r>
      <w:r w:rsidRPr="00F9738C">
        <w:rPr>
          <w:sz w:val="20"/>
        </w:rPr>
        <w:t xml:space="preserve"> </w:t>
      </w:r>
      <w:proofErr w:type="spellStart"/>
      <w:r w:rsidRPr="00F9738C">
        <w:rPr>
          <w:sz w:val="20"/>
        </w:rPr>
        <w:t>OpenTelemetry</w:t>
      </w:r>
      <w:proofErr w:type="spellEnd"/>
      <w:r w:rsidRPr="00F9738C">
        <w:rPr>
          <w:sz w:val="20"/>
        </w:rPr>
        <w:t xml:space="preserve">, </w:t>
      </w:r>
      <w:proofErr w:type="spellStart"/>
      <w:r w:rsidRPr="00F9738C">
        <w:rPr>
          <w:sz w:val="20"/>
        </w:rPr>
        <w:t>Datadog</w:t>
      </w:r>
      <w:proofErr w:type="spellEnd"/>
      <w:r w:rsidRPr="00F9738C">
        <w:rPr>
          <w:sz w:val="20"/>
        </w:rPr>
        <w:t xml:space="preserve">, Prometheus, </w:t>
      </w:r>
      <w:proofErr w:type="spellStart"/>
      <w:r w:rsidRPr="00F9738C">
        <w:rPr>
          <w:sz w:val="20"/>
        </w:rPr>
        <w:t>Grafana</w:t>
      </w:r>
      <w:proofErr w:type="spellEnd"/>
      <w:r w:rsidRPr="00F9738C">
        <w:rPr>
          <w:sz w:val="20"/>
        </w:rPr>
        <w:t xml:space="preserve">, ELK, </w:t>
      </w:r>
      <w:proofErr w:type="spellStart"/>
      <w:r w:rsidRPr="00F9738C">
        <w:rPr>
          <w:sz w:val="20"/>
        </w:rPr>
        <w:t>CloudWatch</w:t>
      </w:r>
      <w:proofErr w:type="spellEnd"/>
      <w:r w:rsidRPr="00F9738C">
        <w:rPr>
          <w:sz w:val="20"/>
        </w:rPr>
        <w:t xml:space="preserve">, </w:t>
      </w:r>
      <w:proofErr w:type="spellStart"/>
      <w:r w:rsidRPr="00F9738C">
        <w:rPr>
          <w:sz w:val="20"/>
        </w:rPr>
        <w:t>xUnit</w:t>
      </w:r>
      <w:proofErr w:type="spellEnd"/>
      <w:r w:rsidRPr="00F9738C">
        <w:rPr>
          <w:sz w:val="20"/>
        </w:rPr>
        <w:t xml:space="preserve">, </w:t>
      </w:r>
      <w:proofErr w:type="spellStart"/>
      <w:r w:rsidRPr="00F9738C">
        <w:rPr>
          <w:sz w:val="20"/>
        </w:rPr>
        <w:t>NUnit</w:t>
      </w:r>
      <w:proofErr w:type="spellEnd"/>
      <w:r w:rsidRPr="00F9738C">
        <w:rPr>
          <w:sz w:val="20"/>
        </w:rPr>
        <w:t xml:space="preserve">, Jest, Cypress, Playwright, Pact-style contract testing, OAuth2, </w:t>
      </w:r>
      <w:proofErr w:type="spellStart"/>
      <w:r w:rsidRPr="00F9738C">
        <w:rPr>
          <w:sz w:val="20"/>
        </w:rPr>
        <w:t>OpenID</w:t>
      </w:r>
      <w:proofErr w:type="spellEnd"/>
      <w:r w:rsidRPr="00F9738C">
        <w:rPr>
          <w:sz w:val="20"/>
        </w:rPr>
        <w:t xml:space="preserve"> Connect, JWT, </w:t>
      </w:r>
      <w:proofErr w:type="spellStart"/>
      <w:r w:rsidRPr="00F9738C">
        <w:rPr>
          <w:sz w:val="20"/>
        </w:rPr>
        <w:t>Okta</w:t>
      </w:r>
      <w:proofErr w:type="spellEnd"/>
      <w:r w:rsidRPr="00F9738C">
        <w:rPr>
          <w:sz w:val="20"/>
        </w:rPr>
        <w:t xml:space="preserve">, Auth0, AWS </w:t>
      </w:r>
      <w:proofErr w:type="spellStart"/>
      <w:r w:rsidRPr="00F9738C">
        <w:rPr>
          <w:sz w:val="20"/>
        </w:rPr>
        <w:t>Cognito</w:t>
      </w:r>
      <w:proofErr w:type="spellEnd"/>
      <w:r w:rsidRPr="00F9738C">
        <w:rPr>
          <w:sz w:val="20"/>
        </w:rPr>
        <w:t>, RBAC, ABAC, rate limiting, audit logging, secure secret handling</w:t>
      </w:r>
    </w:p>
    <w:p w:rsidR="0022574A" w:rsidRDefault="009220E6">
      <w:pPr>
        <w:pBdr>
          <w:bottom w:val="single" w:sz="6" w:space="0" w:color="B91C1C"/>
        </w:pBdr>
        <w:spacing w:before="120" w:after="80"/>
      </w:pPr>
      <w:r>
        <w:rPr>
          <w:b/>
          <w:bCs/>
          <w:color w:val="111111"/>
          <w:sz w:val="21"/>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22574A">
        <w:tc>
          <w:tcPr>
            <w:tcW w:w="3500" w:type="pct"/>
            <w:tcBorders>
              <w:top w:val="none" w:sz="0" w:space="0" w:color="FFFFFF"/>
              <w:left w:val="none" w:sz="0" w:space="0" w:color="FFFFFF"/>
              <w:bottom w:val="none" w:sz="0" w:space="0" w:color="FFFFFF"/>
              <w:right w:val="none" w:sz="0" w:space="0" w:color="FFFFFF"/>
            </w:tcBorders>
          </w:tcPr>
          <w:p w:rsidR="0022574A" w:rsidRDefault="009220E6">
            <w:r>
              <w:rPr>
                <w:rFonts w:ascii="Arial" w:eastAsia="Arial" w:hAnsi="Arial" w:cs="Arial"/>
                <w:b/>
                <w:bCs/>
                <w:color w:val="111111"/>
                <w:sz w:val="19"/>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22574A" w:rsidRDefault="009220E6">
            <w:pPr>
              <w:jc w:val="right"/>
            </w:pPr>
            <w:r>
              <w:rPr>
                <w:rFonts w:ascii="Arial" w:eastAsia="Arial" w:hAnsi="Arial" w:cs="Arial"/>
                <w:color w:val="111111"/>
                <w:sz w:val="17"/>
                <w:szCs w:val="17"/>
              </w:rPr>
              <w:t>February 2021 to December 2025</w:t>
            </w:r>
          </w:p>
        </w:tc>
      </w:tr>
    </w:tbl>
    <w:p w:rsidR="0022574A" w:rsidRDefault="009220E6">
      <w:proofErr w:type="spellStart"/>
      <w:r>
        <w:rPr>
          <w:rFonts w:ascii="Arial" w:eastAsia="Arial" w:hAnsi="Arial" w:cs="Arial"/>
          <w:b/>
          <w:bCs/>
          <w:color w:val="111111"/>
          <w:sz w:val="18"/>
          <w:szCs w:val="18"/>
        </w:rPr>
        <w:t>Viaro</w:t>
      </w:r>
      <w:proofErr w:type="spellEnd"/>
      <w:r>
        <w:rPr>
          <w:rFonts w:ascii="Arial" w:eastAsia="Arial" w:hAnsi="Arial" w:cs="Arial"/>
          <w:b/>
          <w:bCs/>
          <w:color w:val="111111"/>
          <w:sz w:val="18"/>
          <w:szCs w:val="18"/>
        </w:rPr>
        <w:t xml:space="preserve"> Networks Inc. - Delaware, United States</w:t>
      </w:r>
    </w:p>
    <w:p w:rsidR="00F9738C" w:rsidRPr="00F9738C" w:rsidRDefault="00F9738C" w:rsidP="00F9738C">
      <w:pPr>
        <w:pStyle w:val="NormalWeb"/>
        <w:numPr>
          <w:ilvl w:val="0"/>
          <w:numId w:val="19"/>
        </w:numPr>
        <w:jc w:val="both"/>
        <w:rPr>
          <w:sz w:val="20"/>
        </w:rPr>
      </w:pPr>
      <w:r w:rsidRPr="00F9738C">
        <w:rPr>
          <w:sz w:val="20"/>
        </w:rPr>
        <w:t xml:space="preserve">Architected and delivered a multi-tenant enterprise workflow platform using </w:t>
      </w:r>
      <w:r w:rsidRPr="00F9738C">
        <w:rPr>
          <w:rStyle w:val="Strong"/>
          <w:sz w:val="20"/>
        </w:rPr>
        <w:t>C#</w:t>
      </w:r>
      <w:r w:rsidRPr="00F9738C">
        <w:rPr>
          <w:sz w:val="20"/>
        </w:rPr>
        <w:t xml:space="preserve">, </w:t>
      </w:r>
      <w:r w:rsidRPr="00F9738C">
        <w:rPr>
          <w:rStyle w:val="Strong"/>
          <w:sz w:val="20"/>
        </w:rPr>
        <w:t>.NET 6–8</w:t>
      </w:r>
      <w:r w:rsidRPr="00F9738C">
        <w:rPr>
          <w:sz w:val="20"/>
        </w:rPr>
        <w:t xml:space="preserve">, </w:t>
      </w:r>
      <w:r w:rsidRPr="00F9738C">
        <w:rPr>
          <w:rStyle w:val="Strong"/>
          <w:sz w:val="20"/>
        </w:rPr>
        <w:t>ASP.NET Core</w:t>
      </w:r>
      <w:r w:rsidRPr="00F9738C">
        <w:rPr>
          <w:sz w:val="20"/>
        </w:rPr>
        <w:t xml:space="preserve">, </w:t>
      </w:r>
      <w:r w:rsidRPr="00F9738C">
        <w:rPr>
          <w:rStyle w:val="Strong"/>
          <w:sz w:val="20"/>
        </w:rPr>
        <w:t>Angular 14–18</w:t>
      </w:r>
      <w:r w:rsidRPr="00F9738C">
        <w:rPr>
          <w:sz w:val="20"/>
        </w:rPr>
        <w:t xml:space="preserve">, and </w:t>
      </w:r>
      <w:r w:rsidRPr="00F9738C">
        <w:rPr>
          <w:rStyle w:val="Strong"/>
          <w:sz w:val="20"/>
        </w:rPr>
        <w:t>SQL Server</w:t>
      </w:r>
      <w:r w:rsidRPr="00F9738C">
        <w:rPr>
          <w:sz w:val="20"/>
        </w:rPr>
        <w:t>, giving business teams a faster way to manage approvals, reporting, and operational tracking across several client environments.</w:t>
      </w:r>
    </w:p>
    <w:p w:rsidR="00F9738C" w:rsidRPr="00F9738C" w:rsidRDefault="00F9738C" w:rsidP="00F9738C">
      <w:pPr>
        <w:pStyle w:val="NormalWeb"/>
        <w:numPr>
          <w:ilvl w:val="0"/>
          <w:numId w:val="19"/>
        </w:numPr>
        <w:jc w:val="both"/>
        <w:rPr>
          <w:sz w:val="20"/>
        </w:rPr>
      </w:pPr>
      <w:r w:rsidRPr="00F9738C">
        <w:rPr>
          <w:sz w:val="20"/>
        </w:rPr>
        <w:t xml:space="preserve">Led a full migration from a legacy </w:t>
      </w:r>
      <w:r w:rsidRPr="00F9738C">
        <w:rPr>
          <w:rStyle w:val="Strong"/>
          <w:sz w:val="20"/>
        </w:rPr>
        <w:t>ASP.NET MVC</w:t>
      </w:r>
      <w:r w:rsidRPr="00F9738C">
        <w:rPr>
          <w:sz w:val="20"/>
        </w:rPr>
        <w:t xml:space="preserve"> application into a modular </w:t>
      </w:r>
      <w:r w:rsidRPr="00F9738C">
        <w:rPr>
          <w:rStyle w:val="Strong"/>
          <w:sz w:val="20"/>
        </w:rPr>
        <w:t>Angular</w:t>
      </w:r>
      <w:r w:rsidRPr="00F9738C">
        <w:rPr>
          <w:sz w:val="20"/>
        </w:rPr>
        <w:t xml:space="preserve"> frontend and API-first backend, reducing release complexity and improving feature delivery speed by </w:t>
      </w:r>
      <w:r w:rsidRPr="00F9738C">
        <w:rPr>
          <w:rStyle w:val="Strong"/>
          <w:sz w:val="20"/>
        </w:rPr>
        <w:t>38%</w:t>
      </w:r>
      <w:r w:rsidRPr="00F9738C">
        <w:rPr>
          <w:sz w:val="20"/>
        </w:rPr>
        <w:t xml:space="preserve"> through cleaner service boundaries and reusable UI patterns.</w:t>
      </w:r>
    </w:p>
    <w:p w:rsidR="00F9738C" w:rsidRPr="00F9738C" w:rsidRDefault="00F9738C" w:rsidP="00F9738C">
      <w:pPr>
        <w:pStyle w:val="NormalWeb"/>
        <w:numPr>
          <w:ilvl w:val="0"/>
          <w:numId w:val="19"/>
        </w:numPr>
        <w:jc w:val="both"/>
        <w:rPr>
          <w:sz w:val="20"/>
        </w:rPr>
      </w:pPr>
      <w:r w:rsidRPr="00F9738C">
        <w:rPr>
          <w:sz w:val="20"/>
        </w:rPr>
        <w:t xml:space="preserve">Stabilized a recurring production issue where large dashboard pages intermittently froze because of inefficient API aggregation and duplicate client requests, then redesigned the data-loading strategy and reduced related support tickets by </w:t>
      </w:r>
      <w:r w:rsidRPr="00F9738C">
        <w:rPr>
          <w:rStyle w:val="Strong"/>
          <w:sz w:val="20"/>
        </w:rPr>
        <w:t>44%</w:t>
      </w:r>
      <w:r w:rsidRPr="00F9738C">
        <w:rPr>
          <w:sz w:val="20"/>
        </w:rPr>
        <w:t>.</w:t>
      </w:r>
    </w:p>
    <w:p w:rsidR="00F9738C" w:rsidRPr="00F9738C" w:rsidRDefault="00F9738C" w:rsidP="00F9738C">
      <w:pPr>
        <w:pStyle w:val="NormalWeb"/>
        <w:numPr>
          <w:ilvl w:val="0"/>
          <w:numId w:val="19"/>
        </w:numPr>
        <w:jc w:val="both"/>
        <w:rPr>
          <w:sz w:val="20"/>
        </w:rPr>
      </w:pPr>
      <w:r w:rsidRPr="00F9738C">
        <w:rPr>
          <w:sz w:val="20"/>
        </w:rPr>
        <w:t xml:space="preserve">Implemented secure authentication and authorization with </w:t>
      </w:r>
      <w:r w:rsidRPr="00F9738C">
        <w:rPr>
          <w:rStyle w:val="Strong"/>
          <w:sz w:val="20"/>
        </w:rPr>
        <w:t>OAuth2</w:t>
      </w:r>
      <w:r w:rsidRPr="00F9738C">
        <w:rPr>
          <w:sz w:val="20"/>
        </w:rPr>
        <w:t xml:space="preserve">, </w:t>
      </w:r>
      <w:proofErr w:type="spellStart"/>
      <w:r w:rsidRPr="00F9738C">
        <w:rPr>
          <w:rStyle w:val="Strong"/>
          <w:sz w:val="20"/>
        </w:rPr>
        <w:t>OpenID</w:t>
      </w:r>
      <w:proofErr w:type="spellEnd"/>
      <w:r w:rsidRPr="00F9738C">
        <w:rPr>
          <w:rStyle w:val="Strong"/>
          <w:sz w:val="20"/>
        </w:rPr>
        <w:t xml:space="preserve"> Connect</w:t>
      </w:r>
      <w:r w:rsidRPr="00F9738C">
        <w:rPr>
          <w:sz w:val="20"/>
        </w:rPr>
        <w:t xml:space="preserve">, </w:t>
      </w:r>
      <w:r w:rsidRPr="00F9738C">
        <w:rPr>
          <w:rStyle w:val="Strong"/>
          <w:sz w:val="20"/>
        </w:rPr>
        <w:t>JWT</w:t>
      </w:r>
      <w:r w:rsidRPr="00F9738C">
        <w:rPr>
          <w:sz w:val="20"/>
        </w:rPr>
        <w:t xml:space="preserve">, and </w:t>
      </w:r>
      <w:r w:rsidRPr="00F9738C">
        <w:rPr>
          <w:rStyle w:val="Strong"/>
          <w:sz w:val="20"/>
        </w:rPr>
        <w:t>RBAC</w:t>
      </w:r>
      <w:r w:rsidRPr="00F9738C">
        <w:rPr>
          <w:sz w:val="20"/>
        </w:rPr>
        <w:t>, allowing role-sensitive Angular screens and protected backend endpoints to work consistently across internal and external user groups.</w:t>
      </w:r>
    </w:p>
    <w:p w:rsidR="00F9738C" w:rsidRPr="00F9738C" w:rsidRDefault="00F9738C" w:rsidP="00F9738C">
      <w:pPr>
        <w:pStyle w:val="NormalWeb"/>
        <w:numPr>
          <w:ilvl w:val="0"/>
          <w:numId w:val="19"/>
        </w:numPr>
        <w:jc w:val="both"/>
        <w:rPr>
          <w:sz w:val="20"/>
        </w:rPr>
      </w:pPr>
      <w:r w:rsidRPr="00F9738C">
        <w:rPr>
          <w:sz w:val="20"/>
        </w:rPr>
        <w:t xml:space="preserve">Created reusable </w:t>
      </w:r>
      <w:r w:rsidRPr="00F9738C">
        <w:rPr>
          <w:rStyle w:val="Strong"/>
          <w:sz w:val="20"/>
        </w:rPr>
        <w:t>Angular Material</w:t>
      </w:r>
      <w:r w:rsidRPr="00F9738C">
        <w:rPr>
          <w:sz w:val="20"/>
        </w:rPr>
        <w:t xml:space="preserve"> components and form frameworks for search, validation, modal workflows, and approval actions, which improved front-end consistency and cut duplicate UI implementation effort by </w:t>
      </w:r>
      <w:r w:rsidRPr="00F9738C">
        <w:rPr>
          <w:rStyle w:val="Strong"/>
          <w:sz w:val="20"/>
        </w:rPr>
        <w:t>32%</w:t>
      </w:r>
      <w:r w:rsidRPr="00F9738C">
        <w:rPr>
          <w:sz w:val="20"/>
        </w:rPr>
        <w:t>.</w:t>
      </w:r>
    </w:p>
    <w:p w:rsidR="00F9738C" w:rsidRPr="00F9738C" w:rsidRDefault="00F9738C" w:rsidP="00F9738C">
      <w:pPr>
        <w:pStyle w:val="NormalWeb"/>
        <w:numPr>
          <w:ilvl w:val="0"/>
          <w:numId w:val="19"/>
        </w:numPr>
        <w:jc w:val="both"/>
        <w:rPr>
          <w:sz w:val="20"/>
        </w:rPr>
      </w:pPr>
      <w:r w:rsidRPr="00F9738C">
        <w:rPr>
          <w:sz w:val="20"/>
        </w:rPr>
        <w:t xml:space="preserve">Reworked a slow reporting module by optimizing Entity Framework query composition, adding indexing strategies in </w:t>
      </w:r>
      <w:r w:rsidRPr="00F9738C">
        <w:rPr>
          <w:rStyle w:val="Strong"/>
          <w:sz w:val="20"/>
        </w:rPr>
        <w:t>SQL Server</w:t>
      </w:r>
      <w:r w:rsidRPr="00F9738C">
        <w:rPr>
          <w:sz w:val="20"/>
        </w:rPr>
        <w:t xml:space="preserve">, and separating expensive read paths from transactional operations, which improved peak-time report performance by </w:t>
      </w:r>
      <w:r w:rsidRPr="00F9738C">
        <w:rPr>
          <w:rStyle w:val="Strong"/>
          <w:sz w:val="20"/>
        </w:rPr>
        <w:t>57%</w:t>
      </w:r>
      <w:r w:rsidRPr="00F9738C">
        <w:rPr>
          <w:sz w:val="20"/>
        </w:rPr>
        <w:t>.</w:t>
      </w:r>
    </w:p>
    <w:p w:rsidR="00F9738C" w:rsidRPr="00F9738C" w:rsidRDefault="00F9738C" w:rsidP="00F9738C">
      <w:pPr>
        <w:pStyle w:val="NormalWeb"/>
        <w:numPr>
          <w:ilvl w:val="0"/>
          <w:numId w:val="19"/>
        </w:numPr>
        <w:jc w:val="both"/>
        <w:rPr>
          <w:sz w:val="20"/>
        </w:rPr>
      </w:pPr>
      <w:r w:rsidRPr="00F9738C">
        <w:rPr>
          <w:sz w:val="20"/>
        </w:rPr>
        <w:t>Introduced background job processing for file generation, scheduled notifications, and long-running workflow actions, eliminating timeout-heavy synchronous behavior and making the application more resilient during higher-volume business periods.</w:t>
      </w:r>
    </w:p>
    <w:p w:rsidR="00F9738C" w:rsidRPr="00F9738C" w:rsidRDefault="00F9738C" w:rsidP="00F9738C">
      <w:pPr>
        <w:pStyle w:val="NormalWeb"/>
        <w:numPr>
          <w:ilvl w:val="0"/>
          <w:numId w:val="19"/>
        </w:numPr>
        <w:jc w:val="both"/>
        <w:rPr>
          <w:sz w:val="20"/>
        </w:rPr>
      </w:pPr>
      <w:r w:rsidRPr="00F9738C">
        <w:rPr>
          <w:sz w:val="20"/>
        </w:rPr>
        <w:t xml:space="preserve">Resolved a difficult concurrency defect where parallel approval actions occasionally overwrote status history, </w:t>
      </w:r>
      <w:proofErr w:type="gramStart"/>
      <w:r w:rsidRPr="00F9738C">
        <w:rPr>
          <w:sz w:val="20"/>
        </w:rPr>
        <w:t>then</w:t>
      </w:r>
      <w:proofErr w:type="gramEnd"/>
      <w:r w:rsidRPr="00F9738C">
        <w:rPr>
          <w:sz w:val="20"/>
        </w:rPr>
        <w:t xml:space="preserve"> added stronger transaction handling, optimistic locking safeguards, and audit logging to preserve business-critical records.</w:t>
      </w:r>
    </w:p>
    <w:p w:rsidR="00F9738C" w:rsidRPr="00F9738C" w:rsidRDefault="00F9738C" w:rsidP="00F9738C">
      <w:pPr>
        <w:pStyle w:val="NormalWeb"/>
        <w:numPr>
          <w:ilvl w:val="0"/>
          <w:numId w:val="19"/>
        </w:numPr>
        <w:jc w:val="both"/>
        <w:rPr>
          <w:sz w:val="20"/>
        </w:rPr>
      </w:pPr>
      <w:r w:rsidRPr="00F9738C">
        <w:rPr>
          <w:sz w:val="20"/>
        </w:rPr>
        <w:t xml:space="preserve">Partnered closely with QA and product teams to define acceptance cases for complex workflow branches, helping reduce escaped defects by </w:t>
      </w:r>
      <w:r w:rsidRPr="00F9738C">
        <w:rPr>
          <w:rStyle w:val="Strong"/>
          <w:sz w:val="20"/>
        </w:rPr>
        <w:t>29%</w:t>
      </w:r>
      <w:r w:rsidRPr="00F9738C">
        <w:rPr>
          <w:sz w:val="20"/>
        </w:rPr>
        <w:t xml:space="preserve"> and improving the predictability of releases for compliance-heavy customer requests.</w:t>
      </w:r>
    </w:p>
    <w:p w:rsidR="00F9738C" w:rsidRPr="00F9738C" w:rsidRDefault="00F9738C" w:rsidP="00F9738C">
      <w:pPr>
        <w:pStyle w:val="NormalWeb"/>
        <w:numPr>
          <w:ilvl w:val="0"/>
          <w:numId w:val="19"/>
        </w:numPr>
        <w:jc w:val="both"/>
        <w:rPr>
          <w:sz w:val="20"/>
        </w:rPr>
      </w:pPr>
      <w:r w:rsidRPr="00F9738C">
        <w:rPr>
          <w:sz w:val="20"/>
        </w:rPr>
        <w:t xml:space="preserve">Built CI/CD pipelines with </w:t>
      </w:r>
      <w:r w:rsidRPr="00F9738C">
        <w:rPr>
          <w:rStyle w:val="Strong"/>
          <w:sz w:val="20"/>
        </w:rPr>
        <w:t xml:space="preserve">Azure </w:t>
      </w:r>
      <w:proofErr w:type="spellStart"/>
      <w:r w:rsidRPr="00F9738C">
        <w:rPr>
          <w:rStyle w:val="Strong"/>
          <w:sz w:val="20"/>
        </w:rPr>
        <w:t>DevOps</w:t>
      </w:r>
      <w:proofErr w:type="spellEnd"/>
      <w:r w:rsidRPr="00F9738C">
        <w:rPr>
          <w:sz w:val="20"/>
        </w:rPr>
        <w:t xml:space="preserve">, </w:t>
      </w:r>
      <w:proofErr w:type="spellStart"/>
      <w:r w:rsidRPr="00F9738C">
        <w:rPr>
          <w:rStyle w:val="Strong"/>
          <w:sz w:val="20"/>
        </w:rPr>
        <w:t>GitHub</w:t>
      </w:r>
      <w:proofErr w:type="spellEnd"/>
      <w:r w:rsidRPr="00F9738C">
        <w:rPr>
          <w:rStyle w:val="Strong"/>
          <w:sz w:val="20"/>
        </w:rPr>
        <w:t xml:space="preserve"> Actions</w:t>
      </w:r>
      <w:r w:rsidRPr="00F9738C">
        <w:rPr>
          <w:sz w:val="20"/>
        </w:rPr>
        <w:t xml:space="preserve">, </w:t>
      </w:r>
      <w:proofErr w:type="spellStart"/>
      <w:r w:rsidRPr="00F9738C">
        <w:rPr>
          <w:rStyle w:val="Strong"/>
          <w:sz w:val="20"/>
        </w:rPr>
        <w:t>Docker</w:t>
      </w:r>
      <w:proofErr w:type="spellEnd"/>
      <w:r w:rsidRPr="00F9738C">
        <w:rPr>
          <w:sz w:val="20"/>
        </w:rPr>
        <w:t>, and infrastructure automation, enabling consistent promotion across environments and shortening deployment preparation work for the engineering team.</w:t>
      </w:r>
    </w:p>
    <w:p w:rsidR="00F9738C" w:rsidRPr="00F9738C" w:rsidRDefault="00F9738C" w:rsidP="00F9738C">
      <w:pPr>
        <w:pStyle w:val="NormalWeb"/>
        <w:numPr>
          <w:ilvl w:val="0"/>
          <w:numId w:val="19"/>
        </w:numPr>
        <w:jc w:val="both"/>
        <w:rPr>
          <w:sz w:val="20"/>
        </w:rPr>
      </w:pPr>
      <w:r w:rsidRPr="00F9738C">
        <w:rPr>
          <w:sz w:val="20"/>
        </w:rPr>
        <w:t xml:space="preserve">Supported cloud adoption initiatives across </w:t>
      </w:r>
      <w:r w:rsidRPr="00F9738C">
        <w:rPr>
          <w:rStyle w:val="Strong"/>
          <w:sz w:val="20"/>
        </w:rPr>
        <w:t>AWS</w:t>
      </w:r>
      <w:r w:rsidRPr="00F9738C">
        <w:rPr>
          <w:sz w:val="20"/>
        </w:rPr>
        <w:t xml:space="preserve"> and Azure by containerizing services, standardizing environment configuration, and improving deployment </w:t>
      </w:r>
      <w:proofErr w:type="spellStart"/>
      <w:r w:rsidRPr="00F9738C">
        <w:rPr>
          <w:sz w:val="20"/>
        </w:rPr>
        <w:t>observability</w:t>
      </w:r>
      <w:proofErr w:type="spellEnd"/>
      <w:r w:rsidRPr="00F9738C">
        <w:rPr>
          <w:sz w:val="20"/>
        </w:rPr>
        <w:t xml:space="preserve"> with </w:t>
      </w:r>
      <w:proofErr w:type="spellStart"/>
      <w:r w:rsidRPr="00F9738C">
        <w:rPr>
          <w:rStyle w:val="Strong"/>
          <w:sz w:val="20"/>
        </w:rPr>
        <w:t>Datadog</w:t>
      </w:r>
      <w:proofErr w:type="spellEnd"/>
      <w:r w:rsidRPr="00F9738C">
        <w:rPr>
          <w:sz w:val="20"/>
        </w:rPr>
        <w:t xml:space="preserve">, </w:t>
      </w:r>
      <w:proofErr w:type="spellStart"/>
      <w:r w:rsidRPr="00F9738C">
        <w:rPr>
          <w:rStyle w:val="Strong"/>
          <w:sz w:val="20"/>
        </w:rPr>
        <w:t>CloudWatch</w:t>
      </w:r>
      <w:proofErr w:type="spellEnd"/>
      <w:r w:rsidRPr="00F9738C">
        <w:rPr>
          <w:sz w:val="20"/>
        </w:rPr>
        <w:t>, and structured application logging.</w:t>
      </w:r>
    </w:p>
    <w:p w:rsidR="00F9738C" w:rsidRDefault="00F9738C" w:rsidP="00F9738C">
      <w:pPr>
        <w:pStyle w:val="NormalWeb"/>
        <w:numPr>
          <w:ilvl w:val="0"/>
          <w:numId w:val="19"/>
        </w:numPr>
        <w:jc w:val="both"/>
      </w:pPr>
      <w:r w:rsidRPr="00F9738C">
        <w:rPr>
          <w:sz w:val="20"/>
        </w:rPr>
        <w:t xml:space="preserve">Mentored engineers on upgrade strategy from </w:t>
      </w:r>
      <w:r w:rsidRPr="00F9738C">
        <w:rPr>
          <w:rStyle w:val="Strong"/>
          <w:sz w:val="20"/>
        </w:rPr>
        <w:t>.NET Framework 4.8</w:t>
      </w:r>
      <w:r w:rsidRPr="00F9738C">
        <w:rPr>
          <w:sz w:val="20"/>
        </w:rPr>
        <w:t xml:space="preserve"> to </w:t>
      </w:r>
      <w:r w:rsidRPr="00F9738C">
        <w:rPr>
          <w:rStyle w:val="Strong"/>
          <w:sz w:val="20"/>
        </w:rPr>
        <w:t>.NET 6+</w:t>
      </w:r>
      <w:r w:rsidRPr="00F9738C">
        <w:rPr>
          <w:sz w:val="20"/>
        </w:rPr>
        <w:t xml:space="preserve"> and from older Angular patterns to modern component-driven architecture, helping the team modernize safely without interrupting feature commitments.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22574A">
        <w:tc>
          <w:tcPr>
            <w:tcW w:w="3500" w:type="pct"/>
            <w:tcBorders>
              <w:top w:val="none" w:sz="0" w:space="0" w:color="FFFFFF"/>
              <w:left w:val="none" w:sz="0" w:space="0" w:color="FFFFFF"/>
              <w:bottom w:val="none" w:sz="0" w:space="0" w:color="FFFFFF"/>
              <w:right w:val="none" w:sz="0" w:space="0" w:color="FFFFFF"/>
            </w:tcBorders>
          </w:tcPr>
          <w:p w:rsidR="0022574A" w:rsidRDefault="009220E6">
            <w:r>
              <w:rPr>
                <w:rFonts w:ascii="Arial" w:eastAsia="Arial" w:hAnsi="Arial" w:cs="Arial"/>
                <w:b/>
                <w:bCs/>
                <w:color w:val="111111"/>
                <w:sz w:val="19"/>
                <w:szCs w:val="19"/>
              </w:rPr>
              <w:lastRenderedPageBreak/>
              <w:t>Software Engineer</w:t>
            </w:r>
          </w:p>
        </w:tc>
        <w:tc>
          <w:tcPr>
            <w:tcW w:w="1500" w:type="pct"/>
            <w:tcBorders>
              <w:top w:val="none" w:sz="0" w:space="0" w:color="FFFFFF"/>
              <w:left w:val="none" w:sz="0" w:space="0" w:color="FFFFFF"/>
              <w:bottom w:val="none" w:sz="0" w:space="0" w:color="FFFFFF"/>
              <w:right w:val="none" w:sz="0" w:space="0" w:color="FFFFFF"/>
            </w:tcBorders>
          </w:tcPr>
          <w:p w:rsidR="0022574A" w:rsidRDefault="009220E6">
            <w:pPr>
              <w:jc w:val="right"/>
            </w:pPr>
            <w:r>
              <w:rPr>
                <w:rFonts w:ascii="Arial" w:eastAsia="Arial" w:hAnsi="Arial" w:cs="Arial"/>
                <w:color w:val="111111"/>
                <w:sz w:val="17"/>
                <w:szCs w:val="17"/>
              </w:rPr>
              <w:t>October 2018 to January 2021</w:t>
            </w:r>
          </w:p>
        </w:tc>
      </w:tr>
    </w:tbl>
    <w:p w:rsidR="0022574A" w:rsidRDefault="009220E6">
      <w:proofErr w:type="spellStart"/>
      <w:r>
        <w:rPr>
          <w:rFonts w:ascii="Arial" w:eastAsia="Arial" w:hAnsi="Arial" w:cs="Arial"/>
          <w:b/>
          <w:bCs/>
          <w:color w:val="111111"/>
          <w:sz w:val="18"/>
          <w:szCs w:val="18"/>
        </w:rPr>
        <w:t>Avantia</w:t>
      </w:r>
      <w:proofErr w:type="spellEnd"/>
      <w:r>
        <w:rPr>
          <w:rFonts w:ascii="Arial" w:eastAsia="Arial" w:hAnsi="Arial" w:cs="Arial"/>
          <w:b/>
          <w:bCs/>
          <w:color w:val="111111"/>
          <w:sz w:val="18"/>
          <w:szCs w:val="18"/>
        </w:rPr>
        <w:t>, Inc. - Ohio, United States</w:t>
      </w:r>
    </w:p>
    <w:p w:rsidR="00F9738C" w:rsidRPr="00F9738C" w:rsidRDefault="00F9738C" w:rsidP="00F9738C">
      <w:pPr>
        <w:pStyle w:val="NormalWeb"/>
        <w:numPr>
          <w:ilvl w:val="0"/>
          <w:numId w:val="20"/>
        </w:numPr>
        <w:jc w:val="both"/>
        <w:rPr>
          <w:sz w:val="20"/>
        </w:rPr>
      </w:pPr>
      <w:r w:rsidRPr="00F9738C">
        <w:rPr>
          <w:sz w:val="20"/>
        </w:rPr>
        <w:t xml:space="preserve">Built customer-facing business applications with </w:t>
      </w:r>
      <w:r w:rsidRPr="00F9738C">
        <w:rPr>
          <w:rStyle w:val="Strong"/>
          <w:sz w:val="20"/>
        </w:rPr>
        <w:t>C#</w:t>
      </w:r>
      <w:r w:rsidRPr="00F9738C">
        <w:rPr>
          <w:sz w:val="20"/>
        </w:rPr>
        <w:t xml:space="preserve">, </w:t>
      </w:r>
      <w:r w:rsidRPr="00F9738C">
        <w:rPr>
          <w:rStyle w:val="Strong"/>
          <w:sz w:val="20"/>
        </w:rPr>
        <w:t>ASP.NET Core</w:t>
      </w:r>
      <w:r w:rsidRPr="00F9738C">
        <w:rPr>
          <w:sz w:val="20"/>
        </w:rPr>
        <w:t xml:space="preserve">, </w:t>
      </w:r>
      <w:r w:rsidRPr="00F9738C">
        <w:rPr>
          <w:rStyle w:val="Strong"/>
          <w:sz w:val="20"/>
        </w:rPr>
        <w:t>Angular 10–14</w:t>
      </w:r>
      <w:r w:rsidRPr="00F9738C">
        <w:rPr>
          <w:sz w:val="20"/>
        </w:rPr>
        <w:t xml:space="preserve">, </w:t>
      </w:r>
      <w:proofErr w:type="spellStart"/>
      <w:r w:rsidRPr="00F9738C">
        <w:rPr>
          <w:rStyle w:val="Strong"/>
          <w:sz w:val="20"/>
        </w:rPr>
        <w:t>TypeScript</w:t>
      </w:r>
      <w:proofErr w:type="spellEnd"/>
      <w:r w:rsidRPr="00F9738C">
        <w:rPr>
          <w:sz w:val="20"/>
        </w:rPr>
        <w:t xml:space="preserve">, and </w:t>
      </w:r>
      <w:r w:rsidRPr="00F9738C">
        <w:rPr>
          <w:rStyle w:val="Strong"/>
          <w:sz w:val="20"/>
        </w:rPr>
        <w:t>SQL Server</w:t>
      </w:r>
      <w:r w:rsidRPr="00F9738C">
        <w:rPr>
          <w:sz w:val="20"/>
        </w:rPr>
        <w:t>, supporting internal operations, financial workflows, and configurable admin experiences for enterprise clients.</w:t>
      </w:r>
    </w:p>
    <w:p w:rsidR="00F9738C" w:rsidRPr="00F9738C" w:rsidRDefault="00F9738C" w:rsidP="00F9738C">
      <w:pPr>
        <w:pStyle w:val="NormalWeb"/>
        <w:numPr>
          <w:ilvl w:val="0"/>
          <w:numId w:val="20"/>
        </w:numPr>
        <w:jc w:val="both"/>
        <w:rPr>
          <w:sz w:val="20"/>
        </w:rPr>
      </w:pPr>
      <w:r w:rsidRPr="00F9738C">
        <w:rPr>
          <w:sz w:val="20"/>
        </w:rPr>
        <w:t xml:space="preserve">Owned modernization work that moved several tightly coupled modules from older server-rendered pages into a richer </w:t>
      </w:r>
      <w:r w:rsidRPr="00F9738C">
        <w:rPr>
          <w:rStyle w:val="Strong"/>
          <w:sz w:val="20"/>
        </w:rPr>
        <w:t>Angular</w:t>
      </w:r>
      <w:r w:rsidRPr="00F9738C">
        <w:rPr>
          <w:sz w:val="20"/>
        </w:rPr>
        <w:t xml:space="preserve"> interface, improving usability for complex data entry flows and reducing page-level reload friction for daily users.</w:t>
      </w:r>
    </w:p>
    <w:p w:rsidR="00F9738C" w:rsidRPr="00F9738C" w:rsidRDefault="00F9738C" w:rsidP="00F9738C">
      <w:pPr>
        <w:pStyle w:val="NormalWeb"/>
        <w:numPr>
          <w:ilvl w:val="0"/>
          <w:numId w:val="20"/>
        </w:numPr>
        <w:jc w:val="both"/>
        <w:rPr>
          <w:sz w:val="20"/>
        </w:rPr>
      </w:pPr>
      <w:r w:rsidRPr="00F9738C">
        <w:rPr>
          <w:sz w:val="20"/>
        </w:rPr>
        <w:t>Investigated a long-running defect where reactive forms silently lost values after partial navigation events, then restructured shared state handling and restored reliable persistence behavior for affected operational screens.</w:t>
      </w:r>
    </w:p>
    <w:p w:rsidR="00F9738C" w:rsidRPr="00F9738C" w:rsidRDefault="00F9738C" w:rsidP="00F9738C">
      <w:pPr>
        <w:pStyle w:val="NormalWeb"/>
        <w:numPr>
          <w:ilvl w:val="0"/>
          <w:numId w:val="20"/>
        </w:numPr>
        <w:jc w:val="both"/>
        <w:rPr>
          <w:sz w:val="20"/>
        </w:rPr>
      </w:pPr>
      <w:r w:rsidRPr="00F9738C">
        <w:rPr>
          <w:sz w:val="20"/>
        </w:rPr>
        <w:t>Developed backend APIs for dashboard metrics, document workflows, and configurable approval logic, with attention to validation, exception handling, and contract clarity so frontend teams could integrate changes without repeated regression cycles.</w:t>
      </w:r>
    </w:p>
    <w:p w:rsidR="00F9738C" w:rsidRPr="00F9738C" w:rsidRDefault="00F9738C" w:rsidP="00F9738C">
      <w:pPr>
        <w:pStyle w:val="NormalWeb"/>
        <w:numPr>
          <w:ilvl w:val="0"/>
          <w:numId w:val="20"/>
        </w:numPr>
        <w:jc w:val="both"/>
        <w:rPr>
          <w:sz w:val="20"/>
        </w:rPr>
      </w:pPr>
      <w:r w:rsidRPr="00F9738C">
        <w:rPr>
          <w:sz w:val="20"/>
        </w:rPr>
        <w:t xml:space="preserve">Improved data-heavy search screens by redesigning filter execution, adding pagination strategies, and tuning database access patterns, which reduced average load time by </w:t>
      </w:r>
      <w:r w:rsidRPr="00F9738C">
        <w:rPr>
          <w:rStyle w:val="Strong"/>
          <w:sz w:val="20"/>
        </w:rPr>
        <w:t>41%</w:t>
      </w:r>
      <w:r w:rsidRPr="00F9738C">
        <w:rPr>
          <w:sz w:val="20"/>
        </w:rPr>
        <w:t xml:space="preserve"> for the most </w:t>
      </w:r>
      <w:proofErr w:type="gramStart"/>
      <w:r w:rsidRPr="00F9738C">
        <w:rPr>
          <w:sz w:val="20"/>
        </w:rPr>
        <w:t>frequently</w:t>
      </w:r>
      <w:proofErr w:type="gramEnd"/>
      <w:r w:rsidRPr="00F9738C">
        <w:rPr>
          <w:sz w:val="20"/>
        </w:rPr>
        <w:t xml:space="preserve"> used reporting pages.</w:t>
      </w:r>
    </w:p>
    <w:p w:rsidR="00F9738C" w:rsidRPr="00F9738C" w:rsidRDefault="00F9738C" w:rsidP="00F9738C">
      <w:pPr>
        <w:pStyle w:val="NormalWeb"/>
        <w:numPr>
          <w:ilvl w:val="0"/>
          <w:numId w:val="20"/>
        </w:numPr>
        <w:jc w:val="both"/>
        <w:rPr>
          <w:sz w:val="20"/>
        </w:rPr>
      </w:pPr>
      <w:r w:rsidRPr="00F9738C">
        <w:rPr>
          <w:sz w:val="20"/>
        </w:rPr>
        <w:t xml:space="preserve">Introduced </w:t>
      </w:r>
      <w:proofErr w:type="spellStart"/>
      <w:r w:rsidRPr="00F9738C">
        <w:rPr>
          <w:rStyle w:val="Strong"/>
          <w:sz w:val="20"/>
        </w:rPr>
        <w:t>Redis</w:t>
      </w:r>
      <w:proofErr w:type="spellEnd"/>
      <w:r w:rsidRPr="00F9738C">
        <w:rPr>
          <w:sz w:val="20"/>
        </w:rPr>
        <w:t>-based caching for selected lookup and configuration endpoints, reducing unnecessary database reads and helping the platform remain more responsive during monthly processing spikes.</w:t>
      </w:r>
    </w:p>
    <w:p w:rsidR="00F9738C" w:rsidRPr="00F9738C" w:rsidRDefault="00F9738C" w:rsidP="00F9738C">
      <w:pPr>
        <w:pStyle w:val="NormalWeb"/>
        <w:numPr>
          <w:ilvl w:val="0"/>
          <w:numId w:val="20"/>
        </w:numPr>
        <w:jc w:val="both"/>
        <w:rPr>
          <w:sz w:val="20"/>
        </w:rPr>
      </w:pPr>
      <w:r w:rsidRPr="00F9738C">
        <w:rPr>
          <w:sz w:val="20"/>
        </w:rPr>
        <w:t xml:space="preserve">Helped </w:t>
      </w:r>
      <w:proofErr w:type="gramStart"/>
      <w:r w:rsidRPr="00F9738C">
        <w:rPr>
          <w:sz w:val="20"/>
        </w:rPr>
        <w:t>migrate</w:t>
      </w:r>
      <w:proofErr w:type="gramEnd"/>
      <w:r w:rsidRPr="00F9738C">
        <w:rPr>
          <w:sz w:val="20"/>
        </w:rPr>
        <w:t xml:space="preserve"> authentication from older session-dependent logic toward token-aware service patterns, making future integration with modern identity providers and distributed deployment environments significantly easier.</w:t>
      </w:r>
    </w:p>
    <w:p w:rsidR="00F9738C" w:rsidRPr="00F9738C" w:rsidRDefault="00F9738C" w:rsidP="00F9738C">
      <w:pPr>
        <w:pStyle w:val="NormalWeb"/>
        <w:numPr>
          <w:ilvl w:val="0"/>
          <w:numId w:val="20"/>
        </w:numPr>
        <w:jc w:val="both"/>
        <w:rPr>
          <w:sz w:val="20"/>
        </w:rPr>
      </w:pPr>
      <w:r w:rsidRPr="00F9738C">
        <w:rPr>
          <w:sz w:val="20"/>
        </w:rPr>
        <w:t>Resolved a high-priority issue where exported financial files occasionally contained stale values because of inconsistent read timing, then added safer transaction boundaries and validation checkpoints before file generation.</w:t>
      </w:r>
    </w:p>
    <w:p w:rsidR="00F9738C" w:rsidRPr="00F9738C" w:rsidRDefault="00F9738C" w:rsidP="00F9738C">
      <w:pPr>
        <w:pStyle w:val="NormalWeb"/>
        <w:numPr>
          <w:ilvl w:val="0"/>
          <w:numId w:val="20"/>
        </w:numPr>
        <w:jc w:val="both"/>
        <w:rPr>
          <w:sz w:val="20"/>
        </w:rPr>
      </w:pPr>
      <w:r w:rsidRPr="00F9738C">
        <w:rPr>
          <w:sz w:val="20"/>
        </w:rPr>
        <w:t xml:space="preserve">Contributed to rollout planning for containerized services with </w:t>
      </w:r>
      <w:proofErr w:type="spellStart"/>
      <w:r w:rsidRPr="00F9738C">
        <w:rPr>
          <w:rStyle w:val="Strong"/>
          <w:sz w:val="20"/>
        </w:rPr>
        <w:t>Docker</w:t>
      </w:r>
      <w:proofErr w:type="spellEnd"/>
      <w:r w:rsidRPr="00F9738C">
        <w:rPr>
          <w:sz w:val="20"/>
        </w:rPr>
        <w:t>, cloud hosting alignment, and CI automation, helping teams standardize release steps and reduce environment-specific surprises across delivery cycles.</w:t>
      </w:r>
    </w:p>
    <w:p w:rsidR="00F9738C" w:rsidRPr="00F9738C" w:rsidRDefault="00F9738C" w:rsidP="00F9738C">
      <w:pPr>
        <w:pStyle w:val="NormalWeb"/>
        <w:numPr>
          <w:ilvl w:val="0"/>
          <w:numId w:val="20"/>
        </w:numPr>
        <w:jc w:val="both"/>
        <w:rPr>
          <w:sz w:val="20"/>
        </w:rPr>
      </w:pPr>
      <w:r w:rsidRPr="00F9738C">
        <w:rPr>
          <w:sz w:val="20"/>
        </w:rPr>
        <w:t>Worked with product stakeholders to introduce new workflow features without destabilizing legacy modules, balancing enhancement delivery with technical debt cleanup so the application could keep evolving in a controlled way.</w:t>
      </w:r>
    </w:p>
    <w:p w:rsidR="00F9738C" w:rsidRPr="00F9738C" w:rsidRDefault="00F9738C" w:rsidP="00F9738C">
      <w:pPr>
        <w:pStyle w:val="NormalWeb"/>
        <w:numPr>
          <w:ilvl w:val="0"/>
          <w:numId w:val="20"/>
        </w:numPr>
        <w:jc w:val="both"/>
        <w:rPr>
          <w:sz w:val="20"/>
        </w:rPr>
      </w:pPr>
      <w:r w:rsidRPr="00F9738C">
        <w:rPr>
          <w:sz w:val="20"/>
        </w:rPr>
        <w:t xml:space="preserve">Supported code review standards, shared component design, and defect triage practices that improved implementation quality, reduced duplicated logic, and raised the maintainability of both the </w:t>
      </w:r>
      <w:r w:rsidRPr="00F9738C">
        <w:rPr>
          <w:rStyle w:val="Strong"/>
          <w:sz w:val="20"/>
        </w:rPr>
        <w:t>.NET</w:t>
      </w:r>
      <w:r w:rsidRPr="00F9738C">
        <w:rPr>
          <w:sz w:val="20"/>
        </w:rPr>
        <w:t xml:space="preserve"> and </w:t>
      </w:r>
      <w:r w:rsidRPr="00F9738C">
        <w:rPr>
          <w:rStyle w:val="Strong"/>
          <w:sz w:val="20"/>
        </w:rPr>
        <w:t>Angular</w:t>
      </w:r>
      <w:r w:rsidRPr="00F9738C">
        <w:rPr>
          <w:sz w:val="20"/>
        </w:rPr>
        <w:t xml:space="preserve"> codebases.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22574A">
        <w:tc>
          <w:tcPr>
            <w:tcW w:w="3500" w:type="pct"/>
            <w:tcBorders>
              <w:top w:val="none" w:sz="0" w:space="0" w:color="FFFFFF"/>
              <w:left w:val="none" w:sz="0" w:space="0" w:color="FFFFFF"/>
              <w:bottom w:val="none" w:sz="0" w:space="0" w:color="FFFFFF"/>
              <w:right w:val="none" w:sz="0" w:space="0" w:color="FFFFFF"/>
            </w:tcBorders>
          </w:tcPr>
          <w:p w:rsidR="0022574A" w:rsidRDefault="009220E6">
            <w:r>
              <w:rPr>
                <w:rFonts w:ascii="Arial" w:eastAsia="Arial" w:hAnsi="Arial" w:cs="Arial"/>
                <w:b/>
                <w:bCs/>
                <w:color w:val="111111"/>
                <w:sz w:val="19"/>
                <w:szCs w:val="19"/>
              </w:rPr>
              <w:t>Software Developer</w:t>
            </w:r>
          </w:p>
        </w:tc>
        <w:tc>
          <w:tcPr>
            <w:tcW w:w="1500" w:type="pct"/>
            <w:tcBorders>
              <w:top w:val="none" w:sz="0" w:space="0" w:color="FFFFFF"/>
              <w:left w:val="none" w:sz="0" w:space="0" w:color="FFFFFF"/>
              <w:bottom w:val="none" w:sz="0" w:space="0" w:color="FFFFFF"/>
              <w:right w:val="none" w:sz="0" w:space="0" w:color="FFFFFF"/>
            </w:tcBorders>
          </w:tcPr>
          <w:p w:rsidR="0022574A" w:rsidRDefault="009220E6">
            <w:pPr>
              <w:jc w:val="right"/>
            </w:pPr>
            <w:r>
              <w:rPr>
                <w:rFonts w:ascii="Arial" w:eastAsia="Arial" w:hAnsi="Arial" w:cs="Arial"/>
                <w:color w:val="111111"/>
                <w:sz w:val="17"/>
                <w:szCs w:val="17"/>
              </w:rPr>
              <w:t>March 2016 to September 2018</w:t>
            </w:r>
          </w:p>
        </w:tc>
      </w:tr>
    </w:tbl>
    <w:p w:rsidR="0022574A" w:rsidRDefault="009220E6">
      <w:proofErr w:type="spellStart"/>
      <w:r>
        <w:rPr>
          <w:rFonts w:ascii="Arial" w:eastAsia="Arial" w:hAnsi="Arial" w:cs="Arial"/>
          <w:b/>
          <w:bCs/>
          <w:color w:val="111111"/>
          <w:sz w:val="18"/>
          <w:szCs w:val="18"/>
        </w:rPr>
        <w:t>ArnAmy</w:t>
      </w:r>
      <w:proofErr w:type="spellEnd"/>
      <w:r>
        <w:rPr>
          <w:rFonts w:ascii="Arial" w:eastAsia="Arial" w:hAnsi="Arial" w:cs="Arial"/>
          <w:b/>
          <w:bCs/>
          <w:color w:val="111111"/>
          <w:sz w:val="18"/>
          <w:szCs w:val="18"/>
        </w:rPr>
        <w:t>, Inc. - Florida, United States</w:t>
      </w:r>
    </w:p>
    <w:p w:rsidR="00F9738C" w:rsidRPr="00F9738C" w:rsidRDefault="00F9738C" w:rsidP="00F9738C">
      <w:pPr>
        <w:pStyle w:val="NormalWeb"/>
        <w:numPr>
          <w:ilvl w:val="0"/>
          <w:numId w:val="21"/>
        </w:numPr>
        <w:jc w:val="both"/>
        <w:rPr>
          <w:sz w:val="20"/>
        </w:rPr>
      </w:pPr>
      <w:r w:rsidRPr="00F9738C">
        <w:rPr>
          <w:sz w:val="20"/>
        </w:rPr>
        <w:t xml:space="preserve">Delivered internal business applications and client portals using </w:t>
      </w:r>
      <w:r w:rsidRPr="00F9738C">
        <w:rPr>
          <w:rStyle w:val="Strong"/>
          <w:sz w:val="20"/>
        </w:rPr>
        <w:t>C#</w:t>
      </w:r>
      <w:r w:rsidRPr="00F9738C">
        <w:rPr>
          <w:sz w:val="20"/>
        </w:rPr>
        <w:t xml:space="preserve">, </w:t>
      </w:r>
      <w:r w:rsidRPr="00F9738C">
        <w:rPr>
          <w:rStyle w:val="Strong"/>
          <w:sz w:val="20"/>
        </w:rPr>
        <w:t>ASP.NET MVC</w:t>
      </w:r>
      <w:r w:rsidRPr="00F9738C">
        <w:rPr>
          <w:sz w:val="20"/>
        </w:rPr>
        <w:t xml:space="preserve">, </w:t>
      </w:r>
      <w:r w:rsidRPr="00F9738C">
        <w:rPr>
          <w:rStyle w:val="Strong"/>
          <w:sz w:val="20"/>
        </w:rPr>
        <w:t>Web API</w:t>
      </w:r>
      <w:r w:rsidRPr="00F9738C">
        <w:rPr>
          <w:sz w:val="20"/>
        </w:rPr>
        <w:t xml:space="preserve">, </w:t>
      </w:r>
      <w:proofErr w:type="spellStart"/>
      <w:r w:rsidRPr="00F9738C">
        <w:rPr>
          <w:rStyle w:val="Strong"/>
          <w:sz w:val="20"/>
        </w:rPr>
        <w:t>AngularJS</w:t>
      </w:r>
      <w:proofErr w:type="spellEnd"/>
      <w:r w:rsidRPr="00F9738C">
        <w:rPr>
          <w:sz w:val="20"/>
        </w:rPr>
        <w:t xml:space="preserve"> transitioning into </w:t>
      </w:r>
      <w:r w:rsidRPr="00F9738C">
        <w:rPr>
          <w:rStyle w:val="Strong"/>
          <w:sz w:val="20"/>
        </w:rPr>
        <w:t>Angular 8+</w:t>
      </w:r>
      <w:r w:rsidRPr="00F9738C">
        <w:rPr>
          <w:sz w:val="20"/>
        </w:rPr>
        <w:t xml:space="preserve">, and </w:t>
      </w:r>
      <w:r w:rsidRPr="00F9738C">
        <w:rPr>
          <w:rStyle w:val="Strong"/>
          <w:sz w:val="20"/>
        </w:rPr>
        <w:t>SQL Server</w:t>
      </w:r>
      <w:r w:rsidRPr="00F9738C">
        <w:rPr>
          <w:sz w:val="20"/>
        </w:rPr>
        <w:t>, supporting account management, reporting, and process automation needs.</w:t>
      </w:r>
    </w:p>
    <w:p w:rsidR="00F9738C" w:rsidRPr="00F9738C" w:rsidRDefault="00F9738C" w:rsidP="00F9738C">
      <w:pPr>
        <w:pStyle w:val="NormalWeb"/>
        <w:numPr>
          <w:ilvl w:val="0"/>
          <w:numId w:val="21"/>
        </w:numPr>
        <w:jc w:val="both"/>
        <w:rPr>
          <w:sz w:val="20"/>
        </w:rPr>
      </w:pPr>
      <w:r w:rsidRPr="00F9738C">
        <w:rPr>
          <w:sz w:val="20"/>
        </w:rPr>
        <w:t xml:space="preserve">Participated in an important front-end modernization effort that replaced older </w:t>
      </w:r>
      <w:proofErr w:type="spellStart"/>
      <w:r w:rsidRPr="00F9738C">
        <w:rPr>
          <w:sz w:val="20"/>
        </w:rPr>
        <w:t>jQuery</w:t>
      </w:r>
      <w:proofErr w:type="spellEnd"/>
      <w:r w:rsidRPr="00F9738C">
        <w:rPr>
          <w:sz w:val="20"/>
        </w:rPr>
        <w:t>-heavy pages with structured Angular components, creating a cleaner path toward maintainable UI development and more testable user workflows.</w:t>
      </w:r>
    </w:p>
    <w:p w:rsidR="00F9738C" w:rsidRPr="00F9738C" w:rsidRDefault="00F9738C" w:rsidP="00F9738C">
      <w:pPr>
        <w:pStyle w:val="NormalWeb"/>
        <w:numPr>
          <w:ilvl w:val="0"/>
          <w:numId w:val="21"/>
        </w:numPr>
        <w:jc w:val="both"/>
        <w:rPr>
          <w:sz w:val="20"/>
        </w:rPr>
      </w:pPr>
      <w:r w:rsidRPr="00F9738C">
        <w:rPr>
          <w:sz w:val="20"/>
        </w:rPr>
        <w:t xml:space="preserve">Fixed a recurring bug where multi-step forms submitted duplicate records under slow network conditions, then added better client-side guarding and backend </w:t>
      </w:r>
      <w:proofErr w:type="spellStart"/>
      <w:r w:rsidRPr="00F9738C">
        <w:rPr>
          <w:sz w:val="20"/>
        </w:rPr>
        <w:t>idempotency</w:t>
      </w:r>
      <w:proofErr w:type="spellEnd"/>
      <w:r w:rsidRPr="00F9738C">
        <w:rPr>
          <w:sz w:val="20"/>
        </w:rPr>
        <w:t xml:space="preserve"> checks to protect transactional accuracy.</w:t>
      </w:r>
    </w:p>
    <w:p w:rsidR="00F9738C" w:rsidRPr="00F9738C" w:rsidRDefault="00F9738C" w:rsidP="00F9738C">
      <w:pPr>
        <w:pStyle w:val="NormalWeb"/>
        <w:numPr>
          <w:ilvl w:val="0"/>
          <w:numId w:val="21"/>
        </w:numPr>
        <w:jc w:val="both"/>
        <w:rPr>
          <w:sz w:val="20"/>
        </w:rPr>
      </w:pPr>
      <w:r w:rsidRPr="00F9738C">
        <w:rPr>
          <w:sz w:val="20"/>
        </w:rPr>
        <w:t>Built and maintained stored procedures, repository logic, and reporting endpoints for high-volume data screens, improving reliability for operational teams that depended on timely and correct daily output.</w:t>
      </w:r>
    </w:p>
    <w:p w:rsidR="00F9738C" w:rsidRPr="00F9738C" w:rsidRDefault="00F9738C" w:rsidP="00F9738C">
      <w:pPr>
        <w:pStyle w:val="NormalWeb"/>
        <w:numPr>
          <w:ilvl w:val="0"/>
          <w:numId w:val="21"/>
        </w:numPr>
        <w:jc w:val="both"/>
        <w:rPr>
          <w:sz w:val="20"/>
        </w:rPr>
      </w:pPr>
      <w:r w:rsidRPr="00F9738C">
        <w:rPr>
          <w:sz w:val="20"/>
        </w:rPr>
        <w:t>Helped separate tightly bound UI and backend logic into cleaner API contracts, which made the system easier to evolve and reduced the amount of rework required whenever business rules changed.</w:t>
      </w:r>
    </w:p>
    <w:p w:rsidR="00F9738C" w:rsidRPr="00F9738C" w:rsidRDefault="00F9738C" w:rsidP="00F9738C">
      <w:pPr>
        <w:pStyle w:val="NormalWeb"/>
        <w:numPr>
          <w:ilvl w:val="0"/>
          <w:numId w:val="21"/>
        </w:numPr>
        <w:jc w:val="both"/>
        <w:rPr>
          <w:sz w:val="20"/>
        </w:rPr>
      </w:pPr>
      <w:r w:rsidRPr="00F9738C">
        <w:rPr>
          <w:sz w:val="20"/>
        </w:rPr>
        <w:t xml:space="preserve">Enhanced error handling around document uploads and import flows after tracing malformed payloads and edge-case parsing failures, which lowered user-facing processing errors by </w:t>
      </w:r>
      <w:r w:rsidRPr="00F9738C">
        <w:rPr>
          <w:rStyle w:val="Strong"/>
          <w:sz w:val="20"/>
        </w:rPr>
        <w:t>21%</w:t>
      </w:r>
      <w:r w:rsidRPr="00F9738C">
        <w:rPr>
          <w:sz w:val="20"/>
        </w:rPr>
        <w:t xml:space="preserve"> in affected modules.</w:t>
      </w:r>
    </w:p>
    <w:p w:rsidR="00F9738C" w:rsidRPr="00F9738C" w:rsidRDefault="00F9738C" w:rsidP="00F9738C">
      <w:pPr>
        <w:pStyle w:val="NormalWeb"/>
        <w:numPr>
          <w:ilvl w:val="0"/>
          <w:numId w:val="21"/>
        </w:numPr>
        <w:jc w:val="both"/>
        <w:rPr>
          <w:sz w:val="20"/>
        </w:rPr>
      </w:pPr>
      <w:r w:rsidRPr="00F9738C">
        <w:rPr>
          <w:sz w:val="20"/>
        </w:rPr>
        <w:t xml:space="preserve">Supported a staged migration from </w:t>
      </w:r>
      <w:r w:rsidRPr="00F9738C">
        <w:rPr>
          <w:rStyle w:val="Strong"/>
          <w:sz w:val="20"/>
        </w:rPr>
        <w:t>.NET Framework 4.6</w:t>
      </w:r>
      <w:r w:rsidRPr="00F9738C">
        <w:rPr>
          <w:sz w:val="20"/>
        </w:rPr>
        <w:t xml:space="preserve"> patterns toward more service-oriented architecture and cleaner dependency separation, preparing the platform for later upgrades without destabilizing production support work.</w:t>
      </w:r>
    </w:p>
    <w:p w:rsidR="00F9738C" w:rsidRPr="00F9738C" w:rsidRDefault="00F9738C" w:rsidP="00F9738C">
      <w:pPr>
        <w:pStyle w:val="NormalWeb"/>
        <w:numPr>
          <w:ilvl w:val="0"/>
          <w:numId w:val="21"/>
        </w:numPr>
        <w:jc w:val="both"/>
        <w:rPr>
          <w:sz w:val="20"/>
        </w:rPr>
      </w:pPr>
      <w:r w:rsidRPr="00F9738C">
        <w:rPr>
          <w:sz w:val="20"/>
        </w:rPr>
        <w:t>Improved SQL performance on several heavily used listing and reporting pages by refining joins, introducing indexes, and removing inefficient query patterns that had slowed down peak-hour usage.</w:t>
      </w:r>
    </w:p>
    <w:p w:rsidR="00F9738C" w:rsidRPr="00F9738C" w:rsidRDefault="00F9738C" w:rsidP="00F9738C">
      <w:pPr>
        <w:pStyle w:val="NormalWeb"/>
        <w:numPr>
          <w:ilvl w:val="0"/>
          <w:numId w:val="21"/>
        </w:numPr>
        <w:jc w:val="both"/>
        <w:rPr>
          <w:sz w:val="20"/>
        </w:rPr>
      </w:pPr>
      <w:r w:rsidRPr="00F9738C">
        <w:rPr>
          <w:sz w:val="20"/>
        </w:rPr>
        <w:t>Collaborated with QA and senior engineers on release validation, issue reproduction, and hotfix rollout activities, building strong experience in debugging practical production problems across the full stack.</w:t>
      </w:r>
    </w:p>
    <w:p w:rsidR="00F9738C" w:rsidRDefault="00F9738C" w:rsidP="00F9738C">
      <w:pPr>
        <w:pStyle w:val="NormalWeb"/>
        <w:numPr>
          <w:ilvl w:val="0"/>
          <w:numId w:val="21"/>
        </w:numPr>
        <w:jc w:val="both"/>
      </w:pPr>
      <w:r w:rsidRPr="00F9738C">
        <w:rPr>
          <w:sz w:val="20"/>
        </w:rPr>
        <w:t>Contributed new admin and reporting features that expanded user self-service capabilities, which reduced manual support involvement and made business teams less dependent on engineering for routine operations.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22574A">
        <w:tc>
          <w:tcPr>
            <w:tcW w:w="3500" w:type="pct"/>
            <w:tcBorders>
              <w:top w:val="none" w:sz="0" w:space="0" w:color="FFFFFF"/>
              <w:left w:val="none" w:sz="0" w:space="0" w:color="FFFFFF"/>
              <w:bottom w:val="none" w:sz="0" w:space="0" w:color="FFFFFF"/>
              <w:right w:val="none" w:sz="0" w:space="0" w:color="FFFFFF"/>
            </w:tcBorders>
          </w:tcPr>
          <w:p w:rsidR="0022574A" w:rsidRDefault="009220E6">
            <w:r>
              <w:rPr>
                <w:rFonts w:ascii="Arial" w:eastAsia="Arial" w:hAnsi="Arial" w:cs="Arial"/>
                <w:b/>
                <w:bCs/>
                <w:color w:val="111111"/>
                <w:sz w:val="19"/>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22574A" w:rsidRDefault="009220E6">
            <w:pPr>
              <w:jc w:val="right"/>
            </w:pPr>
            <w:r>
              <w:rPr>
                <w:rFonts w:ascii="Arial" w:eastAsia="Arial" w:hAnsi="Arial" w:cs="Arial"/>
                <w:color w:val="111111"/>
                <w:sz w:val="17"/>
                <w:szCs w:val="17"/>
              </w:rPr>
              <w:t>October 2014 to February 2016</w:t>
            </w:r>
          </w:p>
        </w:tc>
      </w:tr>
    </w:tbl>
    <w:p w:rsidR="0022574A" w:rsidRDefault="009220E6">
      <w:r>
        <w:rPr>
          <w:rFonts w:ascii="Arial" w:eastAsia="Arial" w:hAnsi="Arial" w:cs="Arial"/>
          <w:b/>
          <w:bCs/>
          <w:color w:val="111111"/>
          <w:sz w:val="18"/>
          <w:szCs w:val="18"/>
        </w:rPr>
        <w:t>Centric Tech Inc. - New Jersey, United States</w:t>
      </w:r>
    </w:p>
    <w:p w:rsidR="00F9738C" w:rsidRPr="00F9738C" w:rsidRDefault="00F9738C" w:rsidP="00F9738C">
      <w:pPr>
        <w:pStyle w:val="NormalWeb"/>
        <w:numPr>
          <w:ilvl w:val="0"/>
          <w:numId w:val="22"/>
        </w:numPr>
        <w:jc w:val="both"/>
        <w:rPr>
          <w:sz w:val="20"/>
        </w:rPr>
      </w:pPr>
      <w:r w:rsidRPr="00F9738C">
        <w:rPr>
          <w:sz w:val="20"/>
        </w:rPr>
        <w:t xml:space="preserve">Supported enterprise web application development by contributing to </w:t>
      </w:r>
      <w:r w:rsidRPr="00F9738C">
        <w:rPr>
          <w:rStyle w:val="Strong"/>
          <w:sz w:val="20"/>
        </w:rPr>
        <w:t>C#</w:t>
      </w:r>
      <w:r w:rsidRPr="00F9738C">
        <w:rPr>
          <w:sz w:val="20"/>
        </w:rPr>
        <w:t xml:space="preserve">, </w:t>
      </w:r>
      <w:r w:rsidRPr="00F9738C">
        <w:rPr>
          <w:rStyle w:val="Strong"/>
          <w:sz w:val="20"/>
        </w:rPr>
        <w:t>ASP.NET</w:t>
      </w:r>
      <w:r w:rsidRPr="00F9738C">
        <w:rPr>
          <w:sz w:val="20"/>
        </w:rPr>
        <w:t>, JavaScript, and SQL-backed modules, gaining practical experience in secure coding, defect analysis, and large-team delivery discipline.</w:t>
      </w:r>
    </w:p>
    <w:p w:rsidR="00F9738C" w:rsidRPr="00F9738C" w:rsidRDefault="00F9738C" w:rsidP="00F9738C">
      <w:pPr>
        <w:pStyle w:val="NormalWeb"/>
        <w:numPr>
          <w:ilvl w:val="0"/>
          <w:numId w:val="22"/>
        </w:numPr>
        <w:jc w:val="both"/>
        <w:rPr>
          <w:sz w:val="20"/>
        </w:rPr>
      </w:pPr>
      <w:r w:rsidRPr="00F9738C">
        <w:rPr>
          <w:sz w:val="20"/>
        </w:rPr>
        <w:t>Assisted with bug investigation across internal workflow screens where inconsistent field validation caused blocked submissions, then helped implement clearer validation behavior that improved form completion reliability.</w:t>
      </w:r>
    </w:p>
    <w:p w:rsidR="00F9738C" w:rsidRPr="00F9738C" w:rsidRDefault="00F9738C" w:rsidP="00F9738C">
      <w:pPr>
        <w:pStyle w:val="NormalWeb"/>
        <w:numPr>
          <w:ilvl w:val="0"/>
          <w:numId w:val="22"/>
        </w:numPr>
        <w:jc w:val="both"/>
        <w:rPr>
          <w:sz w:val="20"/>
        </w:rPr>
      </w:pPr>
      <w:r w:rsidRPr="00F9738C">
        <w:rPr>
          <w:sz w:val="20"/>
        </w:rPr>
        <w:t>Worked with senior engineers to refine backend service calls and data access logic, learning how performance, maintainability, and correctness had to be balanced in production-grade software environments.</w:t>
      </w:r>
    </w:p>
    <w:p w:rsidR="00F9738C" w:rsidRPr="00F9738C" w:rsidRDefault="00F9738C" w:rsidP="00F9738C">
      <w:pPr>
        <w:pStyle w:val="NormalWeb"/>
        <w:numPr>
          <w:ilvl w:val="0"/>
          <w:numId w:val="22"/>
        </w:numPr>
        <w:jc w:val="both"/>
        <w:rPr>
          <w:sz w:val="20"/>
        </w:rPr>
      </w:pPr>
      <w:r w:rsidRPr="00F9738C">
        <w:rPr>
          <w:sz w:val="20"/>
        </w:rPr>
        <w:t>Helped test and update UI behaviors for admin workflows, ensuring that functional changes matched expected business rules and did not break adjacent features during release preparation.</w:t>
      </w:r>
    </w:p>
    <w:p w:rsidR="00F9738C" w:rsidRPr="00F9738C" w:rsidRDefault="00F9738C" w:rsidP="00F9738C">
      <w:pPr>
        <w:pStyle w:val="NormalWeb"/>
        <w:numPr>
          <w:ilvl w:val="0"/>
          <w:numId w:val="22"/>
        </w:numPr>
        <w:jc w:val="both"/>
        <w:rPr>
          <w:sz w:val="20"/>
        </w:rPr>
      </w:pPr>
      <w:r w:rsidRPr="00F9738C">
        <w:rPr>
          <w:sz w:val="20"/>
        </w:rPr>
        <w:lastRenderedPageBreak/>
        <w:t>Participated in code reviews, debugging sessions, and development planning discussions that strengthened understanding of scalable application structure and long-term software maintainability expectations.</w:t>
      </w:r>
    </w:p>
    <w:p w:rsidR="00F9738C" w:rsidRPr="00F9738C" w:rsidRDefault="00F9738C" w:rsidP="00F9738C">
      <w:pPr>
        <w:pStyle w:val="NormalWeb"/>
        <w:numPr>
          <w:ilvl w:val="0"/>
          <w:numId w:val="22"/>
        </w:numPr>
        <w:jc w:val="both"/>
        <w:rPr>
          <w:sz w:val="20"/>
        </w:rPr>
      </w:pPr>
      <w:r w:rsidRPr="00F9738C">
        <w:rPr>
          <w:sz w:val="20"/>
        </w:rPr>
        <w:t>Contributed to small enhancement tasks that improved usability, reduced repetitive operator steps, and exposed cleaner data presentation within existing business screens used by internal teams.</w:t>
      </w:r>
    </w:p>
    <w:p w:rsidR="00F9738C" w:rsidRPr="00F9738C" w:rsidRDefault="00F9738C" w:rsidP="00F9738C">
      <w:pPr>
        <w:pStyle w:val="NormalWeb"/>
        <w:numPr>
          <w:ilvl w:val="0"/>
          <w:numId w:val="22"/>
        </w:numPr>
        <w:jc w:val="both"/>
        <w:rPr>
          <w:sz w:val="20"/>
        </w:rPr>
      </w:pPr>
      <w:r w:rsidRPr="00F9738C">
        <w:rPr>
          <w:sz w:val="20"/>
        </w:rPr>
        <w:t>Investigated environment-specific defects and configuration mismatches during QA cycles, building strong habits around reproducibility, root-cause analysis, and disciplined verification before code promotion.</w:t>
      </w:r>
    </w:p>
    <w:p w:rsidR="00F9738C" w:rsidRPr="00F9738C" w:rsidRDefault="00F9738C" w:rsidP="00F9738C">
      <w:pPr>
        <w:pStyle w:val="NormalWeb"/>
        <w:numPr>
          <w:ilvl w:val="0"/>
          <w:numId w:val="22"/>
        </w:numPr>
        <w:jc w:val="both"/>
        <w:rPr>
          <w:sz w:val="20"/>
        </w:rPr>
      </w:pPr>
      <w:r w:rsidRPr="00F9738C">
        <w:rPr>
          <w:sz w:val="20"/>
        </w:rPr>
        <w:t>Supported documentation of feature behavior, validation rules, and issue resolution details so future maintenance work could be performed more efficiently by the broader engineering team.</w:t>
      </w:r>
    </w:p>
    <w:p w:rsidR="00F9738C" w:rsidRDefault="00F9738C" w:rsidP="00F9738C">
      <w:pPr>
        <w:pStyle w:val="NormalWeb"/>
        <w:numPr>
          <w:ilvl w:val="0"/>
          <w:numId w:val="22"/>
        </w:numPr>
        <w:jc w:val="both"/>
      </w:pPr>
      <w:r w:rsidRPr="00F9738C">
        <w:rPr>
          <w:sz w:val="20"/>
        </w:rPr>
        <w:t xml:space="preserve">Learned to work effectively within established engineering standards for source control, testing, and release coordination, building the foundation for later ownership of larger </w:t>
      </w:r>
      <w:r w:rsidRPr="00F9738C">
        <w:rPr>
          <w:rStyle w:val="Strong"/>
          <w:sz w:val="20"/>
        </w:rPr>
        <w:t>.NET</w:t>
      </w:r>
      <w:r w:rsidRPr="00F9738C">
        <w:rPr>
          <w:sz w:val="20"/>
        </w:rPr>
        <w:t xml:space="preserve"> application modules.</w:t>
      </w:r>
    </w:p>
    <w:p w:rsidR="0022574A" w:rsidRDefault="009220E6">
      <w:pPr>
        <w:pBdr>
          <w:bottom w:val="single" w:sz="6" w:space="0" w:color="B91C1C"/>
        </w:pBdr>
        <w:spacing w:before="120" w:after="80"/>
      </w:pPr>
      <w:r>
        <w:rPr>
          <w:b/>
          <w:bCs/>
          <w:color w:val="111111"/>
          <w:sz w:val="21"/>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22574A">
        <w:tc>
          <w:tcPr>
            <w:tcW w:w="3500" w:type="pct"/>
            <w:tcBorders>
              <w:top w:val="none" w:sz="0" w:space="0" w:color="FFFFFF"/>
              <w:left w:val="none" w:sz="0" w:space="0" w:color="FFFFFF"/>
              <w:bottom w:val="none" w:sz="0" w:space="0" w:color="FFFFFF"/>
              <w:right w:val="none" w:sz="0" w:space="0" w:color="FFFFFF"/>
            </w:tcBorders>
          </w:tcPr>
          <w:p w:rsidR="0022574A" w:rsidRDefault="009220E6">
            <w:r>
              <w:rPr>
                <w:rFonts w:ascii="Arial" w:eastAsia="Arial" w:hAnsi="Arial" w:cs="Arial"/>
                <w:b/>
                <w:bCs/>
                <w:color w:val="111111"/>
                <w:sz w:val="19"/>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22574A" w:rsidRDefault="009220E6">
            <w:pPr>
              <w:jc w:val="right"/>
            </w:pPr>
            <w:r>
              <w:rPr>
                <w:rFonts w:ascii="Arial" w:eastAsia="Arial" w:hAnsi="Arial" w:cs="Arial"/>
                <w:color w:val="111111"/>
                <w:sz w:val="17"/>
                <w:szCs w:val="17"/>
              </w:rPr>
              <w:t>2010 to 2014</w:t>
            </w:r>
          </w:p>
        </w:tc>
      </w:tr>
    </w:tbl>
    <w:p w:rsidR="0022574A" w:rsidRDefault="009220E6">
      <w:r>
        <w:rPr>
          <w:rFonts w:ascii="Arial" w:eastAsia="Arial" w:hAnsi="Arial" w:cs="Arial"/>
          <w:b/>
          <w:bCs/>
          <w:color w:val="111111"/>
          <w:sz w:val="18"/>
          <w:szCs w:val="18"/>
        </w:rPr>
        <w:t>Stanford University Department of Computer Science</w:t>
      </w:r>
    </w:p>
    <w:p w:rsidR="0022574A" w:rsidRPr="00F9738C" w:rsidRDefault="006C198D" w:rsidP="00F9738C">
      <w:pPr>
        <w:pStyle w:val="ListParagraph"/>
        <w:numPr>
          <w:ilvl w:val="0"/>
          <w:numId w:val="23"/>
        </w:numPr>
        <w:spacing w:after="80"/>
      </w:pPr>
      <w:r w:rsidRPr="00F9738C">
        <w:t xml:space="preserve">Completed a rigorous CS curriculum with strong foundations in </w:t>
      </w:r>
      <w:r w:rsidRPr="00F9738C">
        <w:rPr>
          <w:rStyle w:val="Strong"/>
        </w:rPr>
        <w:t>software engineering</w:t>
      </w:r>
      <w:r w:rsidRPr="00F9738C">
        <w:t xml:space="preserve">, </w:t>
      </w:r>
      <w:r w:rsidRPr="00F9738C">
        <w:rPr>
          <w:rStyle w:val="Strong"/>
        </w:rPr>
        <w:t>databases</w:t>
      </w:r>
      <w:r w:rsidRPr="00F9738C">
        <w:t xml:space="preserve">, and </w:t>
      </w:r>
      <w:r w:rsidRPr="00F9738C">
        <w:rPr>
          <w:rStyle w:val="Strong"/>
        </w:rPr>
        <w:t>systems design</w:t>
      </w:r>
      <w:r w:rsidRPr="00F9738C">
        <w:t>, and applied those fundamentals in practical projects emphasizing correctness, performance, and maintainability.</w:t>
      </w:r>
    </w:p>
    <w:p w:rsidR="006C198D" w:rsidRDefault="006C198D" w:rsidP="006C198D">
      <w:pPr>
        <w:pBdr>
          <w:bottom w:val="single" w:sz="6" w:space="0" w:color="B91C1C"/>
        </w:pBdr>
        <w:spacing w:before="120" w:after="80"/>
      </w:pPr>
      <w:r>
        <w:rPr>
          <w:b/>
          <w:bCs/>
          <w:color w:val="111111"/>
          <w:sz w:val="21"/>
          <w:szCs w:val="21"/>
        </w:rPr>
        <w:t>PROJECTS</w:t>
      </w:r>
    </w:p>
    <w:p w:rsidR="00F9738C" w:rsidRPr="00F9738C" w:rsidRDefault="00F9738C" w:rsidP="00F9738C">
      <w:pPr>
        <w:pStyle w:val="NormalWeb"/>
        <w:numPr>
          <w:ilvl w:val="0"/>
          <w:numId w:val="24"/>
        </w:numPr>
        <w:spacing w:before="0" w:beforeAutospacing="0" w:after="0" w:afterAutospacing="0"/>
        <w:rPr>
          <w:sz w:val="20"/>
        </w:rPr>
      </w:pPr>
      <w:r w:rsidRPr="00F9738C">
        <w:rPr>
          <w:rStyle w:val="Strong"/>
          <w:sz w:val="20"/>
        </w:rPr>
        <w:t>Microsoft Certified: Azure Developer Associate — 2024</w:t>
      </w:r>
      <w:r w:rsidRPr="00F9738C">
        <w:rPr>
          <w:sz w:val="20"/>
        </w:rPr>
        <w:br/>
        <w:t xml:space="preserve">Validated practical ability to build, deploy, and maintain cloud-connected applications, which aligns well with enterprise </w:t>
      </w:r>
      <w:r w:rsidRPr="00F9738C">
        <w:rPr>
          <w:rStyle w:val="Strong"/>
          <w:sz w:val="20"/>
        </w:rPr>
        <w:t>.NET</w:t>
      </w:r>
      <w:r w:rsidRPr="00F9738C">
        <w:rPr>
          <w:sz w:val="20"/>
        </w:rPr>
        <w:t xml:space="preserve"> systems that integrate modern services, security, and scalable deployment models.</w:t>
      </w:r>
    </w:p>
    <w:p w:rsidR="00F9738C" w:rsidRPr="00F9738C" w:rsidRDefault="00F9738C" w:rsidP="00F9738C">
      <w:pPr>
        <w:pStyle w:val="NormalWeb"/>
        <w:numPr>
          <w:ilvl w:val="0"/>
          <w:numId w:val="24"/>
        </w:numPr>
        <w:spacing w:before="0" w:beforeAutospacing="0" w:after="0" w:afterAutospacing="0"/>
        <w:rPr>
          <w:sz w:val="20"/>
        </w:rPr>
      </w:pPr>
      <w:r w:rsidRPr="00F9738C">
        <w:rPr>
          <w:rStyle w:val="Strong"/>
          <w:sz w:val="20"/>
        </w:rPr>
        <w:t>AWS Certified Developer – Associate — 2023</w:t>
      </w:r>
      <w:r w:rsidRPr="00F9738C">
        <w:rPr>
          <w:sz w:val="20"/>
        </w:rPr>
        <w:br/>
        <w:t>Strengthened cloud engineering knowledge around application integration, deployment, and service design, supporting work on distributed APIs, storage patterns, and operational reliability.</w:t>
      </w:r>
    </w:p>
    <w:p w:rsidR="006C198D" w:rsidRPr="006C198D" w:rsidRDefault="00F9738C" w:rsidP="00F9738C">
      <w:pPr>
        <w:pStyle w:val="NormalWeb"/>
        <w:numPr>
          <w:ilvl w:val="0"/>
          <w:numId w:val="24"/>
        </w:numPr>
        <w:spacing w:before="0" w:beforeAutospacing="0" w:after="0" w:afterAutospacing="0"/>
      </w:pPr>
      <w:r w:rsidRPr="00F9738C">
        <w:rPr>
          <w:rStyle w:val="Strong"/>
          <w:sz w:val="20"/>
        </w:rPr>
        <w:t>Microsoft Certified: Power Platform Developer Associate — 2022</w:t>
      </w:r>
      <w:r w:rsidRPr="00F9738C">
        <w:rPr>
          <w:sz w:val="20"/>
        </w:rPr>
        <w:br/>
        <w:t>Demonstrated skill in extending business application ecosystems and integrating enterprise workflows, which complements backend API work and process automation responsibilities in corporate environments.</w:t>
      </w:r>
    </w:p>
    <w:sectPr w:rsidR="006C198D" w:rsidRPr="006C198D">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149DE"/>
    <w:multiLevelType w:val="hybridMultilevel"/>
    <w:tmpl w:val="3F28381E"/>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AB15E19"/>
    <w:multiLevelType w:val="hybridMultilevel"/>
    <w:tmpl w:val="4BFC86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7B23482"/>
    <w:multiLevelType w:val="hybridMultilevel"/>
    <w:tmpl w:val="AA32B33E"/>
    <w:lvl w:ilvl="0" w:tplc="77CC408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CC12C4"/>
    <w:multiLevelType w:val="multilevel"/>
    <w:tmpl w:val="56788EE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1ABF51A4"/>
    <w:multiLevelType w:val="multilevel"/>
    <w:tmpl w:val="96D88C0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23BA45B0"/>
    <w:multiLevelType w:val="hybridMultilevel"/>
    <w:tmpl w:val="093218E4"/>
    <w:lvl w:ilvl="0" w:tplc="4DEE118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C040AD"/>
    <w:multiLevelType w:val="hybridMultilevel"/>
    <w:tmpl w:val="F2DA50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BB57673"/>
    <w:multiLevelType w:val="hybridMultilevel"/>
    <w:tmpl w:val="D3C85C2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D606AEA"/>
    <w:multiLevelType w:val="multilevel"/>
    <w:tmpl w:val="C048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475992"/>
    <w:multiLevelType w:val="hybridMultilevel"/>
    <w:tmpl w:val="0D4C7A52"/>
    <w:lvl w:ilvl="0" w:tplc="430C6E42">
      <w:start w:val="1"/>
      <w:numFmt w:val="bullet"/>
      <w:lvlText w:val="●"/>
      <w:lvlJc w:val="left"/>
      <w:pPr>
        <w:ind w:left="720" w:hanging="360"/>
      </w:pPr>
    </w:lvl>
    <w:lvl w:ilvl="1" w:tplc="32E4D61E">
      <w:start w:val="1"/>
      <w:numFmt w:val="bullet"/>
      <w:lvlText w:val="○"/>
      <w:lvlJc w:val="left"/>
      <w:pPr>
        <w:ind w:left="1440" w:hanging="360"/>
      </w:pPr>
    </w:lvl>
    <w:lvl w:ilvl="2" w:tplc="D3C23904">
      <w:start w:val="1"/>
      <w:numFmt w:val="bullet"/>
      <w:lvlText w:val="■"/>
      <w:lvlJc w:val="left"/>
      <w:pPr>
        <w:ind w:left="2160" w:hanging="360"/>
      </w:pPr>
    </w:lvl>
    <w:lvl w:ilvl="3" w:tplc="B538B498">
      <w:start w:val="1"/>
      <w:numFmt w:val="bullet"/>
      <w:lvlText w:val="●"/>
      <w:lvlJc w:val="left"/>
      <w:pPr>
        <w:ind w:left="2880" w:hanging="360"/>
      </w:pPr>
    </w:lvl>
    <w:lvl w:ilvl="4" w:tplc="AE9C2FDC">
      <w:start w:val="1"/>
      <w:numFmt w:val="bullet"/>
      <w:lvlText w:val="○"/>
      <w:lvlJc w:val="left"/>
      <w:pPr>
        <w:ind w:left="3600" w:hanging="360"/>
      </w:pPr>
    </w:lvl>
    <w:lvl w:ilvl="5" w:tplc="6666B17A">
      <w:start w:val="1"/>
      <w:numFmt w:val="bullet"/>
      <w:lvlText w:val="■"/>
      <w:lvlJc w:val="left"/>
      <w:pPr>
        <w:ind w:left="4320" w:hanging="360"/>
      </w:pPr>
    </w:lvl>
    <w:lvl w:ilvl="6" w:tplc="05AA9F92">
      <w:start w:val="1"/>
      <w:numFmt w:val="bullet"/>
      <w:lvlText w:val="●"/>
      <w:lvlJc w:val="left"/>
      <w:pPr>
        <w:ind w:left="5040" w:hanging="360"/>
      </w:pPr>
    </w:lvl>
    <w:lvl w:ilvl="7" w:tplc="4D5A02C2">
      <w:start w:val="1"/>
      <w:numFmt w:val="bullet"/>
      <w:lvlText w:val="●"/>
      <w:lvlJc w:val="left"/>
      <w:pPr>
        <w:ind w:left="5760" w:hanging="360"/>
      </w:pPr>
    </w:lvl>
    <w:lvl w:ilvl="8" w:tplc="0BAC338A">
      <w:start w:val="1"/>
      <w:numFmt w:val="bullet"/>
      <w:lvlText w:val="●"/>
      <w:lvlJc w:val="left"/>
      <w:pPr>
        <w:ind w:left="6480" w:hanging="360"/>
      </w:pPr>
    </w:lvl>
  </w:abstractNum>
  <w:abstractNum w:abstractNumId="10">
    <w:nsid w:val="366614A9"/>
    <w:multiLevelType w:val="hybridMultilevel"/>
    <w:tmpl w:val="90EC2876"/>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74331F3"/>
    <w:multiLevelType w:val="hybridMultilevel"/>
    <w:tmpl w:val="1E2CE8BA"/>
    <w:lvl w:ilvl="0" w:tplc="756E78F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A44CF1"/>
    <w:multiLevelType w:val="hybridMultilevel"/>
    <w:tmpl w:val="A30EE6BC"/>
    <w:lvl w:ilvl="0" w:tplc="8CB44F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AE3221"/>
    <w:multiLevelType w:val="hybridMultilevel"/>
    <w:tmpl w:val="D51668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1171B25"/>
    <w:multiLevelType w:val="hybridMultilevel"/>
    <w:tmpl w:val="4150FC10"/>
    <w:lvl w:ilvl="0" w:tplc="9CA00BC4">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1C8278A"/>
    <w:multiLevelType w:val="hybridMultilevel"/>
    <w:tmpl w:val="6CE62E3A"/>
    <w:lvl w:ilvl="0" w:tplc="D1B24C12">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2A26712"/>
    <w:multiLevelType w:val="hybridMultilevel"/>
    <w:tmpl w:val="E33050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4877528"/>
    <w:multiLevelType w:val="hybridMultilevel"/>
    <w:tmpl w:val="597A17E6"/>
    <w:lvl w:ilvl="0" w:tplc="31B2D37C">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13278FF"/>
    <w:multiLevelType w:val="hybridMultilevel"/>
    <w:tmpl w:val="3EB29D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3B31851"/>
    <w:multiLevelType w:val="multilevel"/>
    <w:tmpl w:val="1860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04078B"/>
    <w:multiLevelType w:val="hybridMultilevel"/>
    <w:tmpl w:val="14100F70"/>
    <w:lvl w:ilvl="0" w:tplc="A716918A">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A1C10D9"/>
    <w:multiLevelType w:val="hybridMultilevel"/>
    <w:tmpl w:val="2E1C4E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638189A"/>
    <w:multiLevelType w:val="hybridMultilevel"/>
    <w:tmpl w:val="11CADC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F21B87"/>
    <w:multiLevelType w:val="hybridMultilevel"/>
    <w:tmpl w:val="7E38B388"/>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lvlOverride w:ilvl="0">
      <w:startOverride w:val="1"/>
    </w:lvlOverride>
  </w:num>
  <w:num w:numId="2">
    <w:abstractNumId w:val="6"/>
  </w:num>
  <w:num w:numId="3">
    <w:abstractNumId w:val="16"/>
  </w:num>
  <w:num w:numId="4">
    <w:abstractNumId w:val="11"/>
  </w:num>
  <w:num w:numId="5">
    <w:abstractNumId w:val="1"/>
  </w:num>
  <w:num w:numId="6">
    <w:abstractNumId w:val="2"/>
  </w:num>
  <w:num w:numId="7">
    <w:abstractNumId w:val="21"/>
  </w:num>
  <w:num w:numId="8">
    <w:abstractNumId w:val="12"/>
  </w:num>
  <w:num w:numId="9">
    <w:abstractNumId w:val="18"/>
  </w:num>
  <w:num w:numId="10">
    <w:abstractNumId w:val="5"/>
  </w:num>
  <w:num w:numId="11">
    <w:abstractNumId w:val="7"/>
  </w:num>
  <w:num w:numId="12">
    <w:abstractNumId w:val="13"/>
  </w:num>
  <w:num w:numId="13">
    <w:abstractNumId w:val="8"/>
  </w:num>
  <w:num w:numId="14">
    <w:abstractNumId w:val="19"/>
  </w:num>
  <w:num w:numId="15">
    <w:abstractNumId w:val="4"/>
  </w:num>
  <w:num w:numId="16">
    <w:abstractNumId w:val="3"/>
  </w:num>
  <w:num w:numId="17">
    <w:abstractNumId w:val="22"/>
  </w:num>
  <w:num w:numId="18">
    <w:abstractNumId w:val="15"/>
  </w:num>
  <w:num w:numId="19">
    <w:abstractNumId w:val="14"/>
  </w:num>
  <w:num w:numId="20">
    <w:abstractNumId w:val="10"/>
  </w:num>
  <w:num w:numId="21">
    <w:abstractNumId w:val="17"/>
  </w:num>
  <w:num w:numId="22">
    <w:abstractNumId w:val="20"/>
  </w:num>
  <w:num w:numId="23">
    <w:abstractNumId w:val="23"/>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isplayBackgroundShape/>
  <w:proofState w:spelling="clean" w:grammar="clean"/>
  <w:defaultTabStop w:val="720"/>
  <w:characterSpacingControl w:val="doNotCompress"/>
  <w:compat>
    <w:compatSetting w:name="compatibilityMode" w:uri="http://schemas.microsoft.com/office/word" w:val="14"/>
  </w:compat>
  <w:rsids>
    <w:rsidRoot w:val="0022574A"/>
    <w:rsid w:val="0022574A"/>
    <w:rsid w:val="003C1AB8"/>
    <w:rsid w:val="005957D9"/>
    <w:rsid w:val="006C198D"/>
    <w:rsid w:val="007B1618"/>
    <w:rsid w:val="009220E6"/>
    <w:rsid w:val="00AE1E92"/>
    <w:rsid w:val="00B514BC"/>
    <w:rsid w:val="00F97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514BC"/>
    <w:rPr>
      <w:b/>
      <w:bCs/>
    </w:rPr>
  </w:style>
  <w:style w:type="paragraph" w:styleId="NormalWeb">
    <w:name w:val="Normal (Web)"/>
    <w:basedOn w:val="Normal"/>
    <w:uiPriority w:val="99"/>
    <w:unhideWhenUsed/>
    <w:rsid w:val="00B514BC"/>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514BC"/>
    <w:rPr>
      <w:b/>
      <w:bCs/>
    </w:rPr>
  </w:style>
  <w:style w:type="paragraph" w:styleId="NormalWeb">
    <w:name w:val="Normal (Web)"/>
    <w:basedOn w:val="Normal"/>
    <w:uiPriority w:val="99"/>
    <w:unhideWhenUsed/>
    <w:rsid w:val="00B514B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05043">
      <w:bodyDiv w:val="1"/>
      <w:marLeft w:val="0"/>
      <w:marRight w:val="0"/>
      <w:marTop w:val="0"/>
      <w:marBottom w:val="0"/>
      <w:divBdr>
        <w:top w:val="none" w:sz="0" w:space="0" w:color="auto"/>
        <w:left w:val="none" w:sz="0" w:space="0" w:color="auto"/>
        <w:bottom w:val="none" w:sz="0" w:space="0" w:color="auto"/>
        <w:right w:val="none" w:sz="0" w:space="0" w:color="auto"/>
      </w:divBdr>
    </w:div>
    <w:div w:id="324014189">
      <w:bodyDiv w:val="1"/>
      <w:marLeft w:val="0"/>
      <w:marRight w:val="0"/>
      <w:marTop w:val="0"/>
      <w:marBottom w:val="0"/>
      <w:divBdr>
        <w:top w:val="none" w:sz="0" w:space="0" w:color="auto"/>
        <w:left w:val="none" w:sz="0" w:space="0" w:color="auto"/>
        <w:bottom w:val="none" w:sz="0" w:space="0" w:color="auto"/>
        <w:right w:val="none" w:sz="0" w:space="0" w:color="auto"/>
      </w:divBdr>
    </w:div>
    <w:div w:id="427239852">
      <w:bodyDiv w:val="1"/>
      <w:marLeft w:val="0"/>
      <w:marRight w:val="0"/>
      <w:marTop w:val="0"/>
      <w:marBottom w:val="0"/>
      <w:divBdr>
        <w:top w:val="none" w:sz="0" w:space="0" w:color="auto"/>
        <w:left w:val="none" w:sz="0" w:space="0" w:color="auto"/>
        <w:bottom w:val="none" w:sz="0" w:space="0" w:color="auto"/>
        <w:right w:val="none" w:sz="0" w:space="0" w:color="auto"/>
      </w:divBdr>
    </w:div>
    <w:div w:id="530456552">
      <w:bodyDiv w:val="1"/>
      <w:marLeft w:val="0"/>
      <w:marRight w:val="0"/>
      <w:marTop w:val="0"/>
      <w:marBottom w:val="0"/>
      <w:divBdr>
        <w:top w:val="none" w:sz="0" w:space="0" w:color="auto"/>
        <w:left w:val="none" w:sz="0" w:space="0" w:color="auto"/>
        <w:bottom w:val="none" w:sz="0" w:space="0" w:color="auto"/>
        <w:right w:val="none" w:sz="0" w:space="0" w:color="auto"/>
      </w:divBdr>
    </w:div>
    <w:div w:id="693772168">
      <w:bodyDiv w:val="1"/>
      <w:marLeft w:val="0"/>
      <w:marRight w:val="0"/>
      <w:marTop w:val="0"/>
      <w:marBottom w:val="0"/>
      <w:divBdr>
        <w:top w:val="none" w:sz="0" w:space="0" w:color="auto"/>
        <w:left w:val="none" w:sz="0" w:space="0" w:color="auto"/>
        <w:bottom w:val="none" w:sz="0" w:space="0" w:color="auto"/>
        <w:right w:val="none" w:sz="0" w:space="0" w:color="auto"/>
      </w:divBdr>
    </w:div>
    <w:div w:id="797261458">
      <w:bodyDiv w:val="1"/>
      <w:marLeft w:val="0"/>
      <w:marRight w:val="0"/>
      <w:marTop w:val="0"/>
      <w:marBottom w:val="0"/>
      <w:divBdr>
        <w:top w:val="none" w:sz="0" w:space="0" w:color="auto"/>
        <w:left w:val="none" w:sz="0" w:space="0" w:color="auto"/>
        <w:bottom w:val="none" w:sz="0" w:space="0" w:color="auto"/>
        <w:right w:val="none" w:sz="0" w:space="0" w:color="auto"/>
      </w:divBdr>
    </w:div>
    <w:div w:id="858391660">
      <w:bodyDiv w:val="1"/>
      <w:marLeft w:val="0"/>
      <w:marRight w:val="0"/>
      <w:marTop w:val="0"/>
      <w:marBottom w:val="0"/>
      <w:divBdr>
        <w:top w:val="none" w:sz="0" w:space="0" w:color="auto"/>
        <w:left w:val="none" w:sz="0" w:space="0" w:color="auto"/>
        <w:bottom w:val="none" w:sz="0" w:space="0" w:color="auto"/>
        <w:right w:val="none" w:sz="0" w:space="0" w:color="auto"/>
      </w:divBdr>
    </w:div>
    <w:div w:id="966199549">
      <w:bodyDiv w:val="1"/>
      <w:marLeft w:val="0"/>
      <w:marRight w:val="0"/>
      <w:marTop w:val="0"/>
      <w:marBottom w:val="0"/>
      <w:divBdr>
        <w:top w:val="none" w:sz="0" w:space="0" w:color="auto"/>
        <w:left w:val="none" w:sz="0" w:space="0" w:color="auto"/>
        <w:bottom w:val="none" w:sz="0" w:space="0" w:color="auto"/>
        <w:right w:val="none" w:sz="0" w:space="0" w:color="auto"/>
      </w:divBdr>
    </w:div>
    <w:div w:id="1623730991">
      <w:bodyDiv w:val="1"/>
      <w:marLeft w:val="0"/>
      <w:marRight w:val="0"/>
      <w:marTop w:val="0"/>
      <w:marBottom w:val="0"/>
      <w:divBdr>
        <w:top w:val="none" w:sz="0" w:space="0" w:color="auto"/>
        <w:left w:val="none" w:sz="0" w:space="0" w:color="auto"/>
        <w:bottom w:val="none" w:sz="0" w:space="0" w:color="auto"/>
        <w:right w:val="none" w:sz="0" w:space="0" w:color="auto"/>
      </w:divBdr>
    </w:div>
    <w:div w:id="1818103512">
      <w:bodyDiv w:val="1"/>
      <w:marLeft w:val="0"/>
      <w:marRight w:val="0"/>
      <w:marTop w:val="0"/>
      <w:marBottom w:val="0"/>
      <w:divBdr>
        <w:top w:val="none" w:sz="0" w:space="0" w:color="auto"/>
        <w:left w:val="none" w:sz="0" w:space="0" w:color="auto"/>
        <w:bottom w:val="none" w:sz="0" w:space="0" w:color="auto"/>
        <w:right w:val="none" w:sz="0" w:space="0" w:color="auto"/>
      </w:divBdr>
    </w:div>
    <w:div w:id="1869562416">
      <w:bodyDiv w:val="1"/>
      <w:marLeft w:val="0"/>
      <w:marRight w:val="0"/>
      <w:marTop w:val="0"/>
      <w:marBottom w:val="0"/>
      <w:divBdr>
        <w:top w:val="none" w:sz="0" w:space="0" w:color="auto"/>
        <w:left w:val="none" w:sz="0" w:space="0" w:color="auto"/>
        <w:bottom w:val="none" w:sz="0" w:space="0" w:color="auto"/>
        <w:right w:val="none" w:sz="0" w:space="0" w:color="auto"/>
      </w:divBdr>
    </w:div>
    <w:div w:id="21043047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1941</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10</cp:revision>
  <dcterms:created xsi:type="dcterms:W3CDTF">2026-01-28T22:17:00Z</dcterms:created>
  <dcterms:modified xsi:type="dcterms:W3CDTF">2026-03-12T02:27:00Z</dcterms:modified>
</cp:coreProperties>
</file>