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bookmarkStart w:id="0" w:name="_GoBack"/>
      <w:bookmarkEnd w:id="0"/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F32155">
        <w:rPr>
          <w:b/>
          <w:bCs/>
          <w:szCs w:val="24"/>
        </w:rPr>
        <w:t xml:space="preserve">Go Backend </w:t>
      </w:r>
      <w:r w:rsidRPr="00021050">
        <w:rPr>
          <w:b/>
          <w:bCs/>
          <w:szCs w:val="24"/>
        </w:rPr>
        <w:t>Engineer</w:t>
      </w:r>
      <w:r w:rsidR="00F16D1D">
        <w:rPr>
          <w:szCs w:val="24"/>
        </w:rPr>
        <w:br/>
        <w:t xml:space="preserve">Katy, Texas </w:t>
      </w:r>
      <w:r w:rsidRPr="00021050">
        <w:rPr>
          <w:szCs w:val="24"/>
        </w:rPr>
        <w:t xml:space="preserve">| </w:t>
      </w:r>
      <w:r w:rsidR="00D02814" w:rsidRPr="00D02814">
        <w:rPr>
          <w:szCs w:val="24"/>
        </w:rPr>
        <w:t>+1 (407) 801-1287</w:t>
      </w:r>
      <w:r w:rsidR="0005265B">
        <w:rPr>
          <w:szCs w:val="24"/>
        </w:rPr>
        <w:t xml:space="preserve"> | </w:t>
      </w:r>
      <w:r w:rsidR="00E620B5" w:rsidRPr="00E620B5">
        <w:rPr>
          <w:szCs w:val="24"/>
        </w:rPr>
        <w:t>https://www.linkedin.com/in/rodrigo-bermejo-fern%C3%A1ndez-9a5a0664/</w:t>
      </w:r>
      <w:r w:rsidR="00F16D1D">
        <w:rPr>
          <w:szCs w:val="24"/>
        </w:rPr>
        <w:t xml:space="preserve">| </w:t>
      </w:r>
      <w:r w:rsidR="00F16D1D" w:rsidRPr="00021050">
        <w:rPr>
          <w:szCs w:val="24"/>
        </w:rPr>
        <w:t>rodrigobfdev@gmail.com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161235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</w:t>
      </w:r>
      <w:r>
        <w:rPr>
          <w:rStyle w:val="Strong"/>
        </w:rPr>
        <w:t>Go Backend Engineer</w:t>
      </w:r>
      <w:r>
        <w:t xml:space="preserve"> with strong experience in </w:t>
      </w:r>
      <w:proofErr w:type="spellStart"/>
      <w:r>
        <w:t>fintech</w:t>
      </w:r>
      <w:proofErr w:type="spellEnd"/>
      <w:r>
        <w:t xml:space="preserve">, healthcare, SaaS, and cloud infrastructure, building high-throughput APIs, event-driven services, and secure distributed platforms using </w:t>
      </w:r>
      <w:r>
        <w:rPr>
          <w:rStyle w:val="Strong"/>
        </w:rPr>
        <w:t>Go 1.17–1.22</w:t>
      </w:r>
      <w:r>
        <w:t xml:space="preserve">, </w:t>
      </w:r>
      <w:proofErr w:type="spellStart"/>
      <w:r>
        <w:rPr>
          <w:rStyle w:val="Strong"/>
        </w:rPr>
        <w:t>gRPC</w:t>
      </w:r>
      <w:proofErr w:type="spellEnd"/>
      <w:r>
        <w:t xml:space="preserve">, </w:t>
      </w:r>
      <w:r>
        <w:rPr>
          <w:rStyle w:val="Strong"/>
        </w:rPr>
        <w:t>REST</w:t>
      </w:r>
      <w:r>
        <w:t xml:space="preserve">, </w:t>
      </w:r>
      <w:r>
        <w:rPr>
          <w:rStyle w:val="Strong"/>
        </w:rPr>
        <w:t>PostgreSQL 12–16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 xml:space="preserve"> 6–7</w:t>
      </w:r>
      <w:r>
        <w:t xml:space="preserve">, </w:t>
      </w:r>
      <w:r>
        <w:rPr>
          <w:rStyle w:val="Strong"/>
        </w:rPr>
        <w:t>Kafka 2.8–3.x</w:t>
      </w:r>
      <w:r>
        <w:t xml:space="preserve">, </w:t>
      </w:r>
      <w:r>
        <w:rPr>
          <w:rStyle w:val="Strong"/>
        </w:rPr>
        <w:t>Docker 20–24</w:t>
      </w:r>
      <w:r>
        <w:t xml:space="preserve">, </w:t>
      </w:r>
      <w:r>
        <w:rPr>
          <w:rStyle w:val="Strong"/>
        </w:rPr>
        <w:t>Kubernetes 1.22–1.29</w:t>
      </w:r>
      <w:r>
        <w:t xml:space="preserve">, and </w:t>
      </w:r>
      <w:r>
        <w:rPr>
          <w:rStyle w:val="Strong"/>
        </w:rPr>
        <w:t>AWS</w:t>
      </w:r>
      <w:r>
        <w:t xml:space="preserve">. Skilled in modernizing legacy services, fixing production latency, race-condition, and deployment issues, improving observability, and delivering reliable </w:t>
      </w:r>
      <w:proofErr w:type="spellStart"/>
      <w:r>
        <w:t>microservices</w:t>
      </w:r>
      <w:proofErr w:type="spellEnd"/>
      <w:r>
        <w:t xml:space="preserve"> with clean architecture, CI/CD, and measurable business impact across regulated customer systems. Comfortable leading code reviews, rollout planning, and production support.</w:t>
      </w:r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Languages:</w:t>
      </w:r>
      <w:r w:rsidRPr="00F32155">
        <w:rPr>
          <w:szCs w:val="24"/>
        </w:rPr>
        <w:t xml:space="preserve"> </w:t>
      </w:r>
      <w:r w:rsidRPr="00F32155">
        <w:rPr>
          <w:b/>
          <w:bCs/>
          <w:szCs w:val="24"/>
        </w:rPr>
        <w:t>Go 1.17–1.22</w:t>
      </w:r>
      <w:r w:rsidRPr="00F32155">
        <w:rPr>
          <w:szCs w:val="24"/>
        </w:rPr>
        <w:t xml:space="preserve">, SQL, Bash, Python 3.8–3.11, </w:t>
      </w:r>
      <w:proofErr w:type="spellStart"/>
      <w:r w:rsidRPr="00F32155">
        <w:rPr>
          <w:szCs w:val="24"/>
        </w:rPr>
        <w:t>TypeScript</w:t>
      </w:r>
      <w:proofErr w:type="spellEnd"/>
      <w:r w:rsidRPr="00F32155">
        <w:rPr>
          <w:szCs w:val="24"/>
        </w:rPr>
        <w:t xml:space="preserve"> 4.x–5.x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Backend:</w:t>
      </w:r>
      <w:r w:rsidRPr="00F32155">
        <w:rPr>
          <w:szCs w:val="24"/>
        </w:rPr>
        <w:t xml:space="preserve"> </w:t>
      </w:r>
      <w:proofErr w:type="spellStart"/>
      <w:r w:rsidRPr="00F32155">
        <w:rPr>
          <w:b/>
          <w:bCs/>
          <w:szCs w:val="24"/>
        </w:rPr>
        <w:t>gRPC</w:t>
      </w:r>
      <w:proofErr w:type="spellEnd"/>
      <w:r w:rsidRPr="00F32155">
        <w:rPr>
          <w:szCs w:val="24"/>
        </w:rPr>
        <w:t xml:space="preserve">, REST APIs, </w:t>
      </w:r>
      <w:proofErr w:type="spellStart"/>
      <w:r w:rsidRPr="00F32155">
        <w:rPr>
          <w:szCs w:val="24"/>
        </w:rPr>
        <w:t>GraphQL</w:t>
      </w:r>
      <w:proofErr w:type="spellEnd"/>
      <w:r w:rsidRPr="00F32155">
        <w:rPr>
          <w:szCs w:val="24"/>
        </w:rPr>
        <w:t xml:space="preserve"> basics, Gin, Echo, Chi, Go Kit, Clean Architecture, Hexagonal Architecture, Domain-Driven Design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Cloud &amp; DevOps:</w:t>
      </w:r>
      <w:r w:rsidRPr="00F32155">
        <w:rPr>
          <w:szCs w:val="24"/>
        </w:rPr>
        <w:t xml:space="preserve"> </w:t>
      </w:r>
      <w:r w:rsidRPr="00F32155">
        <w:rPr>
          <w:b/>
          <w:bCs/>
          <w:szCs w:val="24"/>
        </w:rPr>
        <w:t>AWS</w:t>
      </w:r>
      <w:r w:rsidRPr="00F32155">
        <w:rPr>
          <w:szCs w:val="24"/>
        </w:rPr>
        <w:t xml:space="preserve">, Lambda, ECS, EKS, S3, SQS, SNS, </w:t>
      </w:r>
      <w:proofErr w:type="spellStart"/>
      <w:r w:rsidRPr="00F32155">
        <w:rPr>
          <w:szCs w:val="24"/>
        </w:rPr>
        <w:t>CloudWatch</w:t>
      </w:r>
      <w:proofErr w:type="spellEnd"/>
      <w:r w:rsidRPr="00F32155">
        <w:rPr>
          <w:szCs w:val="24"/>
        </w:rPr>
        <w:t>, IAM, Docker 20–24, Kubernetes 1.22–1.29, Helm 3.x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Databases:</w:t>
      </w:r>
      <w:r w:rsidRPr="00F32155">
        <w:rPr>
          <w:szCs w:val="24"/>
        </w:rPr>
        <w:t xml:space="preserve"> </w:t>
      </w:r>
      <w:r w:rsidRPr="00F32155">
        <w:rPr>
          <w:b/>
          <w:bCs/>
          <w:szCs w:val="24"/>
        </w:rPr>
        <w:t>PostgreSQL 12–16</w:t>
      </w:r>
      <w:r w:rsidRPr="00F32155">
        <w:rPr>
          <w:szCs w:val="24"/>
        </w:rPr>
        <w:t xml:space="preserve">, MySQL 8.x, </w:t>
      </w:r>
      <w:proofErr w:type="spellStart"/>
      <w:r w:rsidRPr="00F32155">
        <w:rPr>
          <w:szCs w:val="24"/>
        </w:rPr>
        <w:t>Redis</w:t>
      </w:r>
      <w:proofErr w:type="spellEnd"/>
      <w:r w:rsidRPr="00F32155">
        <w:rPr>
          <w:szCs w:val="24"/>
        </w:rPr>
        <w:t xml:space="preserve"> 6–7, </w:t>
      </w:r>
      <w:proofErr w:type="spellStart"/>
      <w:r w:rsidRPr="00F32155">
        <w:rPr>
          <w:szCs w:val="24"/>
        </w:rPr>
        <w:t>DynamoDB</w:t>
      </w:r>
      <w:proofErr w:type="spellEnd"/>
      <w:r w:rsidRPr="00F32155">
        <w:rPr>
          <w:szCs w:val="24"/>
        </w:rPr>
        <w:t>, MongoDB 5–6, database migration, indexing, query tuning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Messaging &amp; Streaming:</w:t>
      </w:r>
      <w:r w:rsidRPr="00F32155">
        <w:rPr>
          <w:szCs w:val="24"/>
        </w:rPr>
        <w:t xml:space="preserve"> </w:t>
      </w:r>
      <w:r w:rsidRPr="00F32155">
        <w:rPr>
          <w:b/>
          <w:bCs/>
          <w:szCs w:val="24"/>
        </w:rPr>
        <w:t>Kafka 2.8–3.x</w:t>
      </w:r>
      <w:r w:rsidRPr="00F32155">
        <w:rPr>
          <w:szCs w:val="24"/>
        </w:rPr>
        <w:t xml:space="preserve">, </w:t>
      </w:r>
      <w:proofErr w:type="spellStart"/>
      <w:r w:rsidRPr="00F32155">
        <w:rPr>
          <w:szCs w:val="24"/>
        </w:rPr>
        <w:t>RabbitMQ</w:t>
      </w:r>
      <w:proofErr w:type="spellEnd"/>
      <w:r w:rsidRPr="00F32155">
        <w:rPr>
          <w:szCs w:val="24"/>
        </w:rPr>
        <w:t xml:space="preserve"> 3.x, NATS, event-driven architecture, retry queues, dead-letter queues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Testing &amp; Quality:</w:t>
      </w:r>
      <w:r w:rsidRPr="00F32155">
        <w:rPr>
          <w:szCs w:val="24"/>
        </w:rPr>
        <w:t xml:space="preserve"> Go testing package, Testify, Mockery, integration testing, contract testing, load testing, race detection, static analysis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Observability:</w:t>
      </w:r>
      <w:r w:rsidRPr="00F32155">
        <w:rPr>
          <w:szCs w:val="24"/>
        </w:rPr>
        <w:t xml:space="preserve"> Prometheus, </w:t>
      </w:r>
      <w:proofErr w:type="spellStart"/>
      <w:r w:rsidRPr="00F32155">
        <w:rPr>
          <w:szCs w:val="24"/>
        </w:rPr>
        <w:t>Grafana</w:t>
      </w:r>
      <w:proofErr w:type="spellEnd"/>
      <w:r w:rsidRPr="00F32155">
        <w:rPr>
          <w:szCs w:val="24"/>
        </w:rPr>
        <w:t xml:space="preserve">, </w:t>
      </w:r>
      <w:proofErr w:type="spellStart"/>
      <w:r w:rsidRPr="00F32155">
        <w:rPr>
          <w:szCs w:val="24"/>
        </w:rPr>
        <w:t>OpenTelemetry</w:t>
      </w:r>
      <w:proofErr w:type="spellEnd"/>
      <w:r w:rsidRPr="00F32155">
        <w:rPr>
          <w:szCs w:val="24"/>
        </w:rPr>
        <w:t xml:space="preserve">, </w:t>
      </w:r>
      <w:proofErr w:type="spellStart"/>
      <w:r w:rsidRPr="00F32155">
        <w:rPr>
          <w:szCs w:val="24"/>
        </w:rPr>
        <w:t>CloudWatch</w:t>
      </w:r>
      <w:proofErr w:type="spellEnd"/>
      <w:r w:rsidRPr="00F32155">
        <w:rPr>
          <w:szCs w:val="24"/>
        </w:rPr>
        <w:t>, structured logging, distributed tracing, SLOs, alert tuning</w:t>
      </w:r>
    </w:p>
    <w:p w:rsidR="00F32155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CI/CD:</w:t>
      </w:r>
      <w:r w:rsidRPr="00F32155">
        <w:rPr>
          <w:szCs w:val="24"/>
        </w:rPr>
        <w:t xml:space="preserve"> GitHub Actions, </w:t>
      </w:r>
      <w:proofErr w:type="spellStart"/>
      <w:r w:rsidRPr="00F32155">
        <w:rPr>
          <w:szCs w:val="24"/>
        </w:rPr>
        <w:t>GitLab</w:t>
      </w:r>
      <w:proofErr w:type="spellEnd"/>
      <w:r w:rsidRPr="00F32155">
        <w:rPr>
          <w:szCs w:val="24"/>
        </w:rPr>
        <w:t xml:space="preserve"> CI, Jenkins, Docker build pipelines, blue-green deployment, canary rollout, rollback strategy</w:t>
      </w:r>
    </w:p>
    <w:p w:rsidR="00021050" w:rsidRPr="00F32155" w:rsidRDefault="00F32155" w:rsidP="00BF643D">
      <w:pPr>
        <w:numPr>
          <w:ilvl w:val="0"/>
          <w:numId w:val="8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b/>
          <w:bCs/>
          <w:szCs w:val="24"/>
        </w:rPr>
        <w:t>Security:</w:t>
      </w:r>
      <w:r w:rsidRPr="00F32155">
        <w:rPr>
          <w:szCs w:val="24"/>
        </w:rPr>
        <w:t xml:space="preserve"> OAuth2, JWT, RBAC, IAM least privilege, secrets management, API rate limiting, secure service-to-service communication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Led backend modernization for a cloud infrastructure platform by migrating critical services from mixed legacy APIs to </w:t>
      </w:r>
      <w:r w:rsidRPr="00F32155">
        <w:rPr>
          <w:b/>
          <w:bCs/>
          <w:szCs w:val="24"/>
        </w:rPr>
        <w:t>Go 1.17–1.22</w:t>
      </w:r>
      <w:r w:rsidRPr="00F32155">
        <w:rPr>
          <w:szCs w:val="24"/>
        </w:rPr>
        <w:t xml:space="preserve"> </w:t>
      </w:r>
      <w:proofErr w:type="spellStart"/>
      <w:r w:rsidRPr="00F32155">
        <w:rPr>
          <w:szCs w:val="24"/>
        </w:rPr>
        <w:t>microservices</w:t>
      </w:r>
      <w:proofErr w:type="spellEnd"/>
      <w:r w:rsidRPr="00F32155">
        <w:rPr>
          <w:szCs w:val="24"/>
        </w:rPr>
        <w:t xml:space="preserve"> with clearer ownership, cleaner boundaries, and safer deployment paths.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Designed high-throughput </w:t>
      </w:r>
      <w:r w:rsidRPr="00F32155">
        <w:rPr>
          <w:b/>
          <w:bCs/>
          <w:szCs w:val="24"/>
        </w:rPr>
        <w:t>REST</w:t>
      </w:r>
      <w:r w:rsidRPr="00F32155">
        <w:rPr>
          <w:szCs w:val="24"/>
        </w:rPr>
        <w:t xml:space="preserve"> and </w:t>
      </w:r>
      <w:proofErr w:type="spellStart"/>
      <w:r w:rsidRPr="00F32155">
        <w:rPr>
          <w:b/>
          <w:bCs/>
          <w:szCs w:val="24"/>
        </w:rPr>
        <w:t>gRPC</w:t>
      </w:r>
      <w:proofErr w:type="spellEnd"/>
      <w:r w:rsidRPr="00F32155">
        <w:rPr>
          <w:szCs w:val="24"/>
        </w:rPr>
        <w:t xml:space="preserve"> services using </w:t>
      </w:r>
      <w:r w:rsidRPr="00F32155">
        <w:rPr>
          <w:b/>
          <w:bCs/>
          <w:szCs w:val="24"/>
        </w:rPr>
        <w:t>Go</w:t>
      </w:r>
      <w:r w:rsidRPr="00F32155">
        <w:rPr>
          <w:szCs w:val="24"/>
        </w:rPr>
        <w:t xml:space="preserve">, PostgreSQL, </w:t>
      </w:r>
      <w:proofErr w:type="spellStart"/>
      <w:r w:rsidRPr="00F32155">
        <w:rPr>
          <w:szCs w:val="24"/>
        </w:rPr>
        <w:t>Redis</w:t>
      </w:r>
      <w:proofErr w:type="spellEnd"/>
      <w:r w:rsidRPr="00F32155">
        <w:rPr>
          <w:szCs w:val="24"/>
        </w:rPr>
        <w:t xml:space="preserve">, and Kafka, reducing average API latency by </w:t>
      </w:r>
      <w:r w:rsidRPr="00F32155">
        <w:rPr>
          <w:b/>
          <w:bCs/>
          <w:szCs w:val="24"/>
        </w:rPr>
        <w:t>38%</w:t>
      </w:r>
      <w:r w:rsidRPr="00F32155">
        <w:rPr>
          <w:szCs w:val="24"/>
        </w:rPr>
        <w:t xml:space="preserve"> while improving service reliability during peak customer traffic.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Resolved a production race-condition issue in a billing synchronization worker by using Go race detection, context cancellation, </w:t>
      </w:r>
      <w:proofErr w:type="spellStart"/>
      <w:r w:rsidRPr="00F32155">
        <w:rPr>
          <w:szCs w:val="24"/>
        </w:rPr>
        <w:t>idempotency</w:t>
      </w:r>
      <w:proofErr w:type="spellEnd"/>
      <w:r w:rsidRPr="00F32155">
        <w:rPr>
          <w:szCs w:val="24"/>
        </w:rPr>
        <w:t xml:space="preserve"> keys, and safer transaction handling across retry flows.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Migrated container workloads from manually managed Docker deployments to </w:t>
      </w:r>
      <w:r w:rsidRPr="00F32155">
        <w:rPr>
          <w:b/>
          <w:bCs/>
          <w:szCs w:val="24"/>
        </w:rPr>
        <w:t>Kubernetes 1.22–1.29</w:t>
      </w:r>
      <w:r w:rsidRPr="00F32155">
        <w:rPr>
          <w:szCs w:val="24"/>
        </w:rPr>
        <w:t xml:space="preserve"> with Helm charts, health probes, resource limits, and rollback-ready release strategies.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lastRenderedPageBreak/>
        <w:t xml:space="preserve">Implemented event-driven provisioning workflows with </w:t>
      </w:r>
      <w:r w:rsidRPr="00F32155">
        <w:rPr>
          <w:b/>
          <w:bCs/>
          <w:szCs w:val="24"/>
        </w:rPr>
        <w:t>Kafka 2.8–3.x</w:t>
      </w:r>
      <w:r w:rsidRPr="00F32155">
        <w:rPr>
          <w:szCs w:val="24"/>
        </w:rPr>
        <w:t>, retry topics, and dead-letter queues, reducing failed infrastructure provisioning cases across customer onboarding flows.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Improved PostgreSQL performance by rewriting slow queries, adding partial indexes, and optimizing connection pooling, which reduced report generation time by </w:t>
      </w:r>
      <w:r w:rsidRPr="00F32155">
        <w:rPr>
          <w:b/>
          <w:bCs/>
          <w:szCs w:val="24"/>
        </w:rPr>
        <w:t>44%</w:t>
      </w:r>
      <w:r w:rsidRPr="00F32155">
        <w:rPr>
          <w:szCs w:val="24"/>
        </w:rPr>
        <w:t xml:space="preserve"> for large enterprise tenants.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Built secure service-to-service communication with JWT </w:t>
      </w:r>
      <w:proofErr w:type="gramStart"/>
      <w:r w:rsidRPr="00F32155">
        <w:rPr>
          <w:szCs w:val="24"/>
        </w:rPr>
        <w:t>validation,</w:t>
      </w:r>
      <w:proofErr w:type="gramEnd"/>
      <w:r w:rsidRPr="00F32155">
        <w:rPr>
          <w:szCs w:val="24"/>
        </w:rPr>
        <w:t xml:space="preserve"> scoped internal tokens, and </w:t>
      </w:r>
      <w:r w:rsidRPr="00F32155">
        <w:rPr>
          <w:b/>
          <w:bCs/>
          <w:szCs w:val="24"/>
        </w:rPr>
        <w:t>AWS IAM</w:t>
      </w:r>
      <w:r w:rsidRPr="00F32155">
        <w:rPr>
          <w:szCs w:val="24"/>
        </w:rPr>
        <w:t xml:space="preserve"> policies, strengthening access control without slowing developer delivery.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Introduced </w:t>
      </w:r>
      <w:proofErr w:type="spellStart"/>
      <w:r w:rsidRPr="00F32155">
        <w:rPr>
          <w:szCs w:val="24"/>
        </w:rPr>
        <w:t>OpenTelemetry</w:t>
      </w:r>
      <w:proofErr w:type="spellEnd"/>
      <w:r w:rsidRPr="00F32155">
        <w:rPr>
          <w:szCs w:val="24"/>
        </w:rPr>
        <w:t xml:space="preserve"> tracing, Prometheus metrics, and </w:t>
      </w:r>
      <w:proofErr w:type="spellStart"/>
      <w:r w:rsidRPr="00F32155">
        <w:rPr>
          <w:szCs w:val="24"/>
        </w:rPr>
        <w:t>Grafana</w:t>
      </w:r>
      <w:proofErr w:type="spellEnd"/>
      <w:r w:rsidRPr="00F32155">
        <w:rPr>
          <w:szCs w:val="24"/>
        </w:rPr>
        <w:t xml:space="preserve"> dashboards for Go services, helping teams identify memory pressure, queue lag, and downstream timeout issues faster.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Refactored monolithic background jobs into smaller Go workers with context-aware cancellation, structured logging, and graceful shutdown behavior for safer deployments.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Created CI/CD pipelines with GitHub Actions, Docker multi-stage builds, automated tests, and vulnerability scans, reducing release preparation effort.</w:t>
      </w:r>
    </w:p>
    <w:p w:rsidR="00F32155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Supported production incidents by analyzing logs, traces, metrics, and database locks, then converted recurring failure patterns into preventive alerts and engineering tasks.</w:t>
      </w:r>
    </w:p>
    <w:p w:rsidR="003302E1" w:rsidRPr="00F32155" w:rsidRDefault="00F32155" w:rsidP="00F32155">
      <w:pPr>
        <w:numPr>
          <w:ilvl w:val="0"/>
          <w:numId w:val="15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Mentored engineers on idiomatic </w:t>
      </w:r>
      <w:proofErr w:type="gramStart"/>
      <w:r w:rsidRPr="00F32155">
        <w:rPr>
          <w:b/>
          <w:bCs/>
          <w:szCs w:val="24"/>
        </w:rPr>
        <w:t>Go</w:t>
      </w:r>
      <w:proofErr w:type="gramEnd"/>
      <w:r w:rsidRPr="00F32155">
        <w:rPr>
          <w:szCs w:val="24"/>
        </w:rPr>
        <w:t>, interface design, error wrapping, concurrency patterns, and testing strategy so new services stayed maintainable as the platform expanded.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Developed backend services for </w:t>
      </w:r>
      <w:proofErr w:type="spellStart"/>
      <w:r w:rsidRPr="00F32155">
        <w:rPr>
          <w:szCs w:val="24"/>
        </w:rPr>
        <w:t>fintech</w:t>
      </w:r>
      <w:proofErr w:type="spellEnd"/>
      <w:r w:rsidRPr="00F32155">
        <w:rPr>
          <w:szCs w:val="24"/>
        </w:rPr>
        <w:t xml:space="preserve"> and healthcare clients using </w:t>
      </w:r>
      <w:r w:rsidRPr="00F32155">
        <w:rPr>
          <w:b/>
          <w:bCs/>
          <w:szCs w:val="24"/>
        </w:rPr>
        <w:t>Go 1.11–1.16</w:t>
      </w:r>
      <w:r w:rsidRPr="00F32155">
        <w:rPr>
          <w:szCs w:val="24"/>
        </w:rPr>
        <w:t xml:space="preserve">, PostgreSQL, </w:t>
      </w:r>
      <w:proofErr w:type="spellStart"/>
      <w:r w:rsidRPr="00F32155">
        <w:rPr>
          <w:szCs w:val="24"/>
        </w:rPr>
        <w:t>Redis</w:t>
      </w:r>
      <w:proofErr w:type="spellEnd"/>
      <w:r w:rsidRPr="00F32155">
        <w:rPr>
          <w:szCs w:val="24"/>
        </w:rPr>
        <w:t xml:space="preserve">, </w:t>
      </w:r>
      <w:proofErr w:type="spellStart"/>
      <w:r w:rsidRPr="00F32155">
        <w:rPr>
          <w:szCs w:val="24"/>
        </w:rPr>
        <w:t>RabbitMQ</w:t>
      </w:r>
      <w:proofErr w:type="spellEnd"/>
      <w:r w:rsidRPr="00F32155">
        <w:rPr>
          <w:szCs w:val="24"/>
        </w:rPr>
        <w:t>, and Docker, with strong focus on API reliability and maintainable service design.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Migrated legacy PHP and Node.js backend modules into Go services where performance, concurrency, and simpler deployment artifacts were important for client-facing workloads.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Implemented payment reconciliation workflows with Go workers, </w:t>
      </w:r>
      <w:proofErr w:type="spellStart"/>
      <w:r w:rsidRPr="00F32155">
        <w:rPr>
          <w:szCs w:val="24"/>
        </w:rPr>
        <w:t>RabbitMQ</w:t>
      </w:r>
      <w:proofErr w:type="spellEnd"/>
      <w:r w:rsidRPr="00F32155">
        <w:rPr>
          <w:szCs w:val="24"/>
        </w:rPr>
        <w:t xml:space="preserve"> queues, retry policies, and database-level </w:t>
      </w:r>
      <w:proofErr w:type="spellStart"/>
      <w:r w:rsidRPr="00F32155">
        <w:rPr>
          <w:szCs w:val="24"/>
        </w:rPr>
        <w:t>idempotency</w:t>
      </w:r>
      <w:proofErr w:type="spellEnd"/>
      <w:r w:rsidRPr="00F32155">
        <w:rPr>
          <w:szCs w:val="24"/>
        </w:rPr>
        <w:t>, reducing duplicate transaction defects.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Fixed a difficult memory growth issue in a long-running Go service by profiling heap allocations, reducing unnecessary object retention, and improving batch processing logic.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Built secure REST APIs with middleware for authentication, request validation, rate limiting, structured errors, and audit logging across regulated business workflows.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Improved PostgreSQL query performance by normalizing overloaded tables, tuning indexes, and separating read-heavy reporting queries from transactional paths.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Created Docker-based local development environments that helped engineers reproduce production-like issues faster and reduced onboarding setup time by </w:t>
      </w:r>
      <w:r w:rsidRPr="00F32155">
        <w:rPr>
          <w:b/>
          <w:bCs/>
          <w:szCs w:val="24"/>
        </w:rPr>
        <w:t>40%</w:t>
      </w:r>
      <w:r w:rsidRPr="00F32155">
        <w:rPr>
          <w:szCs w:val="24"/>
        </w:rPr>
        <w:t>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Added integration tests around critical billing and account-management paths using Go test suites, mocks, test containers, and seeded database fixtures.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Implemented background notification services with retry handling, timeout control, and message deduplication to avoid repeated customer alerts during provider instability.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Collaborated with frontend and QA teams to clarify API contracts, reduce breaking changes, and deliver backend features that matched real product behavior.</w:t>
      </w:r>
    </w:p>
    <w:p w:rsidR="00F32155" w:rsidRPr="00F32155" w:rsidRDefault="00F32155" w:rsidP="00F32155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Supported release stabilization by reviewing logs, fixing flaky integration tests, and improving rollback instructions before client production deployments.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Built web platform backend modules using </w:t>
      </w:r>
      <w:r w:rsidRPr="00F32155">
        <w:rPr>
          <w:b/>
          <w:bCs/>
          <w:szCs w:val="24"/>
        </w:rPr>
        <w:t>Go 1.6–1.10</w:t>
      </w:r>
      <w:r w:rsidRPr="00F32155">
        <w:rPr>
          <w:szCs w:val="24"/>
        </w:rPr>
        <w:t xml:space="preserve">, REST APIs, MySQL, PostgreSQL, </w:t>
      </w:r>
      <w:proofErr w:type="spellStart"/>
      <w:r w:rsidRPr="00F32155">
        <w:rPr>
          <w:szCs w:val="24"/>
        </w:rPr>
        <w:t>Redis</w:t>
      </w:r>
      <w:proofErr w:type="spellEnd"/>
      <w:r w:rsidRPr="00F32155">
        <w:rPr>
          <w:szCs w:val="24"/>
        </w:rPr>
        <w:t>, and Docker for customer portals, reporting tools, and content-heavy business applications.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Converted selected slow API endpoints from legacy scripting services into Go handlers, improving response time by </w:t>
      </w:r>
      <w:r w:rsidRPr="00F32155">
        <w:rPr>
          <w:b/>
          <w:bCs/>
          <w:szCs w:val="24"/>
        </w:rPr>
        <w:t>33%</w:t>
      </w:r>
      <w:r w:rsidRPr="00F32155">
        <w:rPr>
          <w:szCs w:val="24"/>
        </w:rPr>
        <w:t xml:space="preserve"> for traffic-heavy dashboard pages.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Implemented authentication and session flows with secure cookies, JWT-based API access, password hashing, and role-based permissions for internal admin systems.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lastRenderedPageBreak/>
        <w:t>Solved intermittent timeout errors by adding request context deadlines, database connection limits, and clearer upstream error handling across service calls.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Created reusable Go packages for validation, logging, pagination, and API response formatting, helping </w:t>
      </w:r>
      <w:proofErr w:type="gramStart"/>
      <w:r w:rsidRPr="00F32155">
        <w:rPr>
          <w:szCs w:val="24"/>
        </w:rPr>
        <w:t>developers</w:t>
      </w:r>
      <w:proofErr w:type="gramEnd"/>
      <w:r w:rsidRPr="00F32155">
        <w:rPr>
          <w:szCs w:val="24"/>
        </w:rPr>
        <w:t xml:space="preserve"> ship consistent backend features faster.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Improved </w:t>
      </w:r>
      <w:proofErr w:type="spellStart"/>
      <w:r w:rsidRPr="00F32155">
        <w:rPr>
          <w:szCs w:val="24"/>
        </w:rPr>
        <w:t>Redis</w:t>
      </w:r>
      <w:proofErr w:type="spellEnd"/>
      <w:r w:rsidRPr="00F32155">
        <w:rPr>
          <w:szCs w:val="24"/>
        </w:rPr>
        <w:t xml:space="preserve"> caching for frequently requested content and lookup data, reducing repeated database reads during normal customer activity.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Integrated third-party payment, email, and analytics APIs with defensive retry logic, structured errors, and detailed audit logs for easier support troubleshooting.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Added database migration scripts and safer deployment notes so schema changes could be released without blocking active application usage.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Worked closely with product stakeholders to translate vague business requests into practical API contracts, acceptance scenarios, and incremental delivery plans.</w:t>
      </w:r>
    </w:p>
    <w:p w:rsidR="00F32155" w:rsidRPr="00F32155" w:rsidRDefault="00F32155" w:rsidP="00F32155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Reviewed pull requests for Go code quality, SQL safety, error handling, and test coverage so backend changes stayed stable across multiple client projects.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Supported backend development for internal business applications using early </w:t>
      </w:r>
      <w:r w:rsidRPr="00F32155">
        <w:rPr>
          <w:b/>
          <w:bCs/>
          <w:szCs w:val="24"/>
        </w:rPr>
        <w:t>Go 1.2–1.5</w:t>
      </w:r>
      <w:r w:rsidRPr="00F32155">
        <w:rPr>
          <w:szCs w:val="24"/>
        </w:rPr>
        <w:t>, SQL, Linux, and REST-style services under senior engineering guidance.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 xml:space="preserve">Assisted with building lightweight Go utilities for data import, log parsing, and scheduled processing, reducing repetitive manual support work by </w:t>
      </w:r>
      <w:r w:rsidRPr="00F32155">
        <w:rPr>
          <w:b/>
          <w:bCs/>
          <w:szCs w:val="24"/>
        </w:rPr>
        <w:t>22%</w:t>
      </w:r>
      <w:r w:rsidRPr="00F32155">
        <w:rPr>
          <w:szCs w:val="24"/>
        </w:rPr>
        <w:t>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Helped troubleshoot API bugs involving invalid payload formats, missing database records, and unclear error responses by improving validation and logging.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Created SQL queries, stored procedures, and small service endpoints for reporting features used by operations and customer support teams.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Worked on Docker-based experiments for local service packaging as the engineering team started standardizing development environments.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Improved test coverage around utility packages, input parsing, and database access helpers so small changes were easier to review and maintain.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Documented setup steps, common errors, and local troubleshooting commands to help new developers run backend services with fewer blockers.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Collaborated with senior engineers on code reviews, debugging sessions, and production support tasks while learning practical Go service design.</w:t>
      </w:r>
    </w:p>
    <w:p w:rsidR="00F32155" w:rsidRPr="00F32155" w:rsidRDefault="00F32155" w:rsidP="00F3215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32155">
        <w:rPr>
          <w:szCs w:val="24"/>
        </w:rPr>
        <w:t>Contributed to small performance improvements by simplifying loops, reducing unnecessary database calls, and caching repeated lookup values.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Supported internal engineering tools using </w:t>
      </w:r>
      <w:r w:rsidRPr="003302E1">
        <w:rPr>
          <w:b/>
          <w:bCs/>
          <w:szCs w:val="24"/>
        </w:rPr>
        <w:t>C#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.NET Framework 4.0–4.5</w:t>
      </w:r>
      <w:r w:rsidRPr="003302E1">
        <w:rPr>
          <w:szCs w:val="24"/>
        </w:rPr>
        <w:t xml:space="preserve">, </w:t>
      </w:r>
      <w:r w:rsidRPr="003302E1">
        <w:rPr>
          <w:b/>
          <w:bCs/>
          <w:szCs w:val="24"/>
        </w:rPr>
        <w:t>ASP.NET MVC 3–4</w:t>
      </w:r>
      <w:r w:rsidRPr="003302E1">
        <w:rPr>
          <w:szCs w:val="24"/>
        </w:rPr>
        <w:t>, JavaScript, jQuery, and SQL Server, gaining practical experience in enterprise software quality and structured development workflows.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Assisted senior engineers with debugging UI defects, validation issues, and data-handling problems, documenting root causes clearly so fixes could be reviewed and released with lower regression risk.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Built small internal web modules for tracking records, reviewing status changes, and improving team visibility, applying clean HTML, CSS, JavaScript, and backend integration patterns.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>Resolved early-stage bugs related to inconsistent form validation and SQL query results by reproducing issues locally, checking logs, and working with mentors to apply safer input-handling rules.</w:t>
      </w:r>
    </w:p>
    <w:p w:rsidR="003302E1" w:rsidRPr="003302E1" w:rsidRDefault="003302E1" w:rsidP="003302E1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szCs w:val="24"/>
        </w:rPr>
      </w:pPr>
      <w:r w:rsidRPr="003302E1">
        <w:rPr>
          <w:szCs w:val="24"/>
        </w:rPr>
        <w:t xml:space="preserve">Learned professional engineering practices around code reviews, source control, test cases, documentation, and release discipline, which later became the foundation for stronger </w:t>
      </w:r>
      <w:r w:rsidRPr="003302E1">
        <w:rPr>
          <w:b/>
          <w:bCs/>
          <w:szCs w:val="24"/>
        </w:rPr>
        <w:t>React.js</w:t>
      </w:r>
      <w:r w:rsidRPr="003302E1">
        <w:rPr>
          <w:szCs w:val="24"/>
        </w:rPr>
        <w:t xml:space="preserve"> and full-stack delivery.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lastRenderedPageBreak/>
        <w:t>Education</w:t>
      </w:r>
    </w:p>
    <w:p w:rsidR="00264581" w:rsidRPr="003302E1" w:rsidRDefault="00021050" w:rsidP="003302E1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sectPr w:rsidR="00264581" w:rsidRPr="003302E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8D1B65"/>
    <w:multiLevelType w:val="hybridMultilevel"/>
    <w:tmpl w:val="2BE09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19B7C6E"/>
    <w:multiLevelType w:val="hybridMultilevel"/>
    <w:tmpl w:val="DA8A9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CBA4312"/>
    <w:multiLevelType w:val="hybridMultilevel"/>
    <w:tmpl w:val="BA40A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ED4689"/>
    <w:multiLevelType w:val="hybridMultilevel"/>
    <w:tmpl w:val="5A20F8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0AD54AC"/>
    <w:multiLevelType w:val="hybridMultilevel"/>
    <w:tmpl w:val="3CDE6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602557"/>
    <w:multiLevelType w:val="hybridMultilevel"/>
    <w:tmpl w:val="5DB0C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C612C8B"/>
    <w:multiLevelType w:val="hybridMultilevel"/>
    <w:tmpl w:val="02AA9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FAD2AD8"/>
    <w:multiLevelType w:val="hybridMultilevel"/>
    <w:tmpl w:val="9E1625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77C43D5"/>
    <w:multiLevelType w:val="hybridMultilevel"/>
    <w:tmpl w:val="28B88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13"/>
  </w:num>
  <w:num w:numId="4">
    <w:abstractNumId w:val="0"/>
  </w:num>
  <w:num w:numId="5">
    <w:abstractNumId w:val="3"/>
  </w:num>
  <w:num w:numId="6">
    <w:abstractNumId w:val="15"/>
  </w:num>
  <w:num w:numId="7">
    <w:abstractNumId w:val="1"/>
  </w:num>
  <w:num w:numId="8">
    <w:abstractNumId w:val="18"/>
  </w:num>
  <w:num w:numId="9">
    <w:abstractNumId w:val="17"/>
  </w:num>
  <w:num w:numId="10">
    <w:abstractNumId w:val="19"/>
  </w:num>
  <w:num w:numId="11">
    <w:abstractNumId w:val="20"/>
  </w:num>
  <w:num w:numId="12">
    <w:abstractNumId w:val="21"/>
  </w:num>
  <w:num w:numId="13">
    <w:abstractNumId w:val="10"/>
  </w:num>
  <w:num w:numId="14">
    <w:abstractNumId w:val="4"/>
  </w:num>
  <w:num w:numId="15">
    <w:abstractNumId w:val="12"/>
  </w:num>
  <w:num w:numId="16">
    <w:abstractNumId w:val="5"/>
  </w:num>
  <w:num w:numId="17">
    <w:abstractNumId w:val="8"/>
  </w:num>
  <w:num w:numId="18">
    <w:abstractNumId w:val="2"/>
  </w:num>
  <w:num w:numId="19">
    <w:abstractNumId w:val="9"/>
  </w:num>
  <w:num w:numId="20">
    <w:abstractNumId w:val="14"/>
  </w:num>
  <w:num w:numId="21">
    <w:abstractNumId w:val="16"/>
  </w:num>
  <w:num w:numId="22">
    <w:abstractNumId w:val="7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161235"/>
    <w:rsid w:val="00264581"/>
    <w:rsid w:val="003302E1"/>
    <w:rsid w:val="00366417"/>
    <w:rsid w:val="003E7183"/>
    <w:rsid w:val="00442AC5"/>
    <w:rsid w:val="004D4E30"/>
    <w:rsid w:val="005E2FC0"/>
    <w:rsid w:val="00835C73"/>
    <w:rsid w:val="009D4FE5"/>
    <w:rsid w:val="00BF643D"/>
    <w:rsid w:val="00C2375B"/>
    <w:rsid w:val="00D02814"/>
    <w:rsid w:val="00E620B5"/>
    <w:rsid w:val="00F16D1D"/>
    <w:rsid w:val="00F3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1526</Words>
  <Characters>8701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cp:lastPrinted>2026-06-22T02:14:00Z</cp:lastPrinted>
  <dcterms:created xsi:type="dcterms:W3CDTF">2026-05-03T14:35:00Z</dcterms:created>
  <dcterms:modified xsi:type="dcterms:W3CDTF">2026-06-22T02:14:00Z</dcterms:modified>
</cp:coreProperties>
</file>