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05DD4" w:rsidRDefault="00005DD4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Senior Frontend Engineer with 9+ years delivering production-grade web platforms across </w:t>
            </w:r>
            <w:proofErr w:type="spellStart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marketing technology, and enterprise content systems, specializing in </w:t>
            </w:r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React 16–18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TypeScript</w:t>
            </w:r>
            <w:proofErr w:type="spellEnd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3.x–5.x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and scalable component architecture. I have led modernization efforts upgrading legacy React 15 and class-based codebases into </w:t>
            </w:r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Hooks-driven, </w:t>
            </w:r>
            <w:proofErr w:type="spellStart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Redux</w:t>
            </w:r>
            <w:proofErr w:type="spellEnd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-Toolkit powered architectures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eliminating lifecycle race conditions and improving render predictability under heavy UI concurrency. Strong experience resolving critical memory leaks, hydration mismatches in </w:t>
            </w:r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Next.js 12–13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and state </w:t>
            </w:r>
            <w:proofErr w:type="spellStart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>desynchronization</w:t>
            </w:r>
            <w:proofErr w:type="spellEnd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 bugs by introducing strict typing, </w:t>
            </w:r>
            <w:proofErr w:type="spellStart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>memoization</w:t>
            </w:r>
            <w:proofErr w:type="spellEnd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 strategies, and predictable state boundaries. Experienced working with </w:t>
            </w:r>
            <w:proofErr w:type="spellStart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Webpack</w:t>
            </w:r>
            <w:proofErr w:type="spellEnd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4–5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Vite</w:t>
            </w:r>
            <w:proofErr w:type="spellEnd"/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4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Babel 7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and Node.js 14–18 tooling, optimizing bundle splitting and reducing Time-to-Interactive for high-traffic </w:t>
            </w:r>
            <w:proofErr w:type="spellStart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 dashboards. Comfortable collaborating in Agile environments while owning UI reliability, accessibility compliance, and CI/CD-driven quality gates using </w:t>
            </w:r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Jest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React Testing Library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005DD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Cypress</w:t>
            </w:r>
            <w:r w:rsidRPr="00005DD4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Led a major migration from </w:t>
      </w:r>
      <w:r w:rsidRPr="00005DD4">
        <w:rPr>
          <w:rStyle w:val="Strong"/>
          <w:rFonts w:ascii="Arial" w:hAnsi="Arial" w:cs="Arial"/>
          <w:sz w:val="18"/>
        </w:rPr>
        <w:t>React 16.8 class components to React 18 Hooks architecture</w:t>
      </w:r>
      <w:r w:rsidRPr="00005DD4">
        <w:rPr>
          <w:rFonts w:ascii="Arial" w:hAnsi="Arial" w:cs="Arial"/>
          <w:sz w:val="18"/>
        </w:rPr>
        <w:t>, eliminating unsafe lifecycle usage that previously caused rendering loops and intermittent UI freezes during concurrent API updates.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Upgraded a legacy </w:t>
      </w:r>
      <w:proofErr w:type="spellStart"/>
      <w:r w:rsidRPr="00005DD4">
        <w:rPr>
          <w:rStyle w:val="Strong"/>
          <w:rFonts w:ascii="Arial" w:hAnsi="Arial" w:cs="Arial"/>
          <w:sz w:val="18"/>
        </w:rPr>
        <w:t>Webpack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4 to </w:t>
      </w:r>
      <w:proofErr w:type="spellStart"/>
      <w:r w:rsidRPr="00005DD4">
        <w:rPr>
          <w:rStyle w:val="Strong"/>
          <w:rFonts w:ascii="Arial" w:hAnsi="Arial" w:cs="Arial"/>
          <w:sz w:val="18"/>
        </w:rPr>
        <w:t>Webpack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5</w:t>
      </w:r>
      <w:r w:rsidRPr="00005DD4">
        <w:rPr>
          <w:rFonts w:ascii="Arial" w:hAnsi="Arial" w:cs="Arial"/>
          <w:sz w:val="18"/>
        </w:rPr>
        <w:t xml:space="preserve"> build pipeline, resolving a critical production bundle duplication bug that inflated payload size by 38% and caused slow first render on Safari browsers.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Implemented </w:t>
      </w:r>
      <w:proofErr w:type="spellStart"/>
      <w:r w:rsidRPr="00005DD4">
        <w:rPr>
          <w:rStyle w:val="Strong"/>
          <w:rFonts w:ascii="Arial" w:hAnsi="Arial" w:cs="Arial"/>
          <w:sz w:val="18"/>
        </w:rPr>
        <w:t>Redux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Toolkit 1.8</w:t>
      </w:r>
      <w:r w:rsidRPr="00005DD4">
        <w:rPr>
          <w:rFonts w:ascii="Arial" w:hAnsi="Arial" w:cs="Arial"/>
          <w:sz w:val="18"/>
        </w:rPr>
        <w:t xml:space="preserve"> to replace manual reducer patterns, fixing a state mutation defect that caused cross-tab inconsistencies in complex dashboard filtering workflows.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Diagnosed and resolved a memory leak caused by </w:t>
      </w:r>
      <w:proofErr w:type="spellStart"/>
      <w:r w:rsidRPr="00005DD4">
        <w:rPr>
          <w:rFonts w:ascii="Arial" w:hAnsi="Arial" w:cs="Arial"/>
          <w:sz w:val="18"/>
        </w:rPr>
        <w:t>uncleaned</w:t>
      </w:r>
      <w:proofErr w:type="spellEnd"/>
      <w:r w:rsidRPr="00005DD4">
        <w:rPr>
          <w:rFonts w:ascii="Arial" w:hAnsi="Arial" w:cs="Arial"/>
          <w:sz w:val="18"/>
        </w:rPr>
        <w:t xml:space="preserve"> </w:t>
      </w:r>
      <w:proofErr w:type="spellStart"/>
      <w:r w:rsidRPr="00005DD4">
        <w:rPr>
          <w:rFonts w:ascii="Arial" w:hAnsi="Arial" w:cs="Arial"/>
          <w:sz w:val="18"/>
        </w:rPr>
        <w:t>WebSocket</w:t>
      </w:r>
      <w:proofErr w:type="spellEnd"/>
      <w:r w:rsidRPr="00005DD4">
        <w:rPr>
          <w:rFonts w:ascii="Arial" w:hAnsi="Arial" w:cs="Arial"/>
          <w:sz w:val="18"/>
        </w:rPr>
        <w:t xml:space="preserve"> subscriptions, introducing proper </w:t>
      </w:r>
      <w:proofErr w:type="spellStart"/>
      <w:r w:rsidRPr="00005DD4">
        <w:rPr>
          <w:rStyle w:val="Strong"/>
          <w:rFonts w:ascii="Arial" w:hAnsi="Arial" w:cs="Arial"/>
          <w:sz w:val="18"/>
        </w:rPr>
        <w:t>useEffect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cleanup logic</w:t>
      </w:r>
      <w:r w:rsidRPr="00005DD4">
        <w:rPr>
          <w:rFonts w:ascii="Arial" w:hAnsi="Arial" w:cs="Arial"/>
          <w:sz w:val="18"/>
        </w:rPr>
        <w:t xml:space="preserve"> and reducing client-side heap growth during long sessions.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Rebuilt a monolithic SPA into modular feature domains using </w:t>
      </w:r>
      <w:r w:rsidRPr="00005DD4">
        <w:rPr>
          <w:rStyle w:val="Strong"/>
          <w:rFonts w:ascii="Arial" w:hAnsi="Arial" w:cs="Arial"/>
          <w:sz w:val="18"/>
        </w:rPr>
        <w:t>React 17–18</w:t>
      </w:r>
      <w:r w:rsidRPr="00005DD4">
        <w:rPr>
          <w:rFonts w:ascii="Arial" w:hAnsi="Arial" w:cs="Arial"/>
          <w:sz w:val="18"/>
        </w:rPr>
        <w:t>, improving deploy isolation and preventing regression cascades across unrelated UI modules.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Introduced </w:t>
      </w:r>
      <w:proofErr w:type="spellStart"/>
      <w:r w:rsidRPr="00005DD4">
        <w:rPr>
          <w:rStyle w:val="Strong"/>
          <w:rFonts w:ascii="Arial" w:hAnsi="Arial" w:cs="Arial"/>
          <w:sz w:val="18"/>
        </w:rPr>
        <w:t>TypeScript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4.x strict mode</w:t>
      </w:r>
      <w:r w:rsidRPr="00005DD4">
        <w:rPr>
          <w:rFonts w:ascii="Arial" w:hAnsi="Arial" w:cs="Arial"/>
          <w:sz w:val="18"/>
        </w:rPr>
        <w:t>, uncovering silent null propagation defects that previously caused production runtime crashes in asynchronous rendering flows.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Implemented advanced </w:t>
      </w:r>
      <w:proofErr w:type="spellStart"/>
      <w:r w:rsidRPr="00005DD4">
        <w:rPr>
          <w:rFonts w:ascii="Arial" w:hAnsi="Arial" w:cs="Arial"/>
          <w:sz w:val="18"/>
        </w:rPr>
        <w:t>memoization</w:t>
      </w:r>
      <w:proofErr w:type="spellEnd"/>
      <w:r w:rsidRPr="00005DD4">
        <w:rPr>
          <w:rFonts w:ascii="Arial" w:hAnsi="Arial" w:cs="Arial"/>
          <w:sz w:val="18"/>
        </w:rPr>
        <w:t xml:space="preserve"> using </w:t>
      </w:r>
      <w:proofErr w:type="spellStart"/>
      <w:r w:rsidRPr="00005DD4">
        <w:rPr>
          <w:rStyle w:val="Strong"/>
          <w:rFonts w:ascii="Arial" w:hAnsi="Arial" w:cs="Arial"/>
          <w:sz w:val="18"/>
        </w:rPr>
        <w:t>useMemo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005DD4">
        <w:rPr>
          <w:rStyle w:val="Strong"/>
          <w:rFonts w:ascii="Arial" w:hAnsi="Arial" w:cs="Arial"/>
          <w:sz w:val="18"/>
        </w:rPr>
        <w:t>useCallback</w:t>
      </w:r>
      <w:proofErr w:type="spellEnd"/>
      <w:r w:rsidRPr="00005DD4">
        <w:rPr>
          <w:rFonts w:ascii="Arial" w:hAnsi="Arial" w:cs="Arial"/>
          <w:sz w:val="18"/>
        </w:rPr>
        <w:t>, resolving performance degradation when rendering large data grids exceeding 10,000 rows.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Delivered accessibility enhancements aligning with WCAG standards by correcting improper ARIA usage and keyboard navigation traps affecting enterprise users.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Migrated styling from scattered CSS files to </w:t>
      </w:r>
      <w:proofErr w:type="gramStart"/>
      <w:r w:rsidRPr="00005DD4">
        <w:rPr>
          <w:rFonts w:ascii="Arial" w:hAnsi="Arial" w:cs="Arial"/>
          <w:sz w:val="18"/>
        </w:rPr>
        <w:t>structured</w:t>
      </w:r>
      <w:proofErr w:type="gramEnd"/>
      <w:r w:rsidRPr="00005DD4">
        <w:rPr>
          <w:rFonts w:ascii="Arial" w:hAnsi="Arial" w:cs="Arial"/>
          <w:sz w:val="18"/>
        </w:rPr>
        <w:t xml:space="preserve"> </w:t>
      </w:r>
      <w:r w:rsidRPr="00005DD4">
        <w:rPr>
          <w:rStyle w:val="Strong"/>
          <w:rFonts w:ascii="Arial" w:hAnsi="Arial" w:cs="Arial"/>
          <w:sz w:val="18"/>
        </w:rPr>
        <w:t>SASS with modular architecture</w:t>
      </w:r>
      <w:r w:rsidRPr="00005DD4">
        <w:rPr>
          <w:rFonts w:ascii="Arial" w:hAnsi="Arial" w:cs="Arial"/>
          <w:sz w:val="18"/>
        </w:rPr>
        <w:t>, eliminating class collision issues in shared UI layouts.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Integrated CI test gates using </w:t>
      </w:r>
      <w:r w:rsidRPr="00005DD4">
        <w:rPr>
          <w:rStyle w:val="Strong"/>
          <w:rFonts w:ascii="Arial" w:hAnsi="Arial" w:cs="Arial"/>
          <w:sz w:val="18"/>
        </w:rPr>
        <w:t>Jest 28 and React Testing Library 13</w:t>
      </w:r>
      <w:r w:rsidRPr="00005DD4">
        <w:rPr>
          <w:rFonts w:ascii="Arial" w:hAnsi="Arial" w:cs="Arial"/>
          <w:sz w:val="18"/>
        </w:rPr>
        <w:t>, preventing a recurring regression in pagination controls that previously broke under edge filtering conditions.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Diagnosed hydration mismatch warnings in </w:t>
      </w:r>
      <w:r w:rsidRPr="00005DD4">
        <w:rPr>
          <w:rStyle w:val="Strong"/>
          <w:rFonts w:ascii="Arial" w:hAnsi="Arial" w:cs="Arial"/>
          <w:sz w:val="18"/>
        </w:rPr>
        <w:t>Next.js 12 SSR pages</w:t>
      </w:r>
      <w:r w:rsidRPr="00005DD4">
        <w:rPr>
          <w:rFonts w:ascii="Arial" w:hAnsi="Arial" w:cs="Arial"/>
          <w:sz w:val="18"/>
        </w:rPr>
        <w:t>, correcting client-server state divergence through deterministic rendering logic.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Built reusable design system primitives enforcing consistent props typing and reducing duplicated UI logic across five product verticals.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Implemented performance monitoring via Chrome </w:t>
      </w:r>
      <w:proofErr w:type="spellStart"/>
      <w:r w:rsidRPr="00005DD4">
        <w:rPr>
          <w:rFonts w:ascii="Arial" w:hAnsi="Arial" w:cs="Arial"/>
          <w:sz w:val="18"/>
        </w:rPr>
        <w:t>DevTools</w:t>
      </w:r>
      <w:proofErr w:type="spellEnd"/>
      <w:r w:rsidRPr="00005DD4">
        <w:rPr>
          <w:rFonts w:ascii="Arial" w:hAnsi="Arial" w:cs="Arial"/>
          <w:sz w:val="18"/>
        </w:rPr>
        <w:t xml:space="preserve"> profiling and bundle analyzer tooling, reducing initial bundle size by over 25%.</w:t>
      </w:r>
    </w:p>
    <w:p w:rsid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Collaborated with backend teams to resolve inconsistent API response schemas that previously triggered rendering exceptions under partial failure states.</w:t>
      </w:r>
    </w:p>
    <w:p w:rsidR="00005DD4" w:rsidRPr="00005DD4" w:rsidRDefault="00005DD4" w:rsidP="00005DD4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Mentored engineers on debugging React reconciliation issues and avoiding anti-patterns such as unnecessary re-renders caused by unstable prop references.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Built scalable dashboards using </w:t>
      </w:r>
      <w:r w:rsidRPr="00005DD4">
        <w:rPr>
          <w:rStyle w:val="Strong"/>
          <w:rFonts w:ascii="Arial" w:hAnsi="Arial" w:cs="Arial"/>
          <w:sz w:val="18"/>
        </w:rPr>
        <w:t xml:space="preserve">React 16.4–16.13 with </w:t>
      </w:r>
      <w:proofErr w:type="spellStart"/>
      <w:r w:rsidRPr="00005DD4">
        <w:rPr>
          <w:rStyle w:val="Strong"/>
          <w:rFonts w:ascii="Arial" w:hAnsi="Arial" w:cs="Arial"/>
          <w:sz w:val="18"/>
        </w:rPr>
        <w:t>Redux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4</w:t>
      </w:r>
      <w:r w:rsidRPr="00005DD4">
        <w:rPr>
          <w:rFonts w:ascii="Arial" w:hAnsi="Arial" w:cs="Arial"/>
          <w:sz w:val="18"/>
        </w:rPr>
        <w:t>, resolving a critical stale-state issue that caused export jobs to reflect outdated filter selections.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lastRenderedPageBreak/>
        <w:t xml:space="preserve">Upgraded from legacy JavaScript ES5 patterns to </w:t>
      </w:r>
      <w:r w:rsidRPr="00005DD4">
        <w:rPr>
          <w:rStyle w:val="Strong"/>
          <w:rFonts w:ascii="Arial" w:hAnsi="Arial" w:cs="Arial"/>
          <w:sz w:val="18"/>
        </w:rPr>
        <w:t>ES6+ modules with Babel 7</w:t>
      </w:r>
      <w:r w:rsidRPr="00005DD4">
        <w:rPr>
          <w:rFonts w:ascii="Arial" w:hAnsi="Arial" w:cs="Arial"/>
          <w:sz w:val="18"/>
        </w:rPr>
        <w:t>, improving maintainability and eliminating global namespace pollution bugs.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Fixed cross-browser layout inconsistencies affecting Internet Explorer 11 and early Edge versions by refactoring </w:t>
      </w:r>
      <w:proofErr w:type="spellStart"/>
      <w:r w:rsidRPr="00005DD4">
        <w:rPr>
          <w:rFonts w:ascii="Arial" w:hAnsi="Arial" w:cs="Arial"/>
          <w:sz w:val="18"/>
        </w:rPr>
        <w:t>flexbox</w:t>
      </w:r>
      <w:proofErr w:type="spellEnd"/>
      <w:r w:rsidRPr="00005DD4">
        <w:rPr>
          <w:rFonts w:ascii="Arial" w:hAnsi="Arial" w:cs="Arial"/>
          <w:sz w:val="18"/>
        </w:rPr>
        <w:t xml:space="preserve"> fallbacks and CSS specificity conflicts.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Introduced centralized API abstraction layers to eliminate duplicated fetch logic that previously caused inconsistent error handling across modules.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Resolved race conditions in asynchronous data loading by implementing controlled loading states and cancellation guards in React lifecycle flows.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Implemented </w:t>
      </w:r>
      <w:proofErr w:type="spellStart"/>
      <w:r w:rsidRPr="00005DD4">
        <w:rPr>
          <w:rStyle w:val="Strong"/>
          <w:rFonts w:ascii="Arial" w:hAnsi="Arial" w:cs="Arial"/>
          <w:sz w:val="18"/>
        </w:rPr>
        <w:t>Webpack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code splitting</w:t>
      </w:r>
      <w:r w:rsidRPr="00005DD4">
        <w:rPr>
          <w:rFonts w:ascii="Arial" w:hAnsi="Arial" w:cs="Arial"/>
          <w:sz w:val="18"/>
        </w:rPr>
        <w:t>, reducing dashboard load time significantly for first-time enterprise users.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Diagnosed a production defect caused by improper Promise chaining, refactoring into </w:t>
      </w:r>
      <w:proofErr w:type="spellStart"/>
      <w:r w:rsidRPr="00005DD4">
        <w:rPr>
          <w:rFonts w:ascii="Arial" w:hAnsi="Arial" w:cs="Arial"/>
          <w:sz w:val="18"/>
        </w:rPr>
        <w:t>async</w:t>
      </w:r>
      <w:proofErr w:type="spellEnd"/>
      <w:r w:rsidRPr="00005DD4">
        <w:rPr>
          <w:rFonts w:ascii="Arial" w:hAnsi="Arial" w:cs="Arial"/>
          <w:sz w:val="18"/>
        </w:rPr>
        <w:t>/await syntax for predictable execution sequencing.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Added unit testing coverage with </w:t>
      </w:r>
      <w:r w:rsidRPr="00005DD4">
        <w:rPr>
          <w:rStyle w:val="Strong"/>
          <w:rFonts w:ascii="Arial" w:hAnsi="Arial" w:cs="Arial"/>
          <w:sz w:val="18"/>
        </w:rPr>
        <w:t>Jest 24–26</w:t>
      </w:r>
      <w:r w:rsidRPr="00005DD4">
        <w:rPr>
          <w:rFonts w:ascii="Arial" w:hAnsi="Arial" w:cs="Arial"/>
          <w:sz w:val="18"/>
        </w:rPr>
        <w:t>, preventing recurrence of a critical invoice rendering bug discovered in client UAT cycles.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Migrated styling into structured </w:t>
      </w:r>
      <w:r w:rsidRPr="00005DD4">
        <w:rPr>
          <w:rStyle w:val="Strong"/>
          <w:rFonts w:ascii="Arial" w:hAnsi="Arial" w:cs="Arial"/>
          <w:sz w:val="18"/>
        </w:rPr>
        <w:t>SASS 1.x modules</w:t>
      </w:r>
      <w:r w:rsidRPr="00005DD4">
        <w:rPr>
          <w:rFonts w:ascii="Arial" w:hAnsi="Arial" w:cs="Arial"/>
          <w:sz w:val="18"/>
        </w:rPr>
        <w:t>, improving theme maintainability across white-labeled deployments.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Supported CI automation using </w:t>
      </w:r>
      <w:proofErr w:type="spellStart"/>
      <w:r w:rsidRPr="00005DD4">
        <w:rPr>
          <w:rFonts w:ascii="Arial" w:hAnsi="Arial" w:cs="Arial"/>
          <w:sz w:val="18"/>
        </w:rPr>
        <w:t>Git</w:t>
      </w:r>
      <w:proofErr w:type="spellEnd"/>
      <w:r w:rsidRPr="00005DD4">
        <w:rPr>
          <w:rFonts w:ascii="Arial" w:hAnsi="Arial" w:cs="Arial"/>
          <w:sz w:val="18"/>
        </w:rPr>
        <w:t>-based workflows, reducing manual release errors tied to inconsistent build artifacts.</w:t>
      </w:r>
    </w:p>
    <w:p w:rsidR="00005DD4" w:rsidRPr="00005DD4" w:rsidRDefault="00005DD4" w:rsidP="00005DD4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Collaborated in Agile sprints, translating ambiguous UX requirements into predictable component contracts and reusable UI primitives.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005DD4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Developed early React 15 components integrated with REST endpoints, resolving prop mutation issues that caused unpredictable child re-renders.</w:t>
      </w:r>
    </w:p>
    <w:p w:rsidR="00005DD4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Fixed a severe pagination defect caused by improper state synchronization between server responses and local UI cache.</w:t>
      </w:r>
    </w:p>
    <w:p w:rsidR="00005DD4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 xml:space="preserve">Refactored </w:t>
      </w:r>
      <w:proofErr w:type="spellStart"/>
      <w:r w:rsidRPr="00005DD4">
        <w:rPr>
          <w:rFonts w:ascii="Arial" w:hAnsi="Arial" w:cs="Arial"/>
          <w:sz w:val="18"/>
        </w:rPr>
        <w:t>jQuery</w:t>
      </w:r>
      <w:proofErr w:type="spellEnd"/>
      <w:r w:rsidRPr="00005DD4">
        <w:rPr>
          <w:rFonts w:ascii="Arial" w:hAnsi="Arial" w:cs="Arial"/>
          <w:sz w:val="18"/>
        </w:rPr>
        <w:t>-driven DOM manipulations into declarative React structures, improving long-term maintainability and reducing UI fragility.</w:t>
      </w:r>
    </w:p>
    <w:p w:rsidR="00005DD4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Diagnosed and resolved a memory retention issue triggered by lingering event listeners in modal components.</w:t>
      </w:r>
    </w:p>
    <w:p w:rsidR="00005DD4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Implemented structured CSS architecture to eliminate cascading conflicts across shared layouts.</w:t>
      </w:r>
    </w:p>
    <w:p w:rsidR="00005DD4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Improved SQL-backed data screens by coordinating payload shaping with backend teams to reduce over-fetching.</w:t>
      </w:r>
    </w:p>
    <w:p w:rsidR="00005DD4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Introduced modular JS patterns replacing large script files that previously caused deployment merge conflicts.</w:t>
      </w:r>
    </w:p>
    <w:p w:rsid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Supported build automation improvements reducing release rollback incidents tied to misaligned frontend bundles.</w:t>
      </w:r>
    </w:p>
    <w:p w:rsidR="009D003E" w:rsidRPr="00005DD4" w:rsidRDefault="00005DD4" w:rsidP="00005DD4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05DD4">
        <w:rPr>
          <w:rFonts w:ascii="Arial" w:hAnsi="Arial" w:cs="Arial"/>
          <w:sz w:val="18"/>
        </w:rPr>
        <w:t>Contributed to internal UI documentation standards improving onboarding speed for new frontend developers.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005DD4" w:rsidRPr="00005DD4" w:rsidRDefault="00005DD4" w:rsidP="00005DD4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05DD4">
        <w:rPr>
          <w:rStyle w:val="Strong"/>
          <w:rFonts w:ascii="Arial" w:hAnsi="Arial" w:cs="Arial"/>
          <w:sz w:val="18"/>
        </w:rPr>
        <w:t>Frontend —</w:t>
      </w:r>
      <w:r w:rsidRPr="00005DD4">
        <w:rPr>
          <w:rFonts w:ascii="Arial" w:hAnsi="Arial" w:cs="Arial"/>
          <w:sz w:val="18"/>
        </w:rPr>
        <w:t xml:space="preserve"> </w:t>
      </w:r>
      <w:r w:rsidRPr="00005DD4">
        <w:rPr>
          <w:rStyle w:val="Strong"/>
          <w:rFonts w:ascii="Arial" w:hAnsi="Arial" w:cs="Arial"/>
          <w:sz w:val="18"/>
        </w:rPr>
        <w:t>React (16–18)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Next.js (12–13)</w:t>
      </w:r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sz w:val="18"/>
        </w:rPr>
        <w:t>TypeScript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(3.x–5.x)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JavaScript (ES6+)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HTML5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CSS3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Tailwind CSS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Bootstrap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Sass (1.x)</w:t>
      </w:r>
      <w:r w:rsidRPr="00005DD4">
        <w:rPr>
          <w:rFonts w:ascii="Arial" w:hAnsi="Arial" w:cs="Arial"/>
          <w:sz w:val="18"/>
        </w:rPr>
        <w:t xml:space="preserve">, component-driven UI, </w:t>
      </w:r>
      <w:r w:rsidRPr="00005DD4">
        <w:rPr>
          <w:rStyle w:val="Strong"/>
          <w:rFonts w:ascii="Arial" w:hAnsi="Arial" w:cs="Arial"/>
          <w:sz w:val="18"/>
        </w:rPr>
        <w:t>React Hooks</w:t>
      </w:r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sz w:val="18"/>
        </w:rPr>
        <w:t>Redux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(4.x)</w:t>
      </w:r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sz w:val="18"/>
        </w:rPr>
        <w:t>Redux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Toolkit (1.x)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Context API</w:t>
      </w:r>
      <w:r w:rsidRPr="00005DD4">
        <w:rPr>
          <w:rFonts w:ascii="Arial" w:hAnsi="Arial" w:cs="Arial"/>
          <w:sz w:val="18"/>
        </w:rPr>
        <w:t xml:space="preserve">, routing, forms/validation, responsive design, </w:t>
      </w:r>
      <w:r w:rsidRPr="00005DD4">
        <w:rPr>
          <w:rStyle w:val="Strong"/>
          <w:rFonts w:ascii="Arial" w:hAnsi="Arial" w:cs="Arial"/>
          <w:sz w:val="18"/>
        </w:rPr>
        <w:t>accessibility (WCAG)</w:t>
      </w:r>
      <w:r w:rsidRPr="00005DD4">
        <w:rPr>
          <w:rFonts w:ascii="Arial" w:hAnsi="Arial" w:cs="Arial"/>
          <w:sz w:val="18"/>
        </w:rPr>
        <w:t xml:space="preserve">, cross-browser compatibility, performance profiling, </w:t>
      </w:r>
      <w:r w:rsidRPr="00005DD4">
        <w:rPr>
          <w:rStyle w:val="Strong"/>
          <w:rFonts w:ascii="Arial" w:hAnsi="Arial" w:cs="Arial"/>
          <w:sz w:val="18"/>
        </w:rPr>
        <w:t xml:space="preserve">Chrome </w:t>
      </w:r>
      <w:proofErr w:type="spellStart"/>
      <w:r w:rsidRPr="00005DD4">
        <w:rPr>
          <w:rStyle w:val="Strong"/>
          <w:rFonts w:ascii="Arial" w:hAnsi="Arial" w:cs="Arial"/>
          <w:sz w:val="18"/>
        </w:rPr>
        <w:t>DevTools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sz w:val="18"/>
        </w:rPr>
        <w:t>Webpack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(4–5)</w:t>
      </w:r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sz w:val="18"/>
        </w:rPr>
        <w:t>Vite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(</w:t>
      </w:r>
      <w:bookmarkStart w:id="0" w:name="_GoBack"/>
      <w:bookmarkEnd w:id="0"/>
      <w:r w:rsidRPr="00005DD4">
        <w:rPr>
          <w:rStyle w:val="Strong"/>
          <w:rFonts w:ascii="Arial" w:hAnsi="Arial" w:cs="Arial"/>
          <w:sz w:val="18"/>
        </w:rPr>
        <w:t>4.x)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Babel (7.x)</w:t>
      </w:r>
      <w:r w:rsidRPr="00005DD4">
        <w:rPr>
          <w:rFonts w:ascii="Arial" w:hAnsi="Arial" w:cs="Arial"/>
          <w:sz w:val="18"/>
        </w:rPr>
        <w:t xml:space="preserve">, Node.js tooling, </w:t>
      </w:r>
      <w:proofErr w:type="spellStart"/>
      <w:r w:rsidRPr="00005DD4">
        <w:rPr>
          <w:rStyle w:val="Strong"/>
          <w:rFonts w:ascii="Arial" w:hAnsi="Arial" w:cs="Arial"/>
          <w:sz w:val="18"/>
        </w:rPr>
        <w:t>Git</w:t>
      </w:r>
      <w:proofErr w:type="spellEnd"/>
    </w:p>
    <w:p w:rsidR="00005DD4" w:rsidRPr="00005DD4" w:rsidRDefault="00005DD4" w:rsidP="00005DD4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05DD4">
        <w:rPr>
          <w:rStyle w:val="Strong"/>
          <w:rFonts w:ascii="Arial" w:hAnsi="Arial" w:cs="Arial"/>
          <w:sz w:val="18"/>
        </w:rPr>
        <w:t>Data, Messaging &amp; Search —</w:t>
      </w:r>
      <w:r w:rsidRPr="00005DD4">
        <w:rPr>
          <w:rFonts w:ascii="Arial" w:hAnsi="Arial" w:cs="Arial"/>
          <w:sz w:val="18"/>
        </w:rPr>
        <w:t xml:space="preserve"> Relational: </w:t>
      </w:r>
      <w:proofErr w:type="spellStart"/>
      <w:r w:rsidRPr="00005DD4">
        <w:rPr>
          <w:rFonts w:ascii="Arial" w:hAnsi="Arial" w:cs="Arial"/>
          <w:sz w:val="18"/>
        </w:rPr>
        <w:t>PostgreSQL</w:t>
      </w:r>
      <w:proofErr w:type="spellEnd"/>
      <w:r w:rsidRPr="00005DD4">
        <w:rPr>
          <w:rFonts w:ascii="Arial" w:hAnsi="Arial" w:cs="Arial"/>
          <w:sz w:val="18"/>
        </w:rPr>
        <w:t xml:space="preserve">, MySQL, SQL Server | </w:t>
      </w:r>
      <w:proofErr w:type="spellStart"/>
      <w:r w:rsidRPr="00005DD4">
        <w:rPr>
          <w:rFonts w:ascii="Arial" w:hAnsi="Arial" w:cs="Arial"/>
          <w:sz w:val="18"/>
        </w:rPr>
        <w:t>NoSQL</w:t>
      </w:r>
      <w:proofErr w:type="spellEnd"/>
      <w:r w:rsidRPr="00005DD4">
        <w:rPr>
          <w:rFonts w:ascii="Arial" w:hAnsi="Arial" w:cs="Arial"/>
          <w:sz w:val="18"/>
        </w:rPr>
        <w:t xml:space="preserve">: </w:t>
      </w:r>
      <w:proofErr w:type="spellStart"/>
      <w:r w:rsidRPr="00005DD4">
        <w:rPr>
          <w:rFonts w:ascii="Arial" w:hAnsi="Arial" w:cs="Arial"/>
          <w:sz w:val="18"/>
        </w:rPr>
        <w:t>Redis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MongoDB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DynamoDB</w:t>
      </w:r>
      <w:proofErr w:type="spellEnd"/>
      <w:r w:rsidRPr="00005DD4">
        <w:rPr>
          <w:rFonts w:ascii="Arial" w:hAnsi="Arial" w:cs="Arial"/>
          <w:sz w:val="18"/>
        </w:rPr>
        <w:t xml:space="preserve"> | Queues/streams: AWS SQS/SNS, Kafka, </w:t>
      </w:r>
      <w:proofErr w:type="spellStart"/>
      <w:r w:rsidRPr="00005DD4">
        <w:rPr>
          <w:rFonts w:ascii="Arial" w:hAnsi="Arial" w:cs="Arial"/>
          <w:sz w:val="18"/>
        </w:rPr>
        <w:t>RabbitMQ</w:t>
      </w:r>
      <w:proofErr w:type="spellEnd"/>
      <w:r w:rsidRPr="00005DD4">
        <w:rPr>
          <w:rFonts w:ascii="Arial" w:hAnsi="Arial" w:cs="Arial"/>
          <w:sz w:val="18"/>
        </w:rPr>
        <w:t xml:space="preserve"> | Search: </w:t>
      </w:r>
      <w:proofErr w:type="spellStart"/>
      <w:r w:rsidRPr="00005DD4">
        <w:rPr>
          <w:rFonts w:ascii="Arial" w:hAnsi="Arial" w:cs="Arial"/>
          <w:sz w:val="18"/>
        </w:rPr>
        <w:t>Elasticsearch</w:t>
      </w:r>
      <w:proofErr w:type="spellEnd"/>
      <w:r w:rsidRPr="00005DD4">
        <w:rPr>
          <w:rFonts w:ascii="Arial" w:hAnsi="Arial" w:cs="Arial"/>
          <w:sz w:val="18"/>
        </w:rPr>
        <w:t xml:space="preserve">, OpenSearch | Analytics: Redshift, </w:t>
      </w:r>
      <w:proofErr w:type="spellStart"/>
      <w:r w:rsidRPr="00005DD4">
        <w:rPr>
          <w:rFonts w:ascii="Arial" w:hAnsi="Arial" w:cs="Arial"/>
          <w:sz w:val="18"/>
        </w:rPr>
        <w:t>BigQuery</w:t>
      </w:r>
      <w:proofErr w:type="spellEnd"/>
    </w:p>
    <w:p w:rsidR="00005DD4" w:rsidRPr="00005DD4" w:rsidRDefault="00005DD4" w:rsidP="00005DD4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05DD4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005DD4">
        <w:rPr>
          <w:rStyle w:val="Strong"/>
          <w:rFonts w:ascii="Arial" w:hAnsi="Arial" w:cs="Arial"/>
          <w:sz w:val="18"/>
        </w:rPr>
        <w:t>DevOps</w:t>
      </w:r>
      <w:proofErr w:type="spellEnd"/>
      <w:r w:rsidRPr="00005DD4">
        <w:rPr>
          <w:rStyle w:val="Strong"/>
          <w:rFonts w:ascii="Arial" w:hAnsi="Arial" w:cs="Arial"/>
          <w:sz w:val="18"/>
        </w:rPr>
        <w:t xml:space="preserve"> —</w:t>
      </w:r>
      <w:r w:rsidRPr="00005DD4">
        <w:rPr>
          <w:rFonts w:ascii="Arial" w:hAnsi="Arial" w:cs="Arial"/>
          <w:sz w:val="18"/>
        </w:rPr>
        <w:t xml:space="preserve"> AWS (primary): EKS, ECS, EC2, Lambda, API Gateway, S3, </w:t>
      </w:r>
      <w:proofErr w:type="spellStart"/>
      <w:r w:rsidRPr="00005DD4">
        <w:rPr>
          <w:rFonts w:ascii="Arial" w:hAnsi="Arial" w:cs="Arial"/>
          <w:sz w:val="18"/>
        </w:rPr>
        <w:t>CloudFront</w:t>
      </w:r>
      <w:proofErr w:type="spellEnd"/>
      <w:r w:rsidRPr="00005DD4">
        <w:rPr>
          <w:rFonts w:ascii="Arial" w:hAnsi="Arial" w:cs="Arial"/>
          <w:sz w:val="18"/>
        </w:rPr>
        <w:t xml:space="preserve">, RDS, </w:t>
      </w:r>
      <w:proofErr w:type="spellStart"/>
      <w:r w:rsidRPr="00005DD4">
        <w:rPr>
          <w:rFonts w:ascii="Arial" w:hAnsi="Arial" w:cs="Arial"/>
          <w:sz w:val="18"/>
        </w:rPr>
        <w:t>DynamoDB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ElastiCache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EventBridge</w:t>
      </w:r>
      <w:proofErr w:type="spellEnd"/>
      <w:r w:rsidRPr="00005DD4">
        <w:rPr>
          <w:rFonts w:ascii="Arial" w:hAnsi="Arial" w:cs="Arial"/>
          <w:sz w:val="18"/>
        </w:rPr>
        <w:t xml:space="preserve">, Step Functions, IAM | Azure: AKS, App Service, Azure SQL, Service Bus, Key Vault, Application Insights | GCP: GKE, Cloud Run, Pub/Sub, Cloud Storage, </w:t>
      </w:r>
      <w:proofErr w:type="spellStart"/>
      <w:r w:rsidRPr="00005DD4">
        <w:rPr>
          <w:rFonts w:ascii="Arial" w:hAnsi="Arial" w:cs="Arial"/>
          <w:sz w:val="18"/>
        </w:rPr>
        <w:t>BigQuery</w:t>
      </w:r>
      <w:proofErr w:type="spellEnd"/>
      <w:r w:rsidRPr="00005DD4">
        <w:rPr>
          <w:rFonts w:ascii="Arial" w:hAnsi="Arial" w:cs="Arial"/>
          <w:sz w:val="18"/>
        </w:rPr>
        <w:t xml:space="preserve"> (consumer/integrator) | </w:t>
      </w:r>
      <w:proofErr w:type="spellStart"/>
      <w:r w:rsidRPr="00005DD4">
        <w:rPr>
          <w:rFonts w:ascii="Arial" w:hAnsi="Arial" w:cs="Arial"/>
          <w:sz w:val="18"/>
        </w:rPr>
        <w:t>Docker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Kubernetes</w:t>
      </w:r>
      <w:proofErr w:type="spellEnd"/>
      <w:r w:rsidRPr="00005DD4">
        <w:rPr>
          <w:rFonts w:ascii="Arial" w:hAnsi="Arial" w:cs="Arial"/>
          <w:sz w:val="18"/>
        </w:rPr>
        <w:t xml:space="preserve">, Helm, Argo CD, </w:t>
      </w:r>
      <w:proofErr w:type="spellStart"/>
      <w:r w:rsidRPr="00005DD4">
        <w:rPr>
          <w:rFonts w:ascii="Arial" w:hAnsi="Arial" w:cs="Arial"/>
          <w:sz w:val="18"/>
        </w:rPr>
        <w:t>GitOps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Terraform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CloudFormation</w:t>
      </w:r>
      <w:proofErr w:type="spellEnd"/>
      <w:r w:rsidRPr="00005DD4">
        <w:rPr>
          <w:rFonts w:ascii="Arial" w:hAnsi="Arial" w:cs="Arial"/>
          <w:sz w:val="18"/>
        </w:rPr>
        <w:t xml:space="preserve"> | CI/CD: </w:t>
      </w:r>
      <w:proofErr w:type="spellStart"/>
      <w:r w:rsidRPr="00005DD4">
        <w:rPr>
          <w:rFonts w:ascii="Arial" w:hAnsi="Arial" w:cs="Arial"/>
          <w:sz w:val="18"/>
        </w:rPr>
        <w:t>GitHub</w:t>
      </w:r>
      <w:proofErr w:type="spellEnd"/>
      <w:r w:rsidRPr="00005DD4">
        <w:rPr>
          <w:rFonts w:ascii="Arial" w:hAnsi="Arial" w:cs="Arial"/>
          <w:sz w:val="18"/>
        </w:rPr>
        <w:t xml:space="preserve"> Actions, </w:t>
      </w:r>
      <w:proofErr w:type="spellStart"/>
      <w:r w:rsidRPr="00005DD4">
        <w:rPr>
          <w:rFonts w:ascii="Arial" w:hAnsi="Arial" w:cs="Arial"/>
          <w:sz w:val="18"/>
        </w:rPr>
        <w:t>GitLab</w:t>
      </w:r>
      <w:proofErr w:type="spellEnd"/>
      <w:r w:rsidRPr="00005DD4">
        <w:rPr>
          <w:rFonts w:ascii="Arial" w:hAnsi="Arial" w:cs="Arial"/>
          <w:sz w:val="18"/>
        </w:rPr>
        <w:t xml:space="preserve"> CI, Jenkins, Azure </w:t>
      </w:r>
      <w:proofErr w:type="spellStart"/>
      <w:r w:rsidRPr="00005DD4">
        <w:rPr>
          <w:rFonts w:ascii="Arial" w:hAnsi="Arial" w:cs="Arial"/>
          <w:sz w:val="18"/>
        </w:rPr>
        <w:t>DevOps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Fonts w:ascii="Arial" w:hAnsi="Arial" w:cs="Arial"/>
          <w:sz w:val="18"/>
        </w:rPr>
        <w:t>CircleCI</w:t>
      </w:r>
      <w:proofErr w:type="spellEnd"/>
    </w:p>
    <w:p w:rsidR="00005DD4" w:rsidRDefault="00005DD4" w:rsidP="00005DD4">
      <w:pPr>
        <w:pStyle w:val="NormalWeb"/>
        <w:numPr>
          <w:ilvl w:val="0"/>
          <w:numId w:val="37"/>
        </w:numPr>
        <w:jc w:val="both"/>
      </w:pPr>
      <w:proofErr w:type="spellStart"/>
      <w:r w:rsidRPr="00005DD4">
        <w:rPr>
          <w:rStyle w:val="Strong"/>
          <w:rFonts w:ascii="Arial" w:hAnsi="Arial" w:cs="Arial"/>
          <w:sz w:val="18"/>
        </w:rPr>
        <w:t>Observability</w:t>
      </w:r>
      <w:proofErr w:type="spellEnd"/>
      <w:r w:rsidRPr="00005DD4">
        <w:rPr>
          <w:rStyle w:val="Strong"/>
          <w:rFonts w:ascii="Arial" w:hAnsi="Arial" w:cs="Arial"/>
          <w:sz w:val="18"/>
        </w:rPr>
        <w:t>, Quality &amp; Security —</w:t>
      </w:r>
      <w:r w:rsidRPr="00005DD4">
        <w:rPr>
          <w:rFonts w:ascii="Arial" w:hAnsi="Arial" w:cs="Arial"/>
          <w:sz w:val="18"/>
        </w:rPr>
        <w:t xml:space="preserve"> </w:t>
      </w:r>
      <w:proofErr w:type="spellStart"/>
      <w:r w:rsidRPr="00005DD4">
        <w:rPr>
          <w:rStyle w:val="Strong"/>
          <w:rFonts w:ascii="Arial" w:hAnsi="Arial" w:cs="Arial"/>
          <w:sz w:val="18"/>
        </w:rPr>
        <w:t>OpenTelemetry</w:t>
      </w:r>
      <w:proofErr w:type="spellEnd"/>
      <w:r w:rsidRPr="00005DD4">
        <w:rPr>
          <w:rFonts w:ascii="Arial" w:hAnsi="Arial" w:cs="Arial"/>
          <w:sz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sz w:val="18"/>
        </w:rPr>
        <w:t>Datadog</w:t>
      </w:r>
      <w:proofErr w:type="spellEnd"/>
      <w:r w:rsidRPr="00005DD4">
        <w:rPr>
          <w:rFonts w:ascii="Arial" w:hAnsi="Arial" w:cs="Arial"/>
          <w:sz w:val="18"/>
        </w:rPr>
        <w:t xml:space="preserve">, Prometheus, </w:t>
      </w:r>
      <w:proofErr w:type="spellStart"/>
      <w:r w:rsidRPr="00005DD4">
        <w:rPr>
          <w:rFonts w:ascii="Arial" w:hAnsi="Arial" w:cs="Arial"/>
          <w:sz w:val="18"/>
        </w:rPr>
        <w:t>Grafana</w:t>
      </w:r>
      <w:proofErr w:type="spellEnd"/>
      <w:r w:rsidRPr="00005DD4">
        <w:rPr>
          <w:rFonts w:ascii="Arial" w:hAnsi="Arial" w:cs="Arial"/>
          <w:sz w:val="18"/>
        </w:rPr>
        <w:t xml:space="preserve">, ELK/EFK, </w:t>
      </w:r>
      <w:proofErr w:type="spellStart"/>
      <w:r w:rsidRPr="00005DD4">
        <w:rPr>
          <w:rFonts w:ascii="Arial" w:hAnsi="Arial" w:cs="Arial"/>
          <w:sz w:val="18"/>
        </w:rPr>
        <w:t>CloudWatch</w:t>
      </w:r>
      <w:proofErr w:type="spellEnd"/>
      <w:r w:rsidRPr="00005DD4">
        <w:rPr>
          <w:rFonts w:ascii="Arial" w:hAnsi="Arial" w:cs="Arial"/>
          <w:sz w:val="18"/>
        </w:rPr>
        <w:t xml:space="preserve">, structured logging | Testing: </w:t>
      </w:r>
      <w:r w:rsidRPr="00005DD4">
        <w:rPr>
          <w:rStyle w:val="Strong"/>
          <w:rFonts w:ascii="Arial" w:hAnsi="Arial" w:cs="Arial"/>
          <w:sz w:val="18"/>
        </w:rPr>
        <w:t>Jest (24–29)</w:t>
      </w:r>
      <w:r w:rsidRPr="00005DD4">
        <w:rPr>
          <w:rFonts w:ascii="Arial" w:hAnsi="Arial" w:cs="Arial"/>
          <w:sz w:val="18"/>
        </w:rPr>
        <w:t xml:space="preserve">, Mocha, Chai, </w:t>
      </w:r>
      <w:r w:rsidRPr="00005DD4">
        <w:rPr>
          <w:rStyle w:val="Strong"/>
          <w:rFonts w:ascii="Arial" w:hAnsi="Arial" w:cs="Arial"/>
          <w:sz w:val="18"/>
        </w:rPr>
        <w:t>React Testing Library (12–14)</w:t>
      </w:r>
      <w:r w:rsidRPr="00005DD4">
        <w:rPr>
          <w:rFonts w:ascii="Arial" w:hAnsi="Arial" w:cs="Arial"/>
          <w:sz w:val="18"/>
        </w:rPr>
        <w:t xml:space="preserve">, </w:t>
      </w:r>
      <w:r w:rsidRPr="00005DD4">
        <w:rPr>
          <w:rStyle w:val="Strong"/>
          <w:rFonts w:ascii="Arial" w:hAnsi="Arial" w:cs="Arial"/>
          <w:sz w:val="18"/>
        </w:rPr>
        <w:t>Cypress (10+)</w:t>
      </w:r>
      <w:r w:rsidRPr="00005DD4">
        <w:rPr>
          <w:rFonts w:ascii="Arial" w:hAnsi="Arial" w:cs="Arial"/>
          <w:sz w:val="18"/>
        </w:rPr>
        <w:t xml:space="preserve">, Playwright, API contract tests (Pact-style) | Security: OAuth2, </w:t>
      </w:r>
      <w:proofErr w:type="spellStart"/>
      <w:r w:rsidRPr="00005DD4">
        <w:rPr>
          <w:rFonts w:ascii="Arial" w:hAnsi="Arial" w:cs="Arial"/>
          <w:sz w:val="18"/>
        </w:rPr>
        <w:t>OpenID</w:t>
      </w:r>
      <w:proofErr w:type="spellEnd"/>
      <w:r w:rsidRPr="00005DD4">
        <w:rPr>
          <w:rFonts w:ascii="Arial" w:hAnsi="Arial" w:cs="Arial"/>
          <w:sz w:val="18"/>
        </w:rPr>
        <w:t xml:space="preserve"> Connect, JWT, </w:t>
      </w:r>
      <w:proofErr w:type="spellStart"/>
      <w:r w:rsidRPr="00005DD4">
        <w:rPr>
          <w:rFonts w:ascii="Arial" w:hAnsi="Arial" w:cs="Arial"/>
          <w:sz w:val="18"/>
        </w:rPr>
        <w:t>Okta</w:t>
      </w:r>
      <w:proofErr w:type="spellEnd"/>
      <w:r w:rsidRPr="00005DD4">
        <w:rPr>
          <w:rFonts w:ascii="Arial" w:hAnsi="Arial" w:cs="Arial"/>
          <w:sz w:val="18"/>
        </w:rPr>
        <w:t xml:space="preserve">, Auth0, AWS </w:t>
      </w:r>
      <w:proofErr w:type="spellStart"/>
      <w:r w:rsidRPr="00005DD4">
        <w:rPr>
          <w:rFonts w:ascii="Arial" w:hAnsi="Arial" w:cs="Arial"/>
          <w:sz w:val="18"/>
        </w:rPr>
        <w:t>Cognito</w:t>
      </w:r>
      <w:proofErr w:type="spellEnd"/>
      <w:r w:rsidRPr="00005DD4">
        <w:rPr>
          <w:rFonts w:ascii="Arial" w:hAnsi="Arial" w:cs="Arial"/>
          <w:sz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05DD4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p w:rsidR="00005DD4" w:rsidRDefault="00005DD4" w:rsidP="00005DD4">
      <w:pPr>
        <w:jc w:val="both"/>
      </w:pPr>
    </w:p>
    <w:p w:rsidR="00005DD4" w:rsidRDefault="00005DD4" w:rsidP="00005DD4">
      <w:pPr>
        <w:jc w:val="both"/>
      </w:pPr>
    </w:p>
    <w:p w:rsidR="00005DD4" w:rsidRDefault="00005DD4" w:rsidP="00005DD4">
      <w:pPr>
        <w:jc w:val="both"/>
      </w:pPr>
    </w:p>
    <w:p w:rsidR="00005DD4" w:rsidRDefault="00005DD4" w:rsidP="00005DD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005DD4" w:rsidRPr="00005DD4" w:rsidRDefault="00005DD4" w:rsidP="00005DD4">
      <w:pPr>
        <w:pStyle w:val="Heading2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Style w:val="Strong"/>
          <w:rFonts w:ascii="Arial" w:hAnsi="Arial" w:cs="Arial"/>
          <w:bCs w:val="0"/>
          <w:color w:val="000000" w:themeColor="text1"/>
          <w:sz w:val="18"/>
          <w:szCs w:val="18"/>
        </w:rPr>
        <w:t>Enterprise React Content Platform (AEM Headless + Design System)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Led delivery of a multi-site marketing and authenticated portal experience using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React 18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TypeScript</w:t>
      </w:r>
      <w:proofErr w:type="spellEnd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5.x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>, and a shared component library that enforced consistent UI contracts across teams.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Implemented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AEM Headless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 consumption using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Content Fragment Models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 and </w:t>
      </w:r>
      <w:proofErr w:type="spellStart"/>
      <w:r w:rsidRPr="00005DD4">
        <w:rPr>
          <w:rFonts w:ascii="Arial" w:hAnsi="Arial" w:cs="Arial"/>
          <w:color w:val="000000" w:themeColor="text1"/>
          <w:sz w:val="18"/>
          <w:szCs w:val="18"/>
        </w:rPr>
        <w:t>GraphQL</w:t>
      </w:r>
      <w:proofErr w:type="spellEnd"/>
      <w:r w:rsidRPr="00005DD4">
        <w:rPr>
          <w:rFonts w:ascii="Arial" w:hAnsi="Arial" w:cs="Arial"/>
          <w:color w:val="000000" w:themeColor="text1"/>
          <w:sz w:val="18"/>
          <w:szCs w:val="18"/>
        </w:rPr>
        <w:t>-style querying patterns, preventing content/schema drift through typed adapters and runtime validators.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Built a reusable UI foundation with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React Hooks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Redux</w:t>
      </w:r>
      <w:proofErr w:type="spellEnd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Toolkit 1.x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, and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Context API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>, eliminating stale-state defects that previously appeared during rapid navigation and filter changes.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Resolved a critical production bug where </w:t>
      </w:r>
      <w:proofErr w:type="spellStart"/>
      <w:r w:rsidRPr="00005DD4">
        <w:rPr>
          <w:rFonts w:ascii="Arial" w:hAnsi="Arial" w:cs="Arial"/>
          <w:color w:val="000000" w:themeColor="text1"/>
          <w:sz w:val="18"/>
          <w:szCs w:val="18"/>
        </w:rPr>
        <w:t>ClientLib</w:t>
      </w:r>
      <w:proofErr w:type="spellEnd"/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 caching served outdated bundles by introducing cache-busting build artifacts and correcting AEM dispatcher rules for versioned assets.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Improved performance by migrating legacy builds to </w:t>
      </w:r>
      <w:proofErr w:type="spellStart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Webpack</w:t>
      </w:r>
      <w:proofErr w:type="spellEnd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5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 and selectively adopting </w:t>
      </w:r>
      <w:proofErr w:type="spellStart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Vite</w:t>
      </w:r>
      <w:proofErr w:type="spellEnd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4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>, reducing initial bundle size via code-splitting, tree-shaking, and route-based chunking.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Fixed an accessibility blocker affecting keyboard-only users by correcting ARIA roles, focus traps, and semantic headings, aligning key flows with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WCAG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 expectations.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Added test coverage with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Jest 29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 and </w:t>
      </w:r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React Testing Library 14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>, preventing regressions in navigation, form validation, and content rendering across multiple breakpoints.</w:t>
      </w:r>
    </w:p>
    <w:p w:rsidR="00005DD4" w:rsidRPr="00005DD4" w:rsidRDefault="00005DD4" w:rsidP="00005DD4">
      <w:pPr>
        <w:pStyle w:val="NormalWeb"/>
        <w:numPr>
          <w:ilvl w:val="0"/>
          <w:numId w:val="39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05DD4">
        <w:rPr>
          <w:rFonts w:ascii="Arial" w:hAnsi="Arial" w:cs="Arial"/>
          <w:color w:val="000000" w:themeColor="text1"/>
          <w:sz w:val="18"/>
          <w:szCs w:val="18"/>
        </w:rPr>
        <w:t xml:space="preserve">Hardened delivery with CI pipelines in </w:t>
      </w:r>
      <w:proofErr w:type="spellStart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>GitHub</w:t>
      </w:r>
      <w:proofErr w:type="spellEnd"/>
      <w:r w:rsidRPr="00005DD4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Actions</w:t>
      </w:r>
      <w:r w:rsidRPr="00005DD4">
        <w:rPr>
          <w:rFonts w:ascii="Arial" w:hAnsi="Arial" w:cs="Arial"/>
          <w:color w:val="000000" w:themeColor="text1"/>
          <w:sz w:val="18"/>
          <w:szCs w:val="18"/>
        </w:rPr>
        <w:t>, enforcing lint, type-check, and test gates, while publishing signed build artifacts for predictable rollback behavior.</w:t>
      </w:r>
    </w:p>
    <w:p w:rsidR="009D003E" w:rsidRPr="00005DD4" w:rsidRDefault="009D003E" w:rsidP="00005DD4">
      <w:pPr>
        <w:pStyle w:val="Heading2"/>
        <w:jc w:val="both"/>
        <w:rPr>
          <w:rFonts w:ascii="Arial" w:hAnsi="Arial" w:cs="Arial"/>
          <w:sz w:val="18"/>
          <w:szCs w:val="18"/>
        </w:rPr>
      </w:pPr>
    </w:p>
    <w:sectPr w:rsidR="009D003E" w:rsidRPr="00005DD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5056FF"/>
    <w:multiLevelType w:val="hybridMultilevel"/>
    <w:tmpl w:val="78C0E8D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5307BF"/>
    <w:multiLevelType w:val="hybridMultilevel"/>
    <w:tmpl w:val="DC30C29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B605EAA"/>
    <w:multiLevelType w:val="hybridMultilevel"/>
    <w:tmpl w:val="CFB266D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0E2760"/>
    <w:multiLevelType w:val="hybridMultilevel"/>
    <w:tmpl w:val="A7B8D65E"/>
    <w:lvl w:ilvl="0" w:tplc="AF2E00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A71B06"/>
    <w:multiLevelType w:val="hybridMultilevel"/>
    <w:tmpl w:val="9AA65192"/>
    <w:lvl w:ilvl="0" w:tplc="AF2E00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B1105B"/>
    <w:multiLevelType w:val="multilevel"/>
    <w:tmpl w:val="6C6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897EA3"/>
    <w:multiLevelType w:val="hybridMultilevel"/>
    <w:tmpl w:val="32D8EA8E"/>
    <w:lvl w:ilvl="0" w:tplc="AF2E00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4220D1"/>
    <w:multiLevelType w:val="hybridMultilevel"/>
    <w:tmpl w:val="A7F28F2E"/>
    <w:lvl w:ilvl="0" w:tplc="4C8CEC08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0C4689"/>
    <w:multiLevelType w:val="hybridMultilevel"/>
    <w:tmpl w:val="D2C8CFF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4946C40"/>
    <w:multiLevelType w:val="hybridMultilevel"/>
    <w:tmpl w:val="5DBC8B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13B5F14"/>
    <w:multiLevelType w:val="hybridMultilevel"/>
    <w:tmpl w:val="85A8EF7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99F4AE9"/>
    <w:multiLevelType w:val="hybridMultilevel"/>
    <w:tmpl w:val="4330127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8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7"/>
    <w:lvlOverride w:ilvl="0">
      <w:startOverride w:val="1"/>
    </w:lvlOverride>
  </w:num>
  <w:num w:numId="2">
    <w:abstractNumId w:val="30"/>
  </w:num>
  <w:num w:numId="3">
    <w:abstractNumId w:val="31"/>
  </w:num>
  <w:num w:numId="4">
    <w:abstractNumId w:val="12"/>
  </w:num>
  <w:num w:numId="5">
    <w:abstractNumId w:val="21"/>
  </w:num>
  <w:num w:numId="6">
    <w:abstractNumId w:val="20"/>
  </w:num>
  <w:num w:numId="7">
    <w:abstractNumId w:val="15"/>
  </w:num>
  <w:num w:numId="8">
    <w:abstractNumId w:val="34"/>
  </w:num>
  <w:num w:numId="9">
    <w:abstractNumId w:val="4"/>
  </w:num>
  <w:num w:numId="10">
    <w:abstractNumId w:val="35"/>
  </w:num>
  <w:num w:numId="11">
    <w:abstractNumId w:val="8"/>
  </w:num>
  <w:num w:numId="12">
    <w:abstractNumId w:val="23"/>
  </w:num>
  <w:num w:numId="13">
    <w:abstractNumId w:val="32"/>
  </w:num>
  <w:num w:numId="14">
    <w:abstractNumId w:val="1"/>
  </w:num>
  <w:num w:numId="15">
    <w:abstractNumId w:val="5"/>
  </w:num>
  <w:num w:numId="16">
    <w:abstractNumId w:val="7"/>
  </w:num>
  <w:num w:numId="17">
    <w:abstractNumId w:val="28"/>
  </w:num>
  <w:num w:numId="18">
    <w:abstractNumId w:val="27"/>
  </w:num>
  <w:num w:numId="19">
    <w:abstractNumId w:val="36"/>
  </w:num>
  <w:num w:numId="20">
    <w:abstractNumId w:val="17"/>
  </w:num>
  <w:num w:numId="21">
    <w:abstractNumId w:val="3"/>
  </w:num>
  <w:num w:numId="22">
    <w:abstractNumId w:val="38"/>
  </w:num>
  <w:num w:numId="23">
    <w:abstractNumId w:val="0"/>
  </w:num>
  <w:num w:numId="24">
    <w:abstractNumId w:val="13"/>
  </w:num>
  <w:num w:numId="25">
    <w:abstractNumId w:val="19"/>
  </w:num>
  <w:num w:numId="26">
    <w:abstractNumId w:val="25"/>
  </w:num>
  <w:num w:numId="27">
    <w:abstractNumId w:val="26"/>
  </w:num>
  <w:num w:numId="28">
    <w:abstractNumId w:val="6"/>
  </w:num>
  <w:num w:numId="29">
    <w:abstractNumId w:val="9"/>
  </w:num>
  <w:num w:numId="30">
    <w:abstractNumId w:val="14"/>
  </w:num>
  <w:num w:numId="31">
    <w:abstractNumId w:val="11"/>
  </w:num>
  <w:num w:numId="32">
    <w:abstractNumId w:val="10"/>
  </w:num>
  <w:num w:numId="33">
    <w:abstractNumId w:val="16"/>
  </w:num>
  <w:num w:numId="34">
    <w:abstractNumId w:val="29"/>
  </w:num>
  <w:num w:numId="35">
    <w:abstractNumId w:val="33"/>
  </w:num>
  <w:num w:numId="36">
    <w:abstractNumId w:val="18"/>
  </w:num>
  <w:num w:numId="37">
    <w:abstractNumId w:val="24"/>
  </w:num>
  <w:num w:numId="38">
    <w:abstractNumId w:val="22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05DD4"/>
    <w:rsid w:val="004E42A7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1452</Words>
  <Characters>8277</Characters>
  <Application>Microsoft Office Word</Application>
  <DocSecurity>0</DocSecurity>
  <Lines>68</Lines>
  <Paragraphs>19</Paragraphs>
  <ScaleCrop>false</ScaleCrop>
  <Company>P R C</Company>
  <LinksUpToDate>false</LinksUpToDate>
  <CharactersWithSpaces>9710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2026-02-24T21:42:00Z</dcterms:created>
  <dcterms:modified xsi:type="dcterms:W3CDTF">2026-03-03T22:24:00Z</dcterms:modified>
</cp:coreProperties>
</file>