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MESHACK BURTON</w:t>
            </w:r>
          </w:p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+1 (305) 676-4408 | San Luis Obispo, California, United States | meshackburton.dev@outlook.com | linkedin.com/in/meshack-burton-1bb0013aa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9D003E" w:rsidRPr="00583FD5" w:rsidRDefault="00583FD5" w:rsidP="00583FD5">
            <w:pPr>
              <w:pStyle w:val="NormalWeb"/>
              <w:jc w:val="both"/>
              <w:rPr>
                <w:rFonts w:ascii="Arial" w:hAnsi="Arial" w:cs="Arial"/>
              </w:rPr>
            </w:pPr>
            <w:r w:rsidRPr="00583FD5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Senior Full-Stack Engineer</w:t>
            </w:r>
            <w:r w:rsidRPr="00583FD5">
              <w:rPr>
                <w:rFonts w:ascii="Arial" w:hAnsi="Arial" w:cs="Arial"/>
                <w:color w:val="FFFFFF" w:themeColor="background1"/>
                <w:sz w:val="20"/>
              </w:rPr>
              <w:t xml:space="preserve"> with 9+ years delivering production-grade </w:t>
            </w:r>
            <w:r w:rsidRPr="00583FD5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React</w:t>
            </w:r>
            <w:r w:rsidRPr="00583FD5">
              <w:rPr>
                <w:rFonts w:ascii="Arial" w:hAnsi="Arial" w:cs="Arial"/>
                <w:color w:val="FFFFFF" w:themeColor="background1"/>
                <w:sz w:val="20"/>
              </w:rPr>
              <w:t xml:space="preserve"> frontends and scalable </w:t>
            </w:r>
            <w:r w:rsidRPr="00583FD5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PHP</w:t>
            </w:r>
            <w:r w:rsidRPr="00583FD5">
              <w:rPr>
                <w:rFonts w:ascii="Arial" w:hAnsi="Arial" w:cs="Arial"/>
                <w:color w:val="FFFFFF" w:themeColor="background1"/>
                <w:sz w:val="20"/>
              </w:rPr>
              <w:t xml:space="preserve"> </w:t>
            </w:r>
            <w:proofErr w:type="spellStart"/>
            <w:r w:rsidRPr="00583FD5">
              <w:rPr>
                <w:rFonts w:ascii="Arial" w:hAnsi="Arial" w:cs="Arial"/>
                <w:color w:val="FFFFFF" w:themeColor="background1"/>
                <w:sz w:val="20"/>
              </w:rPr>
              <w:t>backends</w:t>
            </w:r>
            <w:proofErr w:type="spellEnd"/>
            <w:r w:rsidRPr="00583FD5">
              <w:rPr>
                <w:rFonts w:ascii="Arial" w:hAnsi="Arial" w:cs="Arial"/>
                <w:color w:val="FFFFFF" w:themeColor="background1"/>
                <w:sz w:val="20"/>
              </w:rPr>
              <w:t xml:space="preserve"> for </w:t>
            </w:r>
            <w:proofErr w:type="spellStart"/>
            <w:r w:rsidRPr="00583FD5">
              <w:rPr>
                <w:rFonts w:ascii="Arial" w:hAnsi="Arial" w:cs="Arial"/>
                <w:color w:val="FFFFFF" w:themeColor="background1"/>
                <w:sz w:val="20"/>
              </w:rPr>
              <w:t>SaaS</w:t>
            </w:r>
            <w:proofErr w:type="spellEnd"/>
            <w:r w:rsidRPr="00583FD5">
              <w:rPr>
                <w:rFonts w:ascii="Arial" w:hAnsi="Arial" w:cs="Arial"/>
                <w:color w:val="FFFFFF" w:themeColor="background1"/>
                <w:sz w:val="20"/>
              </w:rPr>
              <w:t xml:space="preserve"> and operational platforms. Strong in </w:t>
            </w:r>
            <w:r w:rsidRPr="00583FD5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event-driven</w:t>
            </w:r>
            <w:r w:rsidRPr="00583FD5">
              <w:rPr>
                <w:rFonts w:ascii="Arial" w:hAnsi="Arial" w:cs="Arial"/>
                <w:color w:val="FFFFFF" w:themeColor="background1"/>
                <w:sz w:val="20"/>
              </w:rPr>
              <w:t xml:space="preserve"> workflows, resilient </w:t>
            </w:r>
            <w:r w:rsidRPr="00583FD5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API</w:t>
            </w:r>
            <w:r w:rsidRPr="00583FD5">
              <w:rPr>
                <w:rFonts w:ascii="Arial" w:hAnsi="Arial" w:cs="Arial"/>
                <w:color w:val="FFFFFF" w:themeColor="background1"/>
                <w:sz w:val="20"/>
              </w:rPr>
              <w:t xml:space="preserve"> design, and cloud-native delivery on </w:t>
            </w:r>
            <w:r w:rsidRPr="00583FD5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AWS</w:t>
            </w:r>
            <w:r w:rsidRPr="00583FD5">
              <w:rPr>
                <w:rFonts w:ascii="Arial" w:hAnsi="Arial" w:cs="Arial"/>
                <w:color w:val="FFFFFF" w:themeColor="background1"/>
                <w:sz w:val="20"/>
              </w:rPr>
              <w:t xml:space="preserve">, with exposure to </w:t>
            </w:r>
            <w:r w:rsidRPr="00583FD5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Azure</w:t>
            </w:r>
            <w:r w:rsidRPr="00583FD5">
              <w:rPr>
                <w:rFonts w:ascii="Arial" w:hAnsi="Arial" w:cs="Arial"/>
                <w:color w:val="FFFFFF" w:themeColor="background1"/>
                <w:sz w:val="20"/>
              </w:rPr>
              <w:t xml:space="preserve"> and </w:t>
            </w:r>
            <w:r w:rsidRPr="00583FD5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GCP</w:t>
            </w:r>
            <w:r w:rsidRPr="00583FD5">
              <w:rPr>
                <w:rFonts w:ascii="Arial" w:hAnsi="Arial" w:cs="Arial"/>
                <w:color w:val="FFFFFF" w:themeColor="background1"/>
                <w:sz w:val="20"/>
              </w:rPr>
              <w:t xml:space="preserve">. Known for modernizing legacy applications into modular, observable, and cost-aware architectures using </w:t>
            </w:r>
            <w:proofErr w:type="spellStart"/>
            <w:r w:rsidRPr="00583FD5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Docker</w:t>
            </w:r>
            <w:proofErr w:type="spellEnd"/>
            <w:r w:rsidRPr="00583FD5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proofErr w:type="spellStart"/>
            <w:r w:rsidRPr="00583FD5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Kubernetes</w:t>
            </w:r>
            <w:proofErr w:type="spellEnd"/>
            <w:r w:rsidRPr="00583FD5">
              <w:rPr>
                <w:rFonts w:ascii="Arial" w:hAnsi="Arial" w:cs="Arial"/>
                <w:color w:val="FFFFFF" w:themeColor="background1"/>
                <w:sz w:val="20"/>
              </w:rPr>
              <w:t xml:space="preserve">, messaging, and disciplined </w:t>
            </w:r>
            <w:r w:rsidRPr="00583FD5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CI/CD</w:t>
            </w:r>
            <w:r w:rsidRPr="00583FD5">
              <w:rPr>
                <w:rFonts w:ascii="Arial" w:hAnsi="Arial" w:cs="Arial"/>
                <w:color w:val="FFFFFF" w:themeColor="background1"/>
                <w:sz w:val="20"/>
              </w:rPr>
              <w:t>.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Senior Software Engineer | Web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LLC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February 2020 - October 2025</w:t>
      </w:r>
    </w:p>
    <w:p w:rsidR="00583FD5" w:rsidRPr="00583FD5" w:rsidRDefault="00583FD5" w:rsidP="00583FD5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  <w:szCs w:val="20"/>
        </w:rPr>
      </w:pPr>
      <w:r w:rsidRPr="00583FD5">
        <w:rPr>
          <w:rFonts w:ascii="Arial" w:hAnsi="Arial" w:cs="Arial"/>
          <w:sz w:val="18"/>
          <w:szCs w:val="20"/>
        </w:rPr>
        <w:t xml:space="preserve">Led a large-scale frontend modernization rebuilding critical workflows into </w:t>
      </w:r>
      <w:r w:rsidRPr="00583FD5">
        <w:rPr>
          <w:rStyle w:val="Strong"/>
          <w:rFonts w:ascii="Arial" w:hAnsi="Arial" w:cs="Arial"/>
          <w:sz w:val="18"/>
          <w:szCs w:val="20"/>
        </w:rPr>
        <w:t>React</w:t>
      </w:r>
      <w:r w:rsidRPr="00583FD5">
        <w:rPr>
          <w:rFonts w:ascii="Arial" w:hAnsi="Arial" w:cs="Arial"/>
          <w:sz w:val="18"/>
          <w:szCs w:val="20"/>
        </w:rPr>
        <w:t xml:space="preserve"> + </w:t>
      </w:r>
      <w:proofErr w:type="spellStart"/>
      <w:r w:rsidRPr="00583FD5">
        <w:rPr>
          <w:rStyle w:val="Strong"/>
          <w:rFonts w:ascii="Arial" w:hAnsi="Arial" w:cs="Arial"/>
          <w:sz w:val="18"/>
          <w:szCs w:val="20"/>
        </w:rPr>
        <w:t>TypeScript</w:t>
      </w:r>
      <w:proofErr w:type="spellEnd"/>
      <w:r w:rsidRPr="00583FD5">
        <w:rPr>
          <w:rFonts w:ascii="Arial" w:hAnsi="Arial" w:cs="Arial"/>
          <w:sz w:val="18"/>
          <w:szCs w:val="20"/>
        </w:rPr>
        <w:t xml:space="preserve"> component systems, reducing regressions and enabling parallel feature delivery.</w:t>
      </w:r>
    </w:p>
    <w:p w:rsidR="00583FD5" w:rsidRPr="00583FD5" w:rsidRDefault="00583FD5" w:rsidP="00583FD5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  <w:szCs w:val="20"/>
        </w:rPr>
      </w:pPr>
      <w:r w:rsidRPr="00583FD5">
        <w:rPr>
          <w:rFonts w:ascii="Arial" w:hAnsi="Arial" w:cs="Arial"/>
          <w:sz w:val="18"/>
          <w:szCs w:val="20"/>
        </w:rPr>
        <w:t>Designed consistent React patterns for routing, validation, pagination, and error states so user journeys behaved predictably across modules.</w:t>
      </w:r>
    </w:p>
    <w:p w:rsidR="00583FD5" w:rsidRPr="00583FD5" w:rsidRDefault="00583FD5" w:rsidP="00583FD5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  <w:szCs w:val="20"/>
        </w:rPr>
      </w:pPr>
      <w:r w:rsidRPr="00583FD5">
        <w:rPr>
          <w:rFonts w:ascii="Arial" w:hAnsi="Arial" w:cs="Arial"/>
          <w:sz w:val="18"/>
          <w:szCs w:val="20"/>
        </w:rPr>
        <w:t>Built maintainable UI primitives and guarded component APIs, improving onboarding and reducing long-term rework across high-change surfaces.</w:t>
      </w:r>
    </w:p>
    <w:p w:rsidR="00583FD5" w:rsidRPr="00583FD5" w:rsidRDefault="00583FD5" w:rsidP="00583FD5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  <w:szCs w:val="20"/>
        </w:rPr>
      </w:pPr>
      <w:r w:rsidRPr="00583FD5">
        <w:rPr>
          <w:rFonts w:ascii="Arial" w:hAnsi="Arial" w:cs="Arial"/>
          <w:sz w:val="18"/>
          <w:szCs w:val="20"/>
        </w:rPr>
        <w:t xml:space="preserve">Implemented backend modules in </w:t>
      </w:r>
      <w:r w:rsidRPr="00583FD5">
        <w:rPr>
          <w:rStyle w:val="Strong"/>
          <w:rFonts w:ascii="Arial" w:hAnsi="Arial" w:cs="Arial"/>
          <w:sz w:val="18"/>
          <w:szCs w:val="20"/>
        </w:rPr>
        <w:t>PHP</w:t>
      </w:r>
      <w:r w:rsidRPr="00583FD5">
        <w:rPr>
          <w:rFonts w:ascii="Arial" w:hAnsi="Arial" w:cs="Arial"/>
          <w:sz w:val="18"/>
          <w:szCs w:val="20"/>
        </w:rPr>
        <w:t xml:space="preserve"> for core business workflows, standardizing service boundaries and API contracts to keep integrations stable.</w:t>
      </w:r>
    </w:p>
    <w:p w:rsidR="00583FD5" w:rsidRPr="00583FD5" w:rsidRDefault="00583FD5" w:rsidP="00583FD5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  <w:szCs w:val="20"/>
        </w:rPr>
      </w:pPr>
      <w:r w:rsidRPr="00583FD5">
        <w:rPr>
          <w:rFonts w:ascii="Arial" w:hAnsi="Arial" w:cs="Arial"/>
          <w:sz w:val="18"/>
          <w:szCs w:val="20"/>
        </w:rPr>
        <w:t xml:space="preserve">Built a secure API edge enforcing </w:t>
      </w:r>
      <w:r w:rsidRPr="00583FD5">
        <w:rPr>
          <w:rStyle w:val="Strong"/>
          <w:rFonts w:ascii="Arial" w:hAnsi="Arial" w:cs="Arial"/>
          <w:sz w:val="18"/>
          <w:szCs w:val="20"/>
        </w:rPr>
        <w:t>authentication</w:t>
      </w:r>
      <w:r w:rsidRPr="00583FD5">
        <w:rPr>
          <w:rFonts w:ascii="Arial" w:hAnsi="Arial" w:cs="Arial"/>
          <w:sz w:val="18"/>
          <w:szCs w:val="20"/>
        </w:rPr>
        <w:t xml:space="preserve">, </w:t>
      </w:r>
      <w:r w:rsidRPr="00583FD5">
        <w:rPr>
          <w:rStyle w:val="Strong"/>
          <w:rFonts w:ascii="Arial" w:hAnsi="Arial" w:cs="Arial"/>
          <w:sz w:val="18"/>
          <w:szCs w:val="20"/>
        </w:rPr>
        <w:t>rate limiting</w:t>
      </w:r>
      <w:r w:rsidRPr="00583FD5">
        <w:rPr>
          <w:rFonts w:ascii="Arial" w:hAnsi="Arial" w:cs="Arial"/>
          <w:sz w:val="18"/>
          <w:szCs w:val="20"/>
        </w:rPr>
        <w:t>, correlation IDs, and response normalization for React clients and third-party consumers.</w:t>
      </w:r>
    </w:p>
    <w:p w:rsidR="00583FD5" w:rsidRPr="00583FD5" w:rsidRDefault="00583FD5" w:rsidP="00583FD5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  <w:szCs w:val="20"/>
        </w:rPr>
      </w:pPr>
      <w:r w:rsidRPr="00583FD5">
        <w:rPr>
          <w:rFonts w:ascii="Arial" w:hAnsi="Arial" w:cs="Arial"/>
          <w:sz w:val="18"/>
          <w:szCs w:val="20"/>
        </w:rPr>
        <w:t xml:space="preserve">Implemented event-driven workflows using </w:t>
      </w:r>
      <w:r w:rsidRPr="00583FD5">
        <w:rPr>
          <w:rStyle w:val="Strong"/>
          <w:rFonts w:ascii="Arial" w:hAnsi="Arial" w:cs="Arial"/>
          <w:sz w:val="18"/>
          <w:szCs w:val="20"/>
        </w:rPr>
        <w:t>AWS SNS/SQS</w:t>
      </w:r>
      <w:r w:rsidRPr="00583FD5">
        <w:rPr>
          <w:rFonts w:ascii="Arial" w:hAnsi="Arial" w:cs="Arial"/>
          <w:sz w:val="18"/>
          <w:szCs w:val="20"/>
        </w:rPr>
        <w:t xml:space="preserve">, </w:t>
      </w:r>
      <w:r w:rsidRPr="00583FD5">
        <w:rPr>
          <w:rStyle w:val="Strong"/>
          <w:rFonts w:ascii="Arial" w:hAnsi="Arial" w:cs="Arial"/>
          <w:sz w:val="18"/>
          <w:szCs w:val="20"/>
        </w:rPr>
        <w:t>Kafka</w:t>
      </w:r>
      <w:r w:rsidRPr="00583FD5">
        <w:rPr>
          <w:rFonts w:ascii="Arial" w:hAnsi="Arial" w:cs="Arial"/>
          <w:sz w:val="18"/>
          <w:szCs w:val="20"/>
        </w:rPr>
        <w:t xml:space="preserve">, and </w:t>
      </w:r>
      <w:proofErr w:type="spellStart"/>
      <w:r w:rsidRPr="00583FD5">
        <w:rPr>
          <w:rStyle w:val="Strong"/>
          <w:rFonts w:ascii="Arial" w:hAnsi="Arial" w:cs="Arial"/>
          <w:sz w:val="18"/>
          <w:szCs w:val="20"/>
        </w:rPr>
        <w:t>RabbitMQ</w:t>
      </w:r>
      <w:proofErr w:type="spellEnd"/>
      <w:r w:rsidRPr="00583FD5">
        <w:rPr>
          <w:rFonts w:ascii="Arial" w:hAnsi="Arial" w:cs="Arial"/>
          <w:sz w:val="18"/>
          <w:szCs w:val="20"/>
        </w:rPr>
        <w:t xml:space="preserve">, including DLQs, replay-safe consumers, and </w:t>
      </w:r>
      <w:proofErr w:type="spellStart"/>
      <w:r w:rsidRPr="00583FD5">
        <w:rPr>
          <w:rStyle w:val="Strong"/>
          <w:rFonts w:ascii="Arial" w:hAnsi="Arial" w:cs="Arial"/>
          <w:sz w:val="18"/>
          <w:szCs w:val="20"/>
        </w:rPr>
        <w:t>idempotency</w:t>
      </w:r>
      <w:proofErr w:type="spellEnd"/>
      <w:r w:rsidRPr="00583FD5">
        <w:rPr>
          <w:rStyle w:val="Strong"/>
          <w:rFonts w:ascii="Arial" w:hAnsi="Arial" w:cs="Arial"/>
          <w:sz w:val="18"/>
          <w:szCs w:val="20"/>
        </w:rPr>
        <w:t xml:space="preserve"> keys</w:t>
      </w:r>
      <w:r w:rsidRPr="00583FD5">
        <w:rPr>
          <w:rFonts w:ascii="Arial" w:hAnsi="Arial" w:cs="Arial"/>
          <w:sz w:val="18"/>
          <w:szCs w:val="20"/>
        </w:rPr>
        <w:t xml:space="preserve"> for safe retries.</w:t>
      </w:r>
    </w:p>
    <w:p w:rsidR="00583FD5" w:rsidRPr="00583FD5" w:rsidRDefault="00583FD5" w:rsidP="00583FD5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  <w:szCs w:val="20"/>
        </w:rPr>
      </w:pPr>
      <w:r w:rsidRPr="00583FD5">
        <w:rPr>
          <w:rFonts w:ascii="Arial" w:hAnsi="Arial" w:cs="Arial"/>
          <w:sz w:val="18"/>
          <w:szCs w:val="20"/>
        </w:rPr>
        <w:t xml:space="preserve">Optimized hot paths across </w:t>
      </w:r>
      <w:proofErr w:type="spellStart"/>
      <w:r w:rsidRPr="00583FD5">
        <w:rPr>
          <w:rStyle w:val="Strong"/>
          <w:rFonts w:ascii="Arial" w:hAnsi="Arial" w:cs="Arial"/>
          <w:sz w:val="18"/>
          <w:szCs w:val="20"/>
        </w:rPr>
        <w:t>PostgreSQL</w:t>
      </w:r>
      <w:proofErr w:type="spellEnd"/>
      <w:r w:rsidRPr="00583FD5">
        <w:rPr>
          <w:rFonts w:ascii="Arial" w:hAnsi="Arial" w:cs="Arial"/>
          <w:sz w:val="18"/>
          <w:szCs w:val="20"/>
        </w:rPr>
        <w:t xml:space="preserve"> and </w:t>
      </w:r>
      <w:r w:rsidRPr="00583FD5">
        <w:rPr>
          <w:rStyle w:val="Strong"/>
          <w:rFonts w:ascii="Arial" w:hAnsi="Arial" w:cs="Arial"/>
          <w:sz w:val="18"/>
          <w:szCs w:val="20"/>
        </w:rPr>
        <w:t>MySQL</w:t>
      </w:r>
      <w:r w:rsidRPr="00583FD5">
        <w:rPr>
          <w:rFonts w:ascii="Arial" w:hAnsi="Arial" w:cs="Arial"/>
          <w:sz w:val="18"/>
          <w:szCs w:val="20"/>
        </w:rPr>
        <w:t xml:space="preserve"> with indexing and query tuning, and supported reporting workloads on </w:t>
      </w:r>
      <w:r w:rsidRPr="00583FD5">
        <w:rPr>
          <w:rStyle w:val="Strong"/>
          <w:rFonts w:ascii="Arial" w:hAnsi="Arial" w:cs="Arial"/>
          <w:sz w:val="18"/>
          <w:szCs w:val="20"/>
        </w:rPr>
        <w:t>SQL Server</w:t>
      </w:r>
      <w:r w:rsidRPr="00583FD5">
        <w:rPr>
          <w:rFonts w:ascii="Arial" w:hAnsi="Arial" w:cs="Arial"/>
          <w:sz w:val="18"/>
          <w:szCs w:val="20"/>
        </w:rPr>
        <w:t xml:space="preserve"> where required.</w:t>
      </w:r>
    </w:p>
    <w:p w:rsidR="00583FD5" w:rsidRPr="00583FD5" w:rsidRDefault="00583FD5" w:rsidP="00583FD5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  <w:szCs w:val="20"/>
        </w:rPr>
      </w:pPr>
      <w:r w:rsidRPr="00583FD5">
        <w:rPr>
          <w:rFonts w:ascii="Arial" w:hAnsi="Arial" w:cs="Arial"/>
          <w:sz w:val="18"/>
          <w:szCs w:val="20"/>
        </w:rPr>
        <w:t xml:space="preserve">Added caching tiers with </w:t>
      </w:r>
      <w:proofErr w:type="spellStart"/>
      <w:r w:rsidRPr="00583FD5">
        <w:rPr>
          <w:rStyle w:val="Strong"/>
          <w:rFonts w:ascii="Arial" w:hAnsi="Arial" w:cs="Arial"/>
          <w:sz w:val="18"/>
          <w:szCs w:val="20"/>
        </w:rPr>
        <w:t>Redis</w:t>
      </w:r>
      <w:proofErr w:type="spellEnd"/>
      <w:r w:rsidRPr="00583FD5">
        <w:rPr>
          <w:rFonts w:ascii="Arial" w:hAnsi="Arial" w:cs="Arial"/>
          <w:sz w:val="18"/>
          <w:szCs w:val="20"/>
        </w:rPr>
        <w:t xml:space="preserve"> and </w:t>
      </w:r>
      <w:proofErr w:type="spellStart"/>
      <w:r w:rsidRPr="00583FD5">
        <w:rPr>
          <w:rStyle w:val="Strong"/>
          <w:rFonts w:ascii="Arial" w:hAnsi="Arial" w:cs="Arial"/>
          <w:sz w:val="18"/>
          <w:szCs w:val="20"/>
        </w:rPr>
        <w:t>ElastiCache</w:t>
      </w:r>
      <w:proofErr w:type="spellEnd"/>
      <w:r w:rsidRPr="00583FD5">
        <w:rPr>
          <w:rFonts w:ascii="Arial" w:hAnsi="Arial" w:cs="Arial"/>
          <w:sz w:val="18"/>
          <w:szCs w:val="20"/>
        </w:rPr>
        <w:t>, defining TTL and invalidation rules to protect databases while preserving correctness.</w:t>
      </w:r>
    </w:p>
    <w:p w:rsidR="00583FD5" w:rsidRPr="00583FD5" w:rsidRDefault="00583FD5" w:rsidP="00583FD5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  <w:szCs w:val="20"/>
        </w:rPr>
      </w:pPr>
      <w:r w:rsidRPr="00583FD5">
        <w:rPr>
          <w:rFonts w:ascii="Arial" w:hAnsi="Arial" w:cs="Arial"/>
          <w:sz w:val="18"/>
          <w:szCs w:val="20"/>
        </w:rPr>
        <w:t xml:space="preserve">Implemented state and high-throughput lookups using </w:t>
      </w:r>
      <w:proofErr w:type="spellStart"/>
      <w:r w:rsidRPr="00583FD5">
        <w:rPr>
          <w:rStyle w:val="Strong"/>
          <w:rFonts w:ascii="Arial" w:hAnsi="Arial" w:cs="Arial"/>
          <w:sz w:val="18"/>
          <w:szCs w:val="20"/>
        </w:rPr>
        <w:t>DynamoDB</w:t>
      </w:r>
      <w:proofErr w:type="spellEnd"/>
      <w:r w:rsidRPr="00583FD5">
        <w:rPr>
          <w:rFonts w:ascii="Arial" w:hAnsi="Arial" w:cs="Arial"/>
          <w:sz w:val="18"/>
          <w:szCs w:val="20"/>
        </w:rPr>
        <w:t xml:space="preserve"> for event/state access patterns while keeping relational sources of truth in </w:t>
      </w:r>
      <w:r w:rsidRPr="00583FD5">
        <w:rPr>
          <w:rStyle w:val="Strong"/>
          <w:rFonts w:ascii="Arial" w:hAnsi="Arial" w:cs="Arial"/>
          <w:sz w:val="18"/>
          <w:szCs w:val="20"/>
        </w:rPr>
        <w:t>RDS</w:t>
      </w:r>
      <w:r w:rsidRPr="00583FD5">
        <w:rPr>
          <w:rFonts w:ascii="Arial" w:hAnsi="Arial" w:cs="Arial"/>
          <w:sz w:val="18"/>
          <w:szCs w:val="20"/>
        </w:rPr>
        <w:t xml:space="preserve"> where constraints mattered.</w:t>
      </w:r>
    </w:p>
    <w:p w:rsidR="00583FD5" w:rsidRPr="00583FD5" w:rsidRDefault="00583FD5" w:rsidP="00583FD5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  <w:szCs w:val="20"/>
        </w:rPr>
      </w:pPr>
      <w:r w:rsidRPr="00583FD5">
        <w:rPr>
          <w:rFonts w:ascii="Arial" w:hAnsi="Arial" w:cs="Arial"/>
          <w:sz w:val="18"/>
          <w:szCs w:val="20"/>
        </w:rPr>
        <w:t xml:space="preserve">Delivered search and investigation workflows by indexing domain events into </w:t>
      </w:r>
      <w:proofErr w:type="spellStart"/>
      <w:r w:rsidRPr="00583FD5">
        <w:rPr>
          <w:rStyle w:val="Strong"/>
          <w:rFonts w:ascii="Arial" w:hAnsi="Arial" w:cs="Arial"/>
          <w:sz w:val="18"/>
          <w:szCs w:val="20"/>
        </w:rPr>
        <w:t>Elasticsearch</w:t>
      </w:r>
      <w:proofErr w:type="spellEnd"/>
      <w:r w:rsidRPr="00583FD5">
        <w:rPr>
          <w:rFonts w:ascii="Arial" w:hAnsi="Arial" w:cs="Arial"/>
          <w:sz w:val="18"/>
          <w:szCs w:val="20"/>
        </w:rPr>
        <w:t xml:space="preserve"> and </w:t>
      </w:r>
      <w:r w:rsidRPr="00583FD5">
        <w:rPr>
          <w:rStyle w:val="Strong"/>
          <w:rFonts w:ascii="Arial" w:hAnsi="Arial" w:cs="Arial"/>
          <w:sz w:val="18"/>
          <w:szCs w:val="20"/>
        </w:rPr>
        <w:t>OpenSearch</w:t>
      </w:r>
      <w:r w:rsidRPr="00583FD5">
        <w:rPr>
          <w:rFonts w:ascii="Arial" w:hAnsi="Arial" w:cs="Arial"/>
          <w:sz w:val="18"/>
          <w:szCs w:val="20"/>
        </w:rPr>
        <w:t xml:space="preserve">, including safe </w:t>
      </w:r>
      <w:proofErr w:type="spellStart"/>
      <w:r w:rsidRPr="00583FD5">
        <w:rPr>
          <w:rFonts w:ascii="Arial" w:hAnsi="Arial" w:cs="Arial"/>
          <w:sz w:val="18"/>
          <w:szCs w:val="20"/>
        </w:rPr>
        <w:t>reindex</w:t>
      </w:r>
      <w:proofErr w:type="spellEnd"/>
      <w:r w:rsidRPr="00583FD5">
        <w:rPr>
          <w:rFonts w:ascii="Arial" w:hAnsi="Arial" w:cs="Arial"/>
          <w:sz w:val="18"/>
          <w:szCs w:val="20"/>
        </w:rPr>
        <w:t xml:space="preserve"> playbooks and latency guardrails.</w:t>
      </w:r>
    </w:p>
    <w:p w:rsidR="00583FD5" w:rsidRPr="00583FD5" w:rsidRDefault="00583FD5" w:rsidP="00583FD5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  <w:szCs w:val="20"/>
        </w:rPr>
      </w:pPr>
      <w:r w:rsidRPr="00583FD5">
        <w:rPr>
          <w:rFonts w:ascii="Arial" w:hAnsi="Arial" w:cs="Arial"/>
          <w:sz w:val="18"/>
          <w:szCs w:val="20"/>
        </w:rPr>
        <w:t xml:space="preserve">Published structured events into analytics pipelines using </w:t>
      </w:r>
      <w:r w:rsidRPr="00583FD5">
        <w:rPr>
          <w:rStyle w:val="Strong"/>
          <w:rFonts w:ascii="Arial" w:hAnsi="Arial" w:cs="Arial"/>
          <w:sz w:val="18"/>
          <w:szCs w:val="20"/>
        </w:rPr>
        <w:t>Redshift</w:t>
      </w:r>
      <w:r w:rsidRPr="00583FD5">
        <w:rPr>
          <w:rFonts w:ascii="Arial" w:hAnsi="Arial" w:cs="Arial"/>
          <w:sz w:val="18"/>
          <w:szCs w:val="20"/>
        </w:rPr>
        <w:t xml:space="preserve"> and </w:t>
      </w:r>
      <w:proofErr w:type="spellStart"/>
      <w:r w:rsidRPr="00583FD5">
        <w:rPr>
          <w:rStyle w:val="Strong"/>
          <w:rFonts w:ascii="Arial" w:hAnsi="Arial" w:cs="Arial"/>
          <w:sz w:val="18"/>
          <w:szCs w:val="20"/>
        </w:rPr>
        <w:t>BigQuery</w:t>
      </w:r>
      <w:proofErr w:type="spellEnd"/>
      <w:r w:rsidRPr="00583FD5">
        <w:rPr>
          <w:rFonts w:ascii="Arial" w:hAnsi="Arial" w:cs="Arial"/>
          <w:sz w:val="18"/>
          <w:szCs w:val="20"/>
        </w:rPr>
        <w:t>, enabling reliable reporting and product intelligence.</w:t>
      </w:r>
    </w:p>
    <w:p w:rsidR="00583FD5" w:rsidRPr="00583FD5" w:rsidRDefault="00583FD5" w:rsidP="00583FD5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  <w:szCs w:val="20"/>
        </w:rPr>
      </w:pPr>
      <w:r w:rsidRPr="00583FD5">
        <w:rPr>
          <w:rFonts w:ascii="Arial" w:hAnsi="Arial" w:cs="Arial"/>
          <w:sz w:val="18"/>
          <w:szCs w:val="20"/>
        </w:rPr>
        <w:t xml:space="preserve">Shipped workloads on AWS using </w:t>
      </w:r>
      <w:r w:rsidRPr="00583FD5">
        <w:rPr>
          <w:rStyle w:val="Strong"/>
          <w:rFonts w:ascii="Arial" w:hAnsi="Arial" w:cs="Arial"/>
          <w:sz w:val="18"/>
          <w:szCs w:val="20"/>
        </w:rPr>
        <w:t>EKS</w:t>
      </w:r>
      <w:r w:rsidRPr="00583FD5">
        <w:rPr>
          <w:rFonts w:ascii="Arial" w:hAnsi="Arial" w:cs="Arial"/>
          <w:sz w:val="18"/>
          <w:szCs w:val="20"/>
        </w:rPr>
        <w:t xml:space="preserve">, </w:t>
      </w:r>
      <w:r w:rsidRPr="00583FD5">
        <w:rPr>
          <w:rStyle w:val="Strong"/>
          <w:rFonts w:ascii="Arial" w:hAnsi="Arial" w:cs="Arial"/>
          <w:sz w:val="18"/>
          <w:szCs w:val="20"/>
        </w:rPr>
        <w:t>ECS</w:t>
      </w:r>
      <w:r w:rsidRPr="00583FD5">
        <w:rPr>
          <w:rFonts w:ascii="Arial" w:hAnsi="Arial" w:cs="Arial"/>
          <w:sz w:val="18"/>
          <w:szCs w:val="20"/>
        </w:rPr>
        <w:t xml:space="preserve">, </w:t>
      </w:r>
      <w:r w:rsidRPr="00583FD5">
        <w:rPr>
          <w:rStyle w:val="Strong"/>
          <w:rFonts w:ascii="Arial" w:hAnsi="Arial" w:cs="Arial"/>
          <w:sz w:val="18"/>
          <w:szCs w:val="20"/>
        </w:rPr>
        <w:t>EC2</w:t>
      </w:r>
      <w:r w:rsidRPr="00583FD5">
        <w:rPr>
          <w:rFonts w:ascii="Arial" w:hAnsi="Arial" w:cs="Arial"/>
          <w:sz w:val="18"/>
          <w:szCs w:val="20"/>
        </w:rPr>
        <w:t xml:space="preserve">, </w:t>
      </w:r>
      <w:r w:rsidRPr="00583FD5">
        <w:rPr>
          <w:rStyle w:val="Strong"/>
          <w:rFonts w:ascii="Arial" w:hAnsi="Arial" w:cs="Arial"/>
          <w:sz w:val="18"/>
          <w:szCs w:val="20"/>
        </w:rPr>
        <w:t>Lambda</w:t>
      </w:r>
      <w:r w:rsidRPr="00583FD5">
        <w:rPr>
          <w:rFonts w:ascii="Arial" w:hAnsi="Arial" w:cs="Arial"/>
          <w:sz w:val="18"/>
          <w:szCs w:val="20"/>
        </w:rPr>
        <w:t xml:space="preserve">, </w:t>
      </w:r>
      <w:r w:rsidRPr="00583FD5">
        <w:rPr>
          <w:rStyle w:val="Strong"/>
          <w:rFonts w:ascii="Arial" w:hAnsi="Arial" w:cs="Arial"/>
          <w:sz w:val="18"/>
          <w:szCs w:val="20"/>
        </w:rPr>
        <w:t>API Gateway</w:t>
      </w:r>
      <w:r w:rsidRPr="00583FD5">
        <w:rPr>
          <w:rFonts w:ascii="Arial" w:hAnsi="Arial" w:cs="Arial"/>
          <w:sz w:val="18"/>
          <w:szCs w:val="20"/>
        </w:rPr>
        <w:t xml:space="preserve">, </w:t>
      </w:r>
      <w:r w:rsidRPr="00583FD5">
        <w:rPr>
          <w:rStyle w:val="Strong"/>
          <w:rFonts w:ascii="Arial" w:hAnsi="Arial" w:cs="Arial"/>
          <w:sz w:val="18"/>
          <w:szCs w:val="20"/>
        </w:rPr>
        <w:t>S3</w:t>
      </w:r>
      <w:r w:rsidRPr="00583FD5">
        <w:rPr>
          <w:rFonts w:ascii="Arial" w:hAnsi="Arial" w:cs="Arial"/>
          <w:sz w:val="18"/>
          <w:szCs w:val="20"/>
        </w:rPr>
        <w:t xml:space="preserve">, </w:t>
      </w:r>
      <w:proofErr w:type="spellStart"/>
      <w:r w:rsidRPr="00583FD5">
        <w:rPr>
          <w:rStyle w:val="Strong"/>
          <w:rFonts w:ascii="Arial" w:hAnsi="Arial" w:cs="Arial"/>
          <w:sz w:val="18"/>
          <w:szCs w:val="20"/>
        </w:rPr>
        <w:t>CloudFront</w:t>
      </w:r>
      <w:proofErr w:type="spellEnd"/>
      <w:r w:rsidRPr="00583FD5">
        <w:rPr>
          <w:rFonts w:ascii="Arial" w:hAnsi="Arial" w:cs="Arial"/>
          <w:sz w:val="18"/>
          <w:szCs w:val="20"/>
        </w:rPr>
        <w:t xml:space="preserve">, </w:t>
      </w:r>
      <w:proofErr w:type="spellStart"/>
      <w:r w:rsidRPr="00583FD5">
        <w:rPr>
          <w:rStyle w:val="Strong"/>
          <w:rFonts w:ascii="Arial" w:hAnsi="Arial" w:cs="Arial"/>
          <w:sz w:val="18"/>
          <w:szCs w:val="20"/>
        </w:rPr>
        <w:t>EventBridge</w:t>
      </w:r>
      <w:proofErr w:type="spellEnd"/>
      <w:r w:rsidRPr="00583FD5">
        <w:rPr>
          <w:rFonts w:ascii="Arial" w:hAnsi="Arial" w:cs="Arial"/>
          <w:sz w:val="18"/>
          <w:szCs w:val="20"/>
        </w:rPr>
        <w:t xml:space="preserve">, </w:t>
      </w:r>
      <w:r w:rsidRPr="00583FD5">
        <w:rPr>
          <w:rStyle w:val="Strong"/>
          <w:rFonts w:ascii="Arial" w:hAnsi="Arial" w:cs="Arial"/>
          <w:sz w:val="18"/>
          <w:szCs w:val="20"/>
        </w:rPr>
        <w:t>Step Functions</w:t>
      </w:r>
      <w:r w:rsidRPr="00583FD5">
        <w:rPr>
          <w:rFonts w:ascii="Arial" w:hAnsi="Arial" w:cs="Arial"/>
          <w:sz w:val="18"/>
          <w:szCs w:val="20"/>
        </w:rPr>
        <w:t xml:space="preserve">, and </w:t>
      </w:r>
      <w:r w:rsidRPr="00583FD5">
        <w:rPr>
          <w:rStyle w:val="Strong"/>
          <w:rFonts w:ascii="Arial" w:hAnsi="Arial" w:cs="Arial"/>
          <w:sz w:val="18"/>
          <w:szCs w:val="20"/>
        </w:rPr>
        <w:t>IAM</w:t>
      </w:r>
      <w:r w:rsidRPr="00583FD5">
        <w:rPr>
          <w:rFonts w:ascii="Arial" w:hAnsi="Arial" w:cs="Arial"/>
          <w:sz w:val="18"/>
          <w:szCs w:val="20"/>
        </w:rPr>
        <w:t xml:space="preserve"> aligned to reliability goals.</w:t>
      </w:r>
    </w:p>
    <w:p w:rsidR="00583FD5" w:rsidRPr="00583FD5" w:rsidRDefault="00583FD5" w:rsidP="00583FD5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  <w:szCs w:val="20"/>
        </w:rPr>
      </w:pPr>
      <w:r w:rsidRPr="00583FD5">
        <w:rPr>
          <w:rFonts w:ascii="Arial" w:hAnsi="Arial" w:cs="Arial"/>
          <w:sz w:val="18"/>
          <w:szCs w:val="20"/>
        </w:rPr>
        <w:t xml:space="preserve">Automated delivery with </w:t>
      </w:r>
      <w:proofErr w:type="spellStart"/>
      <w:r w:rsidRPr="00583FD5">
        <w:rPr>
          <w:rStyle w:val="Strong"/>
          <w:rFonts w:ascii="Arial" w:hAnsi="Arial" w:cs="Arial"/>
          <w:sz w:val="18"/>
          <w:szCs w:val="20"/>
        </w:rPr>
        <w:t>Docker</w:t>
      </w:r>
      <w:proofErr w:type="spellEnd"/>
      <w:r w:rsidRPr="00583FD5">
        <w:rPr>
          <w:rFonts w:ascii="Arial" w:hAnsi="Arial" w:cs="Arial"/>
          <w:sz w:val="18"/>
          <w:szCs w:val="20"/>
        </w:rPr>
        <w:t xml:space="preserve">, </w:t>
      </w:r>
      <w:proofErr w:type="spellStart"/>
      <w:r w:rsidRPr="00583FD5">
        <w:rPr>
          <w:rStyle w:val="Strong"/>
          <w:rFonts w:ascii="Arial" w:hAnsi="Arial" w:cs="Arial"/>
          <w:sz w:val="18"/>
          <w:szCs w:val="20"/>
        </w:rPr>
        <w:t>Kubernetes</w:t>
      </w:r>
      <w:proofErr w:type="spellEnd"/>
      <w:r w:rsidRPr="00583FD5">
        <w:rPr>
          <w:rFonts w:ascii="Arial" w:hAnsi="Arial" w:cs="Arial"/>
          <w:sz w:val="18"/>
          <w:szCs w:val="20"/>
        </w:rPr>
        <w:t xml:space="preserve">, </w:t>
      </w:r>
      <w:r w:rsidRPr="00583FD5">
        <w:rPr>
          <w:rStyle w:val="Strong"/>
          <w:rFonts w:ascii="Arial" w:hAnsi="Arial" w:cs="Arial"/>
          <w:sz w:val="18"/>
          <w:szCs w:val="20"/>
        </w:rPr>
        <w:t>Helm</w:t>
      </w:r>
      <w:r w:rsidRPr="00583FD5">
        <w:rPr>
          <w:rFonts w:ascii="Arial" w:hAnsi="Arial" w:cs="Arial"/>
          <w:sz w:val="18"/>
          <w:szCs w:val="20"/>
        </w:rPr>
        <w:t xml:space="preserve">, </w:t>
      </w:r>
      <w:r w:rsidRPr="00583FD5">
        <w:rPr>
          <w:rStyle w:val="Strong"/>
          <w:rFonts w:ascii="Arial" w:hAnsi="Arial" w:cs="Arial"/>
          <w:sz w:val="18"/>
          <w:szCs w:val="20"/>
        </w:rPr>
        <w:t>Argo CD</w:t>
      </w:r>
      <w:r w:rsidRPr="00583FD5">
        <w:rPr>
          <w:rFonts w:ascii="Arial" w:hAnsi="Arial" w:cs="Arial"/>
          <w:sz w:val="18"/>
          <w:szCs w:val="20"/>
        </w:rPr>
        <w:t xml:space="preserve"> (</w:t>
      </w:r>
      <w:proofErr w:type="spellStart"/>
      <w:r w:rsidRPr="00583FD5">
        <w:rPr>
          <w:rStyle w:val="Strong"/>
          <w:rFonts w:ascii="Arial" w:hAnsi="Arial" w:cs="Arial"/>
          <w:sz w:val="18"/>
          <w:szCs w:val="20"/>
        </w:rPr>
        <w:t>GitOps</w:t>
      </w:r>
      <w:proofErr w:type="spellEnd"/>
      <w:r w:rsidRPr="00583FD5">
        <w:rPr>
          <w:rFonts w:ascii="Arial" w:hAnsi="Arial" w:cs="Arial"/>
          <w:sz w:val="18"/>
          <w:szCs w:val="20"/>
        </w:rPr>
        <w:t xml:space="preserve">), and infrastructure via </w:t>
      </w:r>
      <w:proofErr w:type="spellStart"/>
      <w:r w:rsidRPr="00583FD5">
        <w:rPr>
          <w:rStyle w:val="Strong"/>
          <w:rFonts w:ascii="Arial" w:hAnsi="Arial" w:cs="Arial"/>
          <w:sz w:val="18"/>
          <w:szCs w:val="20"/>
        </w:rPr>
        <w:t>Terraform</w:t>
      </w:r>
      <w:proofErr w:type="spellEnd"/>
      <w:r w:rsidRPr="00583FD5">
        <w:rPr>
          <w:rFonts w:ascii="Arial" w:hAnsi="Arial" w:cs="Arial"/>
          <w:sz w:val="18"/>
          <w:szCs w:val="20"/>
        </w:rPr>
        <w:t xml:space="preserve"> and </w:t>
      </w:r>
      <w:proofErr w:type="spellStart"/>
      <w:r w:rsidRPr="00583FD5">
        <w:rPr>
          <w:rStyle w:val="Strong"/>
          <w:rFonts w:ascii="Arial" w:hAnsi="Arial" w:cs="Arial"/>
          <w:sz w:val="18"/>
          <w:szCs w:val="20"/>
        </w:rPr>
        <w:t>CloudFormation</w:t>
      </w:r>
      <w:proofErr w:type="spellEnd"/>
      <w:r w:rsidRPr="00583FD5">
        <w:rPr>
          <w:rFonts w:ascii="Arial" w:hAnsi="Arial" w:cs="Arial"/>
          <w:sz w:val="18"/>
          <w:szCs w:val="20"/>
        </w:rPr>
        <w:t xml:space="preserve"> to keep environments reproducible and drift-free.</w:t>
      </w:r>
    </w:p>
    <w:p w:rsidR="00583FD5" w:rsidRPr="00583FD5" w:rsidRDefault="00583FD5" w:rsidP="00583FD5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  <w:szCs w:val="20"/>
        </w:rPr>
      </w:pPr>
      <w:r w:rsidRPr="00583FD5">
        <w:rPr>
          <w:rFonts w:ascii="Arial" w:hAnsi="Arial" w:cs="Arial"/>
          <w:sz w:val="18"/>
          <w:szCs w:val="20"/>
        </w:rPr>
        <w:t xml:space="preserve">Implemented end-to-end </w:t>
      </w:r>
      <w:proofErr w:type="spellStart"/>
      <w:r w:rsidRPr="00583FD5">
        <w:rPr>
          <w:rFonts w:ascii="Arial" w:hAnsi="Arial" w:cs="Arial"/>
          <w:sz w:val="18"/>
          <w:szCs w:val="20"/>
        </w:rPr>
        <w:t>observability</w:t>
      </w:r>
      <w:proofErr w:type="spellEnd"/>
      <w:r w:rsidRPr="00583FD5">
        <w:rPr>
          <w:rFonts w:ascii="Arial" w:hAnsi="Arial" w:cs="Arial"/>
          <w:sz w:val="18"/>
          <w:szCs w:val="20"/>
        </w:rPr>
        <w:t xml:space="preserve"> with </w:t>
      </w:r>
      <w:proofErr w:type="spellStart"/>
      <w:r w:rsidRPr="00583FD5">
        <w:rPr>
          <w:rStyle w:val="Strong"/>
          <w:rFonts w:ascii="Arial" w:hAnsi="Arial" w:cs="Arial"/>
          <w:sz w:val="18"/>
          <w:szCs w:val="20"/>
        </w:rPr>
        <w:t>OpenTelemetry</w:t>
      </w:r>
      <w:proofErr w:type="spellEnd"/>
      <w:r w:rsidRPr="00583FD5">
        <w:rPr>
          <w:rFonts w:ascii="Arial" w:hAnsi="Arial" w:cs="Arial"/>
          <w:sz w:val="18"/>
          <w:szCs w:val="20"/>
        </w:rPr>
        <w:t xml:space="preserve"> exported to </w:t>
      </w:r>
      <w:proofErr w:type="spellStart"/>
      <w:r w:rsidRPr="00583FD5">
        <w:rPr>
          <w:rStyle w:val="Strong"/>
          <w:rFonts w:ascii="Arial" w:hAnsi="Arial" w:cs="Arial"/>
          <w:sz w:val="18"/>
          <w:szCs w:val="20"/>
        </w:rPr>
        <w:t>Datadog</w:t>
      </w:r>
      <w:proofErr w:type="spellEnd"/>
      <w:r w:rsidRPr="00583FD5">
        <w:rPr>
          <w:rFonts w:ascii="Arial" w:hAnsi="Arial" w:cs="Arial"/>
          <w:sz w:val="18"/>
          <w:szCs w:val="20"/>
        </w:rPr>
        <w:t xml:space="preserve">, plus dashboards in </w:t>
      </w:r>
      <w:r w:rsidRPr="00583FD5">
        <w:rPr>
          <w:rStyle w:val="Strong"/>
          <w:rFonts w:ascii="Arial" w:hAnsi="Arial" w:cs="Arial"/>
          <w:sz w:val="18"/>
          <w:szCs w:val="20"/>
        </w:rPr>
        <w:t>Prometheus/</w:t>
      </w:r>
      <w:proofErr w:type="spellStart"/>
      <w:r w:rsidRPr="00583FD5">
        <w:rPr>
          <w:rStyle w:val="Strong"/>
          <w:rFonts w:ascii="Arial" w:hAnsi="Arial" w:cs="Arial"/>
          <w:sz w:val="18"/>
          <w:szCs w:val="20"/>
        </w:rPr>
        <w:t>Grafana</w:t>
      </w:r>
      <w:proofErr w:type="spellEnd"/>
      <w:r w:rsidRPr="00583FD5">
        <w:rPr>
          <w:rFonts w:ascii="Arial" w:hAnsi="Arial" w:cs="Arial"/>
          <w:sz w:val="18"/>
          <w:szCs w:val="20"/>
        </w:rPr>
        <w:t xml:space="preserve"> and logs in </w:t>
      </w:r>
      <w:r w:rsidRPr="00583FD5">
        <w:rPr>
          <w:rStyle w:val="Strong"/>
          <w:rFonts w:ascii="Arial" w:hAnsi="Arial" w:cs="Arial"/>
          <w:sz w:val="18"/>
          <w:szCs w:val="20"/>
        </w:rPr>
        <w:t>ELK/EFK</w:t>
      </w:r>
      <w:r w:rsidRPr="00583FD5">
        <w:rPr>
          <w:rFonts w:ascii="Arial" w:hAnsi="Arial" w:cs="Arial"/>
          <w:sz w:val="18"/>
          <w:szCs w:val="20"/>
        </w:rPr>
        <w:t xml:space="preserve"> + </w:t>
      </w:r>
      <w:proofErr w:type="spellStart"/>
      <w:r w:rsidRPr="00583FD5">
        <w:rPr>
          <w:rStyle w:val="Strong"/>
          <w:rFonts w:ascii="Arial" w:hAnsi="Arial" w:cs="Arial"/>
          <w:sz w:val="18"/>
          <w:szCs w:val="20"/>
        </w:rPr>
        <w:t>CloudWatch</w:t>
      </w:r>
      <w:proofErr w:type="spellEnd"/>
      <w:r w:rsidRPr="00583FD5">
        <w:rPr>
          <w:rFonts w:ascii="Arial" w:hAnsi="Arial" w:cs="Arial"/>
          <w:sz w:val="18"/>
          <w:szCs w:val="20"/>
        </w:rPr>
        <w:t xml:space="preserve"> for fast incident triage.</w:t>
      </w:r>
    </w:p>
    <w:p w:rsidR="00583FD5" w:rsidRPr="00583FD5" w:rsidRDefault="00583FD5" w:rsidP="00583FD5">
      <w:pPr>
        <w:pStyle w:val="NormalWeb"/>
        <w:numPr>
          <w:ilvl w:val="0"/>
          <w:numId w:val="25"/>
        </w:numPr>
        <w:jc w:val="both"/>
        <w:rPr>
          <w:sz w:val="18"/>
          <w:szCs w:val="20"/>
        </w:rPr>
      </w:pPr>
      <w:r w:rsidRPr="00583FD5">
        <w:rPr>
          <w:rFonts w:ascii="Arial" w:hAnsi="Arial" w:cs="Arial"/>
          <w:sz w:val="18"/>
          <w:szCs w:val="20"/>
        </w:rPr>
        <w:t xml:space="preserve">Established CI/CD templates across </w:t>
      </w:r>
      <w:proofErr w:type="spellStart"/>
      <w:r w:rsidRPr="00583FD5">
        <w:rPr>
          <w:rStyle w:val="Strong"/>
          <w:rFonts w:ascii="Arial" w:hAnsi="Arial" w:cs="Arial"/>
          <w:sz w:val="18"/>
          <w:szCs w:val="20"/>
        </w:rPr>
        <w:t>GitHub</w:t>
      </w:r>
      <w:proofErr w:type="spellEnd"/>
      <w:r w:rsidRPr="00583FD5">
        <w:rPr>
          <w:rStyle w:val="Strong"/>
          <w:rFonts w:ascii="Arial" w:hAnsi="Arial" w:cs="Arial"/>
          <w:sz w:val="18"/>
          <w:szCs w:val="20"/>
        </w:rPr>
        <w:t xml:space="preserve"> Actions</w:t>
      </w:r>
      <w:r w:rsidRPr="00583FD5">
        <w:rPr>
          <w:rFonts w:ascii="Arial" w:hAnsi="Arial" w:cs="Arial"/>
          <w:sz w:val="18"/>
          <w:szCs w:val="20"/>
        </w:rPr>
        <w:t xml:space="preserve">, </w:t>
      </w:r>
      <w:proofErr w:type="spellStart"/>
      <w:r w:rsidRPr="00583FD5">
        <w:rPr>
          <w:rStyle w:val="Strong"/>
          <w:rFonts w:ascii="Arial" w:hAnsi="Arial" w:cs="Arial"/>
          <w:sz w:val="18"/>
          <w:szCs w:val="20"/>
        </w:rPr>
        <w:t>GitLab</w:t>
      </w:r>
      <w:proofErr w:type="spellEnd"/>
      <w:r w:rsidRPr="00583FD5">
        <w:rPr>
          <w:rStyle w:val="Strong"/>
          <w:rFonts w:ascii="Arial" w:hAnsi="Arial" w:cs="Arial"/>
          <w:sz w:val="18"/>
          <w:szCs w:val="20"/>
        </w:rPr>
        <w:t xml:space="preserve"> CI</w:t>
      </w:r>
      <w:r w:rsidRPr="00583FD5">
        <w:rPr>
          <w:rFonts w:ascii="Arial" w:hAnsi="Arial" w:cs="Arial"/>
          <w:sz w:val="18"/>
          <w:szCs w:val="20"/>
        </w:rPr>
        <w:t xml:space="preserve">, </w:t>
      </w:r>
      <w:r w:rsidRPr="00583FD5">
        <w:rPr>
          <w:rStyle w:val="Strong"/>
          <w:rFonts w:ascii="Arial" w:hAnsi="Arial" w:cs="Arial"/>
          <w:sz w:val="18"/>
          <w:szCs w:val="20"/>
        </w:rPr>
        <w:t>Jenkins</w:t>
      </w:r>
      <w:r w:rsidRPr="00583FD5">
        <w:rPr>
          <w:rFonts w:ascii="Arial" w:hAnsi="Arial" w:cs="Arial"/>
          <w:sz w:val="18"/>
          <w:szCs w:val="20"/>
        </w:rPr>
        <w:t xml:space="preserve">, </w:t>
      </w:r>
      <w:r w:rsidRPr="00583FD5">
        <w:rPr>
          <w:rStyle w:val="Strong"/>
          <w:rFonts w:ascii="Arial" w:hAnsi="Arial" w:cs="Arial"/>
          <w:sz w:val="18"/>
          <w:szCs w:val="20"/>
        </w:rPr>
        <w:t xml:space="preserve">Azure </w:t>
      </w:r>
      <w:proofErr w:type="spellStart"/>
      <w:r w:rsidRPr="00583FD5">
        <w:rPr>
          <w:rStyle w:val="Strong"/>
          <w:rFonts w:ascii="Arial" w:hAnsi="Arial" w:cs="Arial"/>
          <w:sz w:val="18"/>
          <w:szCs w:val="20"/>
        </w:rPr>
        <w:t>DevOps</w:t>
      </w:r>
      <w:proofErr w:type="spellEnd"/>
      <w:r w:rsidRPr="00583FD5">
        <w:rPr>
          <w:rFonts w:ascii="Arial" w:hAnsi="Arial" w:cs="Arial"/>
          <w:sz w:val="18"/>
          <w:szCs w:val="20"/>
        </w:rPr>
        <w:t xml:space="preserve">, and </w:t>
      </w:r>
      <w:proofErr w:type="spellStart"/>
      <w:r w:rsidRPr="00583FD5">
        <w:rPr>
          <w:rStyle w:val="Strong"/>
          <w:rFonts w:ascii="Arial" w:hAnsi="Arial" w:cs="Arial"/>
          <w:sz w:val="18"/>
          <w:szCs w:val="20"/>
        </w:rPr>
        <w:t>CircleCI</w:t>
      </w:r>
      <w:proofErr w:type="spellEnd"/>
      <w:r w:rsidRPr="00583FD5">
        <w:rPr>
          <w:rFonts w:ascii="Arial" w:hAnsi="Arial" w:cs="Arial"/>
          <w:sz w:val="18"/>
          <w:szCs w:val="20"/>
        </w:rPr>
        <w:t xml:space="preserve">, adding </w:t>
      </w:r>
      <w:r w:rsidRPr="00583FD5">
        <w:rPr>
          <w:rStyle w:val="Strong"/>
          <w:rFonts w:ascii="Arial" w:hAnsi="Arial" w:cs="Arial"/>
          <w:sz w:val="18"/>
          <w:szCs w:val="20"/>
        </w:rPr>
        <w:t>Pact-style</w:t>
      </w:r>
      <w:r w:rsidRPr="00583FD5">
        <w:rPr>
          <w:rFonts w:ascii="Arial" w:hAnsi="Arial" w:cs="Arial"/>
          <w:sz w:val="18"/>
          <w:szCs w:val="20"/>
        </w:rPr>
        <w:t xml:space="preserve"> contract tests and </w:t>
      </w:r>
      <w:r w:rsidRPr="00583FD5">
        <w:rPr>
          <w:rStyle w:val="Strong"/>
          <w:rFonts w:ascii="Arial" w:hAnsi="Arial" w:cs="Arial"/>
          <w:sz w:val="18"/>
          <w:szCs w:val="20"/>
        </w:rPr>
        <w:t>audit logging</w:t>
      </w:r>
      <w:r w:rsidRPr="00583FD5">
        <w:rPr>
          <w:rFonts w:ascii="Arial" w:hAnsi="Arial" w:cs="Arial"/>
          <w:sz w:val="18"/>
          <w:szCs w:val="20"/>
        </w:rPr>
        <w:t xml:space="preserve"> for privileged actions.</w:t>
      </w: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Full Stack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Digital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July 2017 - January 2020</w:t>
      </w:r>
    </w:p>
    <w:p w:rsidR="00583FD5" w:rsidRPr="00583FD5" w:rsidRDefault="00583FD5" w:rsidP="00583FD5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583FD5">
        <w:rPr>
          <w:rFonts w:ascii="Arial" w:hAnsi="Arial" w:cs="Arial"/>
          <w:sz w:val="18"/>
        </w:rPr>
        <w:t xml:space="preserve">Owned a complex operational </w:t>
      </w:r>
      <w:r w:rsidRPr="00583FD5">
        <w:rPr>
          <w:rStyle w:val="Strong"/>
          <w:rFonts w:ascii="Arial" w:hAnsi="Arial" w:cs="Arial"/>
          <w:sz w:val="18"/>
        </w:rPr>
        <w:t>React</w:t>
      </w:r>
      <w:r w:rsidRPr="00583FD5">
        <w:rPr>
          <w:rFonts w:ascii="Arial" w:hAnsi="Arial" w:cs="Arial"/>
          <w:sz w:val="18"/>
        </w:rPr>
        <w:t xml:space="preserve"> SPA, refactoring brittle UI logic into reusable components and predictable state patterns to speed delivery.</w:t>
      </w:r>
    </w:p>
    <w:p w:rsidR="00583FD5" w:rsidRPr="00583FD5" w:rsidRDefault="00583FD5" w:rsidP="00583FD5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583FD5">
        <w:rPr>
          <w:rFonts w:ascii="Arial" w:hAnsi="Arial" w:cs="Arial"/>
          <w:sz w:val="18"/>
        </w:rPr>
        <w:t xml:space="preserve">Built </w:t>
      </w:r>
      <w:r w:rsidRPr="00583FD5">
        <w:rPr>
          <w:rStyle w:val="Strong"/>
          <w:rFonts w:ascii="Arial" w:hAnsi="Arial" w:cs="Arial"/>
          <w:sz w:val="18"/>
        </w:rPr>
        <w:t>PHP</w:t>
      </w:r>
      <w:r w:rsidRPr="00583FD5">
        <w:rPr>
          <w:rFonts w:ascii="Arial" w:hAnsi="Arial" w:cs="Arial"/>
          <w:sz w:val="18"/>
        </w:rPr>
        <w:t xml:space="preserve"> REST endpoints aligned to frontend contracts, reducing client-side workarounds and improving compatibility across releases.</w:t>
      </w:r>
    </w:p>
    <w:p w:rsidR="00583FD5" w:rsidRPr="00583FD5" w:rsidRDefault="00583FD5" w:rsidP="00583FD5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583FD5">
        <w:rPr>
          <w:rFonts w:ascii="Arial" w:hAnsi="Arial" w:cs="Arial"/>
          <w:sz w:val="18"/>
        </w:rPr>
        <w:t xml:space="preserve">Implemented background processing for exports and reconciliation using </w:t>
      </w:r>
      <w:r w:rsidRPr="00583FD5">
        <w:rPr>
          <w:rStyle w:val="Strong"/>
          <w:rFonts w:ascii="Arial" w:hAnsi="Arial" w:cs="Arial"/>
          <w:sz w:val="18"/>
        </w:rPr>
        <w:t>AWS SQS/SNS</w:t>
      </w:r>
      <w:r w:rsidRPr="00583FD5">
        <w:rPr>
          <w:rFonts w:ascii="Arial" w:hAnsi="Arial" w:cs="Arial"/>
          <w:sz w:val="18"/>
        </w:rPr>
        <w:t xml:space="preserve"> and </w:t>
      </w:r>
      <w:proofErr w:type="spellStart"/>
      <w:r w:rsidRPr="00583FD5">
        <w:rPr>
          <w:rStyle w:val="Strong"/>
          <w:rFonts w:ascii="Arial" w:hAnsi="Arial" w:cs="Arial"/>
          <w:sz w:val="18"/>
        </w:rPr>
        <w:t>RabbitMQ</w:t>
      </w:r>
      <w:proofErr w:type="spellEnd"/>
      <w:r w:rsidRPr="00583FD5">
        <w:rPr>
          <w:rFonts w:ascii="Arial" w:hAnsi="Arial" w:cs="Arial"/>
          <w:sz w:val="18"/>
        </w:rPr>
        <w:t>, keeping request paths responsive under load.</w:t>
      </w:r>
    </w:p>
    <w:p w:rsidR="00583FD5" w:rsidRPr="00583FD5" w:rsidRDefault="00583FD5" w:rsidP="00583FD5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583FD5">
        <w:rPr>
          <w:rFonts w:ascii="Arial" w:hAnsi="Arial" w:cs="Arial"/>
          <w:sz w:val="18"/>
        </w:rPr>
        <w:t xml:space="preserve">Improved dashboard performance through database profiling and indexing across </w:t>
      </w:r>
      <w:r w:rsidRPr="00583FD5">
        <w:rPr>
          <w:rStyle w:val="Strong"/>
          <w:rFonts w:ascii="Arial" w:hAnsi="Arial" w:cs="Arial"/>
          <w:sz w:val="18"/>
        </w:rPr>
        <w:t>MySQL</w:t>
      </w:r>
      <w:r w:rsidRPr="00583FD5">
        <w:rPr>
          <w:rFonts w:ascii="Arial" w:hAnsi="Arial" w:cs="Arial"/>
          <w:sz w:val="18"/>
        </w:rPr>
        <w:t xml:space="preserve"> and </w:t>
      </w:r>
      <w:proofErr w:type="spellStart"/>
      <w:r w:rsidRPr="00583FD5">
        <w:rPr>
          <w:rStyle w:val="Strong"/>
          <w:rFonts w:ascii="Arial" w:hAnsi="Arial" w:cs="Arial"/>
          <w:sz w:val="18"/>
        </w:rPr>
        <w:t>PostgreSQL</w:t>
      </w:r>
      <w:proofErr w:type="spellEnd"/>
      <w:r w:rsidRPr="00583FD5">
        <w:rPr>
          <w:rFonts w:ascii="Arial" w:hAnsi="Arial" w:cs="Arial"/>
          <w:sz w:val="18"/>
        </w:rPr>
        <w:t>, reducing slow queries and timeouts.</w:t>
      </w:r>
    </w:p>
    <w:p w:rsidR="00583FD5" w:rsidRPr="00583FD5" w:rsidRDefault="00583FD5" w:rsidP="00583FD5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583FD5">
        <w:rPr>
          <w:rFonts w:ascii="Arial" w:hAnsi="Arial" w:cs="Arial"/>
          <w:sz w:val="18"/>
        </w:rPr>
        <w:t xml:space="preserve">Introduced </w:t>
      </w:r>
      <w:proofErr w:type="spellStart"/>
      <w:r w:rsidRPr="00583FD5">
        <w:rPr>
          <w:rStyle w:val="Strong"/>
          <w:rFonts w:ascii="Arial" w:hAnsi="Arial" w:cs="Arial"/>
          <w:sz w:val="18"/>
        </w:rPr>
        <w:t>Redis</w:t>
      </w:r>
      <w:proofErr w:type="spellEnd"/>
      <w:r w:rsidRPr="00583FD5">
        <w:rPr>
          <w:rFonts w:ascii="Arial" w:hAnsi="Arial" w:cs="Arial"/>
          <w:sz w:val="18"/>
        </w:rPr>
        <w:t xml:space="preserve"> caching with explicit invalidation hooks to balance performance and correctness during burst traffic.</w:t>
      </w:r>
    </w:p>
    <w:p w:rsidR="00583FD5" w:rsidRPr="00583FD5" w:rsidRDefault="00583FD5" w:rsidP="00583FD5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583FD5">
        <w:rPr>
          <w:rFonts w:ascii="Arial" w:hAnsi="Arial" w:cs="Arial"/>
          <w:sz w:val="18"/>
        </w:rPr>
        <w:lastRenderedPageBreak/>
        <w:t xml:space="preserve">Implemented full-text search with </w:t>
      </w:r>
      <w:proofErr w:type="spellStart"/>
      <w:r w:rsidRPr="00583FD5">
        <w:rPr>
          <w:rStyle w:val="Strong"/>
          <w:rFonts w:ascii="Arial" w:hAnsi="Arial" w:cs="Arial"/>
          <w:sz w:val="18"/>
        </w:rPr>
        <w:t>Elasticsearch</w:t>
      </w:r>
      <w:proofErr w:type="spellEnd"/>
      <w:r w:rsidRPr="00583FD5">
        <w:rPr>
          <w:rStyle w:val="Strong"/>
          <w:rFonts w:ascii="Arial" w:hAnsi="Arial" w:cs="Arial"/>
          <w:sz w:val="18"/>
        </w:rPr>
        <w:t>/OpenSearch</w:t>
      </w:r>
      <w:r w:rsidRPr="00583FD5">
        <w:rPr>
          <w:rFonts w:ascii="Arial" w:hAnsi="Arial" w:cs="Arial"/>
          <w:sz w:val="18"/>
        </w:rPr>
        <w:t xml:space="preserve"> for operational datasets, including index templates, analyzer choices, and safe </w:t>
      </w:r>
      <w:proofErr w:type="spellStart"/>
      <w:r w:rsidRPr="00583FD5">
        <w:rPr>
          <w:rFonts w:ascii="Arial" w:hAnsi="Arial" w:cs="Arial"/>
          <w:sz w:val="18"/>
        </w:rPr>
        <w:t>reindex</w:t>
      </w:r>
      <w:proofErr w:type="spellEnd"/>
      <w:r w:rsidRPr="00583FD5">
        <w:rPr>
          <w:rFonts w:ascii="Arial" w:hAnsi="Arial" w:cs="Arial"/>
          <w:sz w:val="18"/>
        </w:rPr>
        <w:t xml:space="preserve"> procedures.</w:t>
      </w:r>
    </w:p>
    <w:p w:rsidR="00583FD5" w:rsidRPr="00583FD5" w:rsidRDefault="00583FD5" w:rsidP="00583FD5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583FD5">
        <w:rPr>
          <w:rFonts w:ascii="Arial" w:hAnsi="Arial" w:cs="Arial"/>
          <w:sz w:val="18"/>
        </w:rPr>
        <w:t xml:space="preserve">Strengthened </w:t>
      </w:r>
      <w:proofErr w:type="spellStart"/>
      <w:r w:rsidRPr="00583FD5">
        <w:rPr>
          <w:rFonts w:ascii="Arial" w:hAnsi="Arial" w:cs="Arial"/>
          <w:sz w:val="18"/>
        </w:rPr>
        <w:t>observability</w:t>
      </w:r>
      <w:proofErr w:type="spellEnd"/>
      <w:r w:rsidRPr="00583FD5">
        <w:rPr>
          <w:rFonts w:ascii="Arial" w:hAnsi="Arial" w:cs="Arial"/>
          <w:sz w:val="18"/>
        </w:rPr>
        <w:t xml:space="preserve"> with structured logs into </w:t>
      </w:r>
      <w:r w:rsidRPr="00583FD5">
        <w:rPr>
          <w:rStyle w:val="Strong"/>
          <w:rFonts w:ascii="Arial" w:hAnsi="Arial" w:cs="Arial"/>
          <w:sz w:val="18"/>
        </w:rPr>
        <w:t>ELK/EFK</w:t>
      </w:r>
      <w:r w:rsidRPr="00583FD5">
        <w:rPr>
          <w:rFonts w:ascii="Arial" w:hAnsi="Arial" w:cs="Arial"/>
          <w:sz w:val="18"/>
        </w:rPr>
        <w:t xml:space="preserve"> and metrics exported to </w:t>
      </w:r>
      <w:r w:rsidRPr="00583FD5">
        <w:rPr>
          <w:rStyle w:val="Strong"/>
          <w:rFonts w:ascii="Arial" w:hAnsi="Arial" w:cs="Arial"/>
          <w:sz w:val="18"/>
        </w:rPr>
        <w:t>Prometheus/</w:t>
      </w:r>
      <w:proofErr w:type="spellStart"/>
      <w:r w:rsidRPr="00583FD5">
        <w:rPr>
          <w:rStyle w:val="Strong"/>
          <w:rFonts w:ascii="Arial" w:hAnsi="Arial" w:cs="Arial"/>
          <w:sz w:val="18"/>
        </w:rPr>
        <w:t>Grafana</w:t>
      </w:r>
      <w:proofErr w:type="spellEnd"/>
      <w:r w:rsidRPr="00583FD5">
        <w:rPr>
          <w:rFonts w:ascii="Arial" w:hAnsi="Arial" w:cs="Arial"/>
          <w:sz w:val="18"/>
        </w:rPr>
        <w:t>, improving triage speed.</w:t>
      </w:r>
    </w:p>
    <w:p w:rsidR="00583FD5" w:rsidRPr="00583FD5" w:rsidRDefault="00583FD5" w:rsidP="00583FD5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583FD5">
        <w:rPr>
          <w:rFonts w:ascii="Arial" w:hAnsi="Arial" w:cs="Arial"/>
          <w:sz w:val="18"/>
        </w:rPr>
        <w:t xml:space="preserve">Secured APIs using </w:t>
      </w:r>
      <w:r w:rsidRPr="00583FD5">
        <w:rPr>
          <w:rStyle w:val="Strong"/>
          <w:rFonts w:ascii="Arial" w:hAnsi="Arial" w:cs="Arial"/>
          <w:sz w:val="18"/>
        </w:rPr>
        <w:t>JWT</w:t>
      </w:r>
      <w:r w:rsidRPr="00583FD5">
        <w:rPr>
          <w:rFonts w:ascii="Arial" w:hAnsi="Arial" w:cs="Arial"/>
          <w:sz w:val="18"/>
        </w:rPr>
        <w:t xml:space="preserve"> and </w:t>
      </w:r>
      <w:r w:rsidRPr="00583FD5">
        <w:rPr>
          <w:rStyle w:val="Strong"/>
          <w:rFonts w:ascii="Arial" w:hAnsi="Arial" w:cs="Arial"/>
          <w:sz w:val="18"/>
        </w:rPr>
        <w:t>OAuth2/OIDC</w:t>
      </w:r>
      <w:r w:rsidRPr="00583FD5">
        <w:rPr>
          <w:rFonts w:ascii="Arial" w:hAnsi="Arial" w:cs="Arial"/>
          <w:sz w:val="18"/>
        </w:rPr>
        <w:t xml:space="preserve"> flows with middleware enforcement, protecting critical endpoints and admin actions.</w:t>
      </w:r>
    </w:p>
    <w:p w:rsidR="00583FD5" w:rsidRPr="00583FD5" w:rsidRDefault="00583FD5" w:rsidP="00583FD5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583FD5">
        <w:rPr>
          <w:rFonts w:ascii="Arial" w:hAnsi="Arial" w:cs="Arial"/>
          <w:sz w:val="18"/>
        </w:rPr>
        <w:t xml:space="preserve">Containerized services using </w:t>
      </w:r>
      <w:proofErr w:type="spellStart"/>
      <w:r w:rsidRPr="00583FD5">
        <w:rPr>
          <w:rStyle w:val="Strong"/>
          <w:rFonts w:ascii="Arial" w:hAnsi="Arial" w:cs="Arial"/>
          <w:sz w:val="18"/>
        </w:rPr>
        <w:t>Docker</w:t>
      </w:r>
      <w:proofErr w:type="spellEnd"/>
      <w:r w:rsidRPr="00583FD5">
        <w:rPr>
          <w:rFonts w:ascii="Arial" w:hAnsi="Arial" w:cs="Arial"/>
          <w:sz w:val="18"/>
        </w:rPr>
        <w:t xml:space="preserve"> and supported </w:t>
      </w:r>
      <w:proofErr w:type="spellStart"/>
      <w:r w:rsidRPr="00583FD5">
        <w:rPr>
          <w:rStyle w:val="Strong"/>
          <w:rFonts w:ascii="Arial" w:hAnsi="Arial" w:cs="Arial"/>
          <w:sz w:val="18"/>
        </w:rPr>
        <w:t>Kubernetes</w:t>
      </w:r>
      <w:proofErr w:type="spellEnd"/>
      <w:r w:rsidRPr="00583FD5">
        <w:rPr>
          <w:rFonts w:ascii="Arial" w:hAnsi="Arial" w:cs="Arial"/>
          <w:sz w:val="18"/>
        </w:rPr>
        <w:t xml:space="preserve"> deployments across </w:t>
      </w:r>
      <w:r w:rsidRPr="00583FD5">
        <w:rPr>
          <w:rStyle w:val="Strong"/>
          <w:rFonts w:ascii="Arial" w:hAnsi="Arial" w:cs="Arial"/>
          <w:sz w:val="18"/>
        </w:rPr>
        <w:t>EKS/AKS</w:t>
      </w:r>
      <w:r w:rsidRPr="00583FD5">
        <w:rPr>
          <w:rFonts w:ascii="Arial" w:hAnsi="Arial" w:cs="Arial"/>
          <w:sz w:val="18"/>
        </w:rPr>
        <w:t xml:space="preserve"> environments for repeatable releases.</w:t>
      </w:r>
    </w:p>
    <w:p w:rsidR="00583FD5" w:rsidRPr="00583FD5" w:rsidRDefault="00583FD5" w:rsidP="00583FD5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583FD5">
        <w:rPr>
          <w:rFonts w:ascii="Arial" w:hAnsi="Arial" w:cs="Arial"/>
          <w:sz w:val="18"/>
        </w:rPr>
        <w:t xml:space="preserve">Contributed infrastructure automation using </w:t>
      </w:r>
      <w:proofErr w:type="spellStart"/>
      <w:r w:rsidRPr="00583FD5">
        <w:rPr>
          <w:rStyle w:val="Strong"/>
          <w:rFonts w:ascii="Arial" w:hAnsi="Arial" w:cs="Arial"/>
          <w:sz w:val="18"/>
        </w:rPr>
        <w:t>Terraform</w:t>
      </w:r>
      <w:proofErr w:type="spellEnd"/>
      <w:r w:rsidRPr="00583FD5">
        <w:rPr>
          <w:rFonts w:ascii="Arial" w:hAnsi="Arial" w:cs="Arial"/>
          <w:sz w:val="18"/>
        </w:rPr>
        <w:t xml:space="preserve"> and </w:t>
      </w:r>
      <w:proofErr w:type="spellStart"/>
      <w:r w:rsidRPr="00583FD5">
        <w:rPr>
          <w:rStyle w:val="Strong"/>
          <w:rFonts w:ascii="Arial" w:hAnsi="Arial" w:cs="Arial"/>
          <w:sz w:val="18"/>
        </w:rPr>
        <w:t>CloudFormation</w:t>
      </w:r>
      <w:proofErr w:type="spellEnd"/>
      <w:r w:rsidRPr="00583FD5">
        <w:rPr>
          <w:rFonts w:ascii="Arial" w:hAnsi="Arial" w:cs="Arial"/>
          <w:sz w:val="18"/>
        </w:rPr>
        <w:t xml:space="preserve">, enforcing least-privilege </w:t>
      </w:r>
      <w:r w:rsidRPr="00583FD5">
        <w:rPr>
          <w:rStyle w:val="Strong"/>
          <w:rFonts w:ascii="Arial" w:hAnsi="Arial" w:cs="Arial"/>
          <w:sz w:val="18"/>
        </w:rPr>
        <w:t>IAM</w:t>
      </w:r>
      <w:r w:rsidRPr="00583FD5">
        <w:rPr>
          <w:rFonts w:ascii="Arial" w:hAnsi="Arial" w:cs="Arial"/>
          <w:sz w:val="18"/>
        </w:rPr>
        <w:t xml:space="preserve"> and environment parity.</w:t>
      </w:r>
    </w:p>
    <w:p w:rsidR="00583FD5" w:rsidRPr="00583FD5" w:rsidRDefault="00583FD5" w:rsidP="00583FD5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583FD5">
        <w:rPr>
          <w:rFonts w:ascii="Arial" w:hAnsi="Arial" w:cs="Arial"/>
          <w:sz w:val="18"/>
        </w:rPr>
        <w:t xml:space="preserve">Implemented automated quality gates using </w:t>
      </w:r>
      <w:r w:rsidRPr="00583FD5">
        <w:rPr>
          <w:rStyle w:val="Strong"/>
          <w:rFonts w:ascii="Arial" w:hAnsi="Arial" w:cs="Arial"/>
          <w:sz w:val="18"/>
        </w:rPr>
        <w:t>Jest</w:t>
      </w:r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React Testing Library</w:t>
      </w:r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Cypress</w:t>
      </w:r>
      <w:r w:rsidRPr="00583FD5">
        <w:rPr>
          <w:rFonts w:ascii="Arial" w:hAnsi="Arial" w:cs="Arial"/>
          <w:sz w:val="18"/>
        </w:rPr>
        <w:t xml:space="preserve">, and </w:t>
      </w:r>
      <w:r w:rsidRPr="00583FD5">
        <w:rPr>
          <w:rStyle w:val="Strong"/>
          <w:rFonts w:ascii="Arial" w:hAnsi="Arial" w:cs="Arial"/>
          <w:sz w:val="18"/>
        </w:rPr>
        <w:t>Playwright</w:t>
      </w:r>
      <w:r w:rsidRPr="00583FD5">
        <w:rPr>
          <w:rFonts w:ascii="Arial" w:hAnsi="Arial" w:cs="Arial"/>
          <w:sz w:val="18"/>
        </w:rPr>
        <w:t>, reducing regressions in critical journeys.</w:t>
      </w:r>
    </w:p>
    <w:p w:rsidR="00583FD5" w:rsidRPr="00583FD5" w:rsidRDefault="00583FD5" w:rsidP="00583FD5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583FD5">
        <w:rPr>
          <w:rFonts w:ascii="Arial" w:hAnsi="Arial" w:cs="Arial"/>
          <w:sz w:val="18"/>
        </w:rPr>
        <w:t xml:space="preserve">Improved release stability via CI/CD pipelines in </w:t>
      </w:r>
      <w:r w:rsidRPr="00583FD5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583FD5">
        <w:rPr>
          <w:rStyle w:val="Strong"/>
          <w:rFonts w:ascii="Arial" w:hAnsi="Arial" w:cs="Arial"/>
          <w:sz w:val="18"/>
        </w:rPr>
        <w:t>DevOps</w:t>
      </w:r>
      <w:proofErr w:type="spellEnd"/>
      <w:r w:rsidRPr="00583FD5">
        <w:rPr>
          <w:rFonts w:ascii="Arial" w:hAnsi="Arial" w:cs="Arial"/>
          <w:sz w:val="18"/>
        </w:rPr>
        <w:t xml:space="preserve"> and </w:t>
      </w:r>
      <w:proofErr w:type="spellStart"/>
      <w:r w:rsidRPr="00583FD5">
        <w:rPr>
          <w:rStyle w:val="Strong"/>
          <w:rFonts w:ascii="Arial" w:hAnsi="Arial" w:cs="Arial"/>
          <w:sz w:val="18"/>
        </w:rPr>
        <w:t>GitHub</w:t>
      </w:r>
      <w:proofErr w:type="spellEnd"/>
      <w:r w:rsidRPr="00583FD5">
        <w:rPr>
          <w:rStyle w:val="Strong"/>
          <w:rFonts w:ascii="Arial" w:hAnsi="Arial" w:cs="Arial"/>
          <w:sz w:val="18"/>
        </w:rPr>
        <w:t xml:space="preserve"> Actions</w:t>
      </w:r>
      <w:r w:rsidRPr="00583FD5">
        <w:rPr>
          <w:rFonts w:ascii="Arial" w:hAnsi="Arial" w:cs="Arial"/>
          <w:sz w:val="18"/>
        </w:rPr>
        <w:t xml:space="preserve">, adding </w:t>
      </w:r>
      <w:r w:rsidRPr="00583FD5">
        <w:rPr>
          <w:rStyle w:val="Strong"/>
          <w:rFonts w:ascii="Arial" w:hAnsi="Arial" w:cs="Arial"/>
          <w:sz w:val="18"/>
        </w:rPr>
        <w:t>Pact-style</w:t>
      </w:r>
      <w:r w:rsidRPr="00583FD5">
        <w:rPr>
          <w:rFonts w:ascii="Arial" w:hAnsi="Arial" w:cs="Arial"/>
          <w:sz w:val="18"/>
        </w:rPr>
        <w:t xml:space="preserve"> contract tests to prevent breaking changes.</w:t>
      </w:r>
    </w:p>
    <w:p w:rsidR="00583FD5" w:rsidRPr="00583FD5" w:rsidRDefault="00583FD5" w:rsidP="00583FD5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22"/>
        </w:rPr>
      </w:pPr>
      <w:r w:rsidRPr="00583FD5">
        <w:rPr>
          <w:rFonts w:ascii="Arial" w:hAnsi="Arial" w:cs="Arial"/>
          <w:sz w:val="18"/>
        </w:rPr>
        <w:t xml:space="preserve">Integrated secure file/media pipelines using </w:t>
      </w:r>
      <w:r w:rsidRPr="00583FD5">
        <w:rPr>
          <w:rStyle w:val="Strong"/>
          <w:rFonts w:ascii="Arial" w:hAnsi="Arial" w:cs="Arial"/>
          <w:sz w:val="18"/>
        </w:rPr>
        <w:t>S3</w:t>
      </w:r>
      <w:r w:rsidRPr="00583FD5">
        <w:rPr>
          <w:rFonts w:ascii="Arial" w:hAnsi="Arial" w:cs="Arial"/>
          <w:sz w:val="18"/>
        </w:rPr>
        <w:t xml:space="preserve"> and </w:t>
      </w:r>
      <w:proofErr w:type="spellStart"/>
      <w:r w:rsidRPr="00583FD5">
        <w:rPr>
          <w:rStyle w:val="Strong"/>
          <w:rFonts w:ascii="Arial" w:hAnsi="Arial" w:cs="Arial"/>
          <w:sz w:val="18"/>
        </w:rPr>
        <w:t>CloudFront</w:t>
      </w:r>
      <w:proofErr w:type="spellEnd"/>
      <w:r w:rsidRPr="00583FD5">
        <w:rPr>
          <w:rFonts w:ascii="Arial" w:hAnsi="Arial" w:cs="Arial"/>
          <w:sz w:val="18"/>
        </w:rPr>
        <w:t xml:space="preserve"> with signed URLs and lifecycle policies for predictable delivery behavior.</w:t>
      </w:r>
    </w:p>
    <w:p w:rsidR="009D003E" w:rsidRDefault="0083065D">
      <w:proofErr w:type="gram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Developer | Centric Tech Inc.</w:t>
      </w:r>
      <w:proofErr w:type="gramEnd"/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October 2013 - June 2017</w:t>
      </w:r>
    </w:p>
    <w:p w:rsidR="009F017E" w:rsidRPr="009F017E" w:rsidRDefault="009F017E" w:rsidP="009F017E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bookmarkStart w:id="0" w:name="_GoBack"/>
      <w:r w:rsidRPr="009F017E">
        <w:rPr>
          <w:rFonts w:ascii="Arial" w:hAnsi="Arial" w:cs="Arial"/>
          <w:sz w:val="18"/>
        </w:rPr>
        <w:t xml:space="preserve">Built interactive web interfaces using early </w:t>
      </w:r>
      <w:r w:rsidRPr="009F017E">
        <w:rPr>
          <w:rStyle w:val="Strong"/>
          <w:rFonts w:ascii="Arial" w:hAnsi="Arial" w:cs="Arial"/>
          <w:sz w:val="18"/>
        </w:rPr>
        <w:t>React</w:t>
      </w:r>
      <w:r w:rsidRPr="009F017E">
        <w:rPr>
          <w:rFonts w:ascii="Arial" w:hAnsi="Arial" w:cs="Arial"/>
          <w:sz w:val="18"/>
        </w:rPr>
        <w:t xml:space="preserve"> patterns and integrated them with backend </w:t>
      </w:r>
      <w:r w:rsidRPr="009F017E">
        <w:rPr>
          <w:rStyle w:val="Strong"/>
          <w:rFonts w:ascii="Arial" w:hAnsi="Arial" w:cs="Arial"/>
          <w:sz w:val="18"/>
        </w:rPr>
        <w:t>REST</w:t>
      </w:r>
      <w:r w:rsidRPr="009F017E">
        <w:rPr>
          <w:rFonts w:ascii="Arial" w:hAnsi="Arial" w:cs="Arial"/>
          <w:sz w:val="18"/>
        </w:rPr>
        <w:t xml:space="preserve"> endpoints for internal and customer-facing workflows.</w:t>
      </w:r>
    </w:p>
    <w:p w:rsidR="009F017E" w:rsidRPr="009F017E" w:rsidRDefault="009F017E" w:rsidP="009F017E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9F017E">
        <w:rPr>
          <w:rFonts w:ascii="Arial" w:hAnsi="Arial" w:cs="Arial"/>
          <w:sz w:val="18"/>
        </w:rPr>
        <w:t>Developed server-side endpoints with strict validation and consistent error responses to keep integrations predictable and easier to support.</w:t>
      </w:r>
    </w:p>
    <w:p w:rsidR="009F017E" w:rsidRPr="009F017E" w:rsidRDefault="009F017E" w:rsidP="009F017E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9F017E">
        <w:rPr>
          <w:rFonts w:ascii="Arial" w:hAnsi="Arial" w:cs="Arial"/>
          <w:sz w:val="18"/>
        </w:rPr>
        <w:t>Improved performance on data-heavy screens by optimizing queries and shaping payloads to reduce unnecessary data transfer.</w:t>
      </w:r>
    </w:p>
    <w:p w:rsidR="009F017E" w:rsidRPr="009F017E" w:rsidRDefault="009F017E" w:rsidP="009F017E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9F017E">
        <w:rPr>
          <w:rFonts w:ascii="Arial" w:hAnsi="Arial" w:cs="Arial"/>
          <w:sz w:val="18"/>
        </w:rPr>
        <w:t>Supported long-running internal tasks using worker-style background processing with safe retries and clear failure handling.</w:t>
      </w:r>
    </w:p>
    <w:p w:rsidR="009F017E" w:rsidRPr="009F017E" w:rsidRDefault="009F017E" w:rsidP="009F017E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9F017E">
        <w:rPr>
          <w:rFonts w:ascii="Arial" w:hAnsi="Arial" w:cs="Arial"/>
          <w:sz w:val="18"/>
        </w:rPr>
        <w:t>Assisted queue-based integrations by improving retry/</w:t>
      </w:r>
      <w:proofErr w:type="spellStart"/>
      <w:r w:rsidRPr="009F017E">
        <w:rPr>
          <w:rFonts w:ascii="Arial" w:hAnsi="Arial" w:cs="Arial"/>
          <w:sz w:val="18"/>
        </w:rPr>
        <w:t>backoff</w:t>
      </w:r>
      <w:proofErr w:type="spellEnd"/>
      <w:r w:rsidRPr="009F017E">
        <w:rPr>
          <w:rFonts w:ascii="Arial" w:hAnsi="Arial" w:cs="Arial"/>
          <w:sz w:val="18"/>
        </w:rPr>
        <w:t xml:space="preserve"> behavior and adding guardrails to prevent duplicate processing during transient failures.</w:t>
      </w:r>
    </w:p>
    <w:p w:rsidR="009F017E" w:rsidRPr="009F017E" w:rsidRDefault="009F017E" w:rsidP="009F017E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9F017E">
        <w:rPr>
          <w:rFonts w:ascii="Arial" w:hAnsi="Arial" w:cs="Arial"/>
          <w:sz w:val="18"/>
        </w:rPr>
        <w:t xml:space="preserve">Stabilized peak-hour response times by refining indexing and query plans in </w:t>
      </w:r>
      <w:r w:rsidRPr="009F017E">
        <w:rPr>
          <w:rStyle w:val="Strong"/>
          <w:rFonts w:ascii="Arial" w:hAnsi="Arial" w:cs="Arial"/>
          <w:sz w:val="18"/>
        </w:rPr>
        <w:t>SQL Server</w:t>
      </w:r>
      <w:r w:rsidRPr="009F017E">
        <w:rPr>
          <w:rFonts w:ascii="Arial" w:hAnsi="Arial" w:cs="Arial"/>
          <w:sz w:val="18"/>
        </w:rPr>
        <w:t xml:space="preserve"> and </w:t>
      </w:r>
      <w:proofErr w:type="spellStart"/>
      <w:r w:rsidRPr="009F017E">
        <w:rPr>
          <w:rStyle w:val="Strong"/>
          <w:rFonts w:ascii="Arial" w:hAnsi="Arial" w:cs="Arial"/>
          <w:sz w:val="18"/>
        </w:rPr>
        <w:t>PostgreSQL</w:t>
      </w:r>
      <w:proofErr w:type="spellEnd"/>
      <w:r w:rsidRPr="009F017E">
        <w:rPr>
          <w:rFonts w:ascii="Arial" w:hAnsi="Arial" w:cs="Arial"/>
          <w:sz w:val="18"/>
        </w:rPr>
        <w:t>.</w:t>
      </w:r>
    </w:p>
    <w:p w:rsidR="009F017E" w:rsidRPr="009F017E" w:rsidRDefault="009F017E" w:rsidP="009F017E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9F017E">
        <w:rPr>
          <w:rFonts w:ascii="Arial" w:hAnsi="Arial" w:cs="Arial"/>
          <w:sz w:val="18"/>
        </w:rPr>
        <w:t>Helped standardize development environments through early containerization practices, reducing setup drift across the team.</w:t>
      </w:r>
    </w:p>
    <w:p w:rsidR="009F017E" w:rsidRPr="009F017E" w:rsidRDefault="009F017E" w:rsidP="009F017E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9F017E">
        <w:rPr>
          <w:rFonts w:ascii="Arial" w:hAnsi="Arial" w:cs="Arial"/>
          <w:sz w:val="18"/>
        </w:rPr>
        <w:t xml:space="preserve">Added unit and integration test coverage using </w:t>
      </w:r>
      <w:r w:rsidRPr="009F017E">
        <w:rPr>
          <w:rStyle w:val="Strong"/>
          <w:rFonts w:ascii="Arial" w:hAnsi="Arial" w:cs="Arial"/>
          <w:sz w:val="18"/>
        </w:rPr>
        <w:t>Mocha</w:t>
      </w:r>
      <w:r w:rsidRPr="009F017E">
        <w:rPr>
          <w:rFonts w:ascii="Arial" w:hAnsi="Arial" w:cs="Arial"/>
          <w:sz w:val="18"/>
        </w:rPr>
        <w:t xml:space="preserve"> and </w:t>
      </w:r>
      <w:r w:rsidRPr="009F017E">
        <w:rPr>
          <w:rStyle w:val="Strong"/>
          <w:rFonts w:ascii="Arial" w:hAnsi="Arial" w:cs="Arial"/>
          <w:sz w:val="18"/>
        </w:rPr>
        <w:t>Chai</w:t>
      </w:r>
      <w:r w:rsidRPr="009F017E">
        <w:rPr>
          <w:rFonts w:ascii="Arial" w:hAnsi="Arial" w:cs="Arial"/>
          <w:sz w:val="18"/>
        </w:rPr>
        <w:t>, stabilizing CI checks and reducing regressions.</w:t>
      </w:r>
    </w:p>
    <w:p w:rsidR="009F017E" w:rsidRPr="009F017E" w:rsidRDefault="009F017E" w:rsidP="009F017E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9F017E">
        <w:rPr>
          <w:rFonts w:ascii="Arial" w:hAnsi="Arial" w:cs="Arial"/>
          <w:sz w:val="18"/>
        </w:rPr>
        <w:t xml:space="preserve">Supported build and release automation via </w:t>
      </w:r>
      <w:r w:rsidRPr="009F017E">
        <w:rPr>
          <w:rStyle w:val="Strong"/>
          <w:rFonts w:ascii="Arial" w:hAnsi="Arial" w:cs="Arial"/>
          <w:sz w:val="18"/>
        </w:rPr>
        <w:t>Jenkins</w:t>
      </w:r>
      <w:r w:rsidRPr="009F017E">
        <w:rPr>
          <w:rFonts w:ascii="Arial" w:hAnsi="Arial" w:cs="Arial"/>
          <w:sz w:val="18"/>
        </w:rPr>
        <w:t>, improving release consistency and reducing manual deployment steps.</w:t>
      </w:r>
      <w:bookmarkEnd w:id="0"/>
    </w:p>
    <w:p w:rsidR="009D003E" w:rsidRDefault="009D003E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9D003E" w:rsidRDefault="009D003E">
      <w:pPr>
        <w:spacing w:after="80"/>
      </w:pPr>
    </w:p>
    <w:p w:rsidR="00583FD5" w:rsidRPr="00583FD5" w:rsidRDefault="00583FD5" w:rsidP="00583FD5">
      <w:pPr>
        <w:pStyle w:val="NormalWeb"/>
        <w:rPr>
          <w:rFonts w:ascii="Arial" w:hAnsi="Arial" w:cs="Arial"/>
          <w:sz w:val="18"/>
        </w:rPr>
      </w:pPr>
      <w:r w:rsidRPr="00583FD5">
        <w:rPr>
          <w:rStyle w:val="Strong"/>
          <w:rFonts w:ascii="Arial" w:hAnsi="Arial" w:cs="Arial"/>
          <w:sz w:val="18"/>
        </w:rPr>
        <w:t>Frontend</w:t>
      </w:r>
      <w:r w:rsidRPr="00583FD5">
        <w:rPr>
          <w:rFonts w:ascii="Arial" w:hAnsi="Arial" w:cs="Arial"/>
          <w:sz w:val="18"/>
        </w:rPr>
        <w:t xml:space="preserve"> — </w:t>
      </w:r>
      <w:r w:rsidRPr="00583FD5">
        <w:rPr>
          <w:rStyle w:val="Strong"/>
          <w:rFonts w:ascii="Arial" w:hAnsi="Arial" w:cs="Arial"/>
          <w:sz w:val="18"/>
        </w:rPr>
        <w:t>React</w:t>
      </w:r>
      <w:r w:rsidRPr="00583FD5">
        <w:rPr>
          <w:rFonts w:ascii="Arial" w:hAnsi="Arial" w:cs="Arial"/>
          <w:sz w:val="18"/>
        </w:rPr>
        <w:t xml:space="preserve">, </w:t>
      </w:r>
      <w:proofErr w:type="spellStart"/>
      <w:r w:rsidRPr="00583FD5">
        <w:rPr>
          <w:rFonts w:ascii="Arial" w:hAnsi="Arial" w:cs="Arial"/>
          <w:sz w:val="18"/>
        </w:rPr>
        <w:t>TypeScript</w:t>
      </w:r>
      <w:proofErr w:type="spellEnd"/>
      <w:r w:rsidRPr="00583FD5">
        <w:rPr>
          <w:rFonts w:ascii="Arial" w:hAnsi="Arial" w:cs="Arial"/>
          <w:sz w:val="18"/>
        </w:rPr>
        <w:t>, JavaScript, HTML, CSS, Tailwind CSS, component-driven UI, routing, forms/validation, accessibility-minded UI, performance profiling</w:t>
      </w:r>
    </w:p>
    <w:p w:rsidR="00583FD5" w:rsidRPr="00583FD5" w:rsidRDefault="00583FD5" w:rsidP="00583FD5">
      <w:pPr>
        <w:pStyle w:val="NormalWeb"/>
        <w:rPr>
          <w:rFonts w:ascii="Arial" w:hAnsi="Arial" w:cs="Arial"/>
          <w:sz w:val="18"/>
        </w:rPr>
      </w:pPr>
      <w:r w:rsidRPr="00583FD5">
        <w:rPr>
          <w:rStyle w:val="Strong"/>
          <w:rFonts w:ascii="Arial" w:hAnsi="Arial" w:cs="Arial"/>
          <w:sz w:val="18"/>
        </w:rPr>
        <w:t>Backend &amp; APIs</w:t>
      </w:r>
      <w:r w:rsidRPr="00583FD5">
        <w:rPr>
          <w:rFonts w:ascii="Arial" w:hAnsi="Arial" w:cs="Arial"/>
          <w:sz w:val="18"/>
        </w:rPr>
        <w:t xml:space="preserve"> — </w:t>
      </w:r>
      <w:r w:rsidRPr="00583FD5">
        <w:rPr>
          <w:rStyle w:val="Strong"/>
          <w:rFonts w:ascii="Arial" w:hAnsi="Arial" w:cs="Arial"/>
          <w:sz w:val="18"/>
        </w:rPr>
        <w:t>PHP</w:t>
      </w:r>
      <w:r w:rsidRPr="00583FD5">
        <w:rPr>
          <w:rFonts w:ascii="Arial" w:hAnsi="Arial" w:cs="Arial"/>
          <w:sz w:val="18"/>
        </w:rPr>
        <w:t xml:space="preserve">, </w:t>
      </w:r>
      <w:proofErr w:type="spellStart"/>
      <w:r w:rsidRPr="00583FD5">
        <w:rPr>
          <w:rFonts w:ascii="Arial" w:hAnsi="Arial" w:cs="Arial"/>
          <w:sz w:val="18"/>
        </w:rPr>
        <w:t>Laravel</w:t>
      </w:r>
      <w:proofErr w:type="spellEnd"/>
      <w:r w:rsidRPr="00583FD5">
        <w:rPr>
          <w:rFonts w:ascii="Arial" w:hAnsi="Arial" w:cs="Arial"/>
          <w:sz w:val="18"/>
        </w:rPr>
        <w:t xml:space="preserve">-style service patterns, REST, </w:t>
      </w:r>
      <w:proofErr w:type="spellStart"/>
      <w:r w:rsidRPr="00583FD5">
        <w:rPr>
          <w:rFonts w:ascii="Arial" w:hAnsi="Arial" w:cs="Arial"/>
          <w:sz w:val="18"/>
        </w:rPr>
        <w:t>OpenAPI</w:t>
      </w:r>
      <w:proofErr w:type="spellEnd"/>
      <w:r w:rsidRPr="00583FD5">
        <w:rPr>
          <w:rFonts w:ascii="Arial" w:hAnsi="Arial" w:cs="Arial"/>
          <w:sz w:val="18"/>
        </w:rPr>
        <w:t xml:space="preserve">/Swagger, </w:t>
      </w:r>
      <w:proofErr w:type="spellStart"/>
      <w:r w:rsidRPr="00583FD5">
        <w:rPr>
          <w:rFonts w:ascii="Arial" w:hAnsi="Arial" w:cs="Arial"/>
          <w:sz w:val="18"/>
        </w:rPr>
        <w:t>microservices</w:t>
      </w:r>
      <w:proofErr w:type="spellEnd"/>
      <w:r w:rsidRPr="00583FD5">
        <w:rPr>
          <w:rFonts w:ascii="Arial" w:hAnsi="Arial" w:cs="Arial"/>
          <w:sz w:val="18"/>
        </w:rPr>
        <w:t xml:space="preserve">, background jobs, </w:t>
      </w:r>
      <w:proofErr w:type="spellStart"/>
      <w:r w:rsidRPr="00583FD5">
        <w:rPr>
          <w:rFonts w:ascii="Arial" w:hAnsi="Arial" w:cs="Arial"/>
          <w:sz w:val="18"/>
        </w:rPr>
        <w:t>webhooks</w:t>
      </w:r>
      <w:proofErr w:type="spellEnd"/>
      <w:r w:rsidRPr="00583FD5">
        <w:rPr>
          <w:rFonts w:ascii="Arial" w:hAnsi="Arial" w:cs="Arial"/>
          <w:sz w:val="18"/>
        </w:rPr>
        <w:t xml:space="preserve">, </w:t>
      </w:r>
      <w:proofErr w:type="spellStart"/>
      <w:r w:rsidRPr="00583FD5">
        <w:rPr>
          <w:rFonts w:ascii="Arial" w:hAnsi="Arial" w:cs="Arial"/>
          <w:sz w:val="18"/>
        </w:rPr>
        <w:t>idempotency</w:t>
      </w:r>
      <w:proofErr w:type="spellEnd"/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rate limiting</w:t>
      </w:r>
      <w:r w:rsidRPr="00583FD5">
        <w:rPr>
          <w:rFonts w:ascii="Arial" w:hAnsi="Arial" w:cs="Arial"/>
          <w:sz w:val="18"/>
        </w:rPr>
        <w:t>, retries, circuit breakers, BFF patterns</w:t>
      </w:r>
    </w:p>
    <w:p w:rsidR="00583FD5" w:rsidRPr="00583FD5" w:rsidRDefault="00583FD5" w:rsidP="00583FD5">
      <w:pPr>
        <w:pStyle w:val="NormalWeb"/>
        <w:rPr>
          <w:rFonts w:ascii="Arial" w:hAnsi="Arial" w:cs="Arial"/>
          <w:sz w:val="18"/>
        </w:rPr>
      </w:pPr>
      <w:r w:rsidRPr="00583FD5">
        <w:rPr>
          <w:rStyle w:val="Strong"/>
          <w:rFonts w:ascii="Arial" w:hAnsi="Arial" w:cs="Arial"/>
          <w:sz w:val="18"/>
        </w:rPr>
        <w:t>Data, Messaging &amp; Search</w:t>
      </w:r>
      <w:r w:rsidRPr="00583FD5">
        <w:rPr>
          <w:rFonts w:ascii="Arial" w:hAnsi="Arial" w:cs="Arial"/>
          <w:sz w:val="18"/>
        </w:rPr>
        <w:t xml:space="preserve"> — Relational: </w:t>
      </w:r>
      <w:proofErr w:type="spellStart"/>
      <w:r w:rsidRPr="00583FD5">
        <w:rPr>
          <w:rStyle w:val="Strong"/>
          <w:rFonts w:ascii="Arial" w:hAnsi="Arial" w:cs="Arial"/>
          <w:sz w:val="18"/>
        </w:rPr>
        <w:t>PostgreSQL</w:t>
      </w:r>
      <w:proofErr w:type="spellEnd"/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MySQL</w:t>
      </w:r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SQL Server</w:t>
      </w:r>
      <w:r w:rsidRPr="00583FD5">
        <w:rPr>
          <w:rFonts w:ascii="Arial" w:hAnsi="Arial" w:cs="Arial"/>
          <w:sz w:val="18"/>
        </w:rPr>
        <w:t xml:space="preserve">, </w:t>
      </w:r>
      <w:proofErr w:type="spellStart"/>
      <w:r w:rsidRPr="00583FD5">
        <w:rPr>
          <w:rFonts w:ascii="Arial" w:hAnsi="Arial" w:cs="Arial"/>
          <w:sz w:val="18"/>
        </w:rPr>
        <w:t>NoSQL</w:t>
      </w:r>
      <w:proofErr w:type="spellEnd"/>
      <w:r w:rsidRPr="00583FD5">
        <w:rPr>
          <w:rFonts w:ascii="Arial" w:hAnsi="Arial" w:cs="Arial"/>
          <w:sz w:val="18"/>
        </w:rPr>
        <w:t xml:space="preserve">: </w:t>
      </w:r>
      <w:proofErr w:type="spellStart"/>
      <w:r w:rsidRPr="00583FD5">
        <w:rPr>
          <w:rStyle w:val="Strong"/>
          <w:rFonts w:ascii="Arial" w:hAnsi="Arial" w:cs="Arial"/>
          <w:sz w:val="18"/>
        </w:rPr>
        <w:t>Redis</w:t>
      </w:r>
      <w:proofErr w:type="spellEnd"/>
      <w:r w:rsidRPr="00583FD5">
        <w:rPr>
          <w:rFonts w:ascii="Arial" w:hAnsi="Arial" w:cs="Arial"/>
          <w:sz w:val="18"/>
        </w:rPr>
        <w:t xml:space="preserve">, </w:t>
      </w:r>
      <w:proofErr w:type="spellStart"/>
      <w:r w:rsidRPr="00583FD5">
        <w:rPr>
          <w:rStyle w:val="Strong"/>
          <w:rFonts w:ascii="Arial" w:hAnsi="Arial" w:cs="Arial"/>
          <w:sz w:val="18"/>
        </w:rPr>
        <w:t>MongoDB</w:t>
      </w:r>
      <w:proofErr w:type="spellEnd"/>
      <w:r w:rsidRPr="00583FD5">
        <w:rPr>
          <w:rFonts w:ascii="Arial" w:hAnsi="Arial" w:cs="Arial"/>
          <w:sz w:val="18"/>
        </w:rPr>
        <w:t xml:space="preserve">, </w:t>
      </w:r>
      <w:proofErr w:type="spellStart"/>
      <w:r w:rsidRPr="00583FD5">
        <w:rPr>
          <w:rStyle w:val="Strong"/>
          <w:rFonts w:ascii="Arial" w:hAnsi="Arial" w:cs="Arial"/>
          <w:sz w:val="18"/>
        </w:rPr>
        <w:t>DynamoDB</w:t>
      </w:r>
      <w:proofErr w:type="spellEnd"/>
      <w:r w:rsidRPr="00583FD5">
        <w:rPr>
          <w:rFonts w:ascii="Arial" w:hAnsi="Arial" w:cs="Arial"/>
          <w:sz w:val="18"/>
        </w:rPr>
        <w:t xml:space="preserve">, Queues/streams: </w:t>
      </w:r>
      <w:r w:rsidRPr="00583FD5">
        <w:rPr>
          <w:rStyle w:val="Strong"/>
          <w:rFonts w:ascii="Arial" w:hAnsi="Arial" w:cs="Arial"/>
          <w:sz w:val="18"/>
        </w:rPr>
        <w:t>AWS SQS/SNS</w:t>
      </w:r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Kafka</w:t>
      </w:r>
      <w:r w:rsidRPr="00583FD5">
        <w:rPr>
          <w:rFonts w:ascii="Arial" w:hAnsi="Arial" w:cs="Arial"/>
          <w:sz w:val="18"/>
        </w:rPr>
        <w:t xml:space="preserve">, </w:t>
      </w:r>
      <w:proofErr w:type="spellStart"/>
      <w:r w:rsidRPr="00583FD5">
        <w:rPr>
          <w:rStyle w:val="Strong"/>
          <w:rFonts w:ascii="Arial" w:hAnsi="Arial" w:cs="Arial"/>
          <w:sz w:val="18"/>
        </w:rPr>
        <w:t>RabbitMQ</w:t>
      </w:r>
      <w:proofErr w:type="spellEnd"/>
      <w:r w:rsidRPr="00583FD5">
        <w:rPr>
          <w:rFonts w:ascii="Arial" w:hAnsi="Arial" w:cs="Arial"/>
          <w:sz w:val="18"/>
        </w:rPr>
        <w:t xml:space="preserve">, Search: </w:t>
      </w:r>
      <w:proofErr w:type="spellStart"/>
      <w:r w:rsidRPr="00583FD5">
        <w:rPr>
          <w:rStyle w:val="Strong"/>
          <w:rFonts w:ascii="Arial" w:hAnsi="Arial" w:cs="Arial"/>
          <w:sz w:val="18"/>
        </w:rPr>
        <w:t>Elasticsearch</w:t>
      </w:r>
      <w:proofErr w:type="spellEnd"/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OpenSearch</w:t>
      </w:r>
      <w:r w:rsidRPr="00583FD5">
        <w:rPr>
          <w:rFonts w:ascii="Arial" w:hAnsi="Arial" w:cs="Arial"/>
          <w:sz w:val="18"/>
        </w:rPr>
        <w:t xml:space="preserve">, Analytics: </w:t>
      </w:r>
      <w:r w:rsidRPr="00583FD5">
        <w:rPr>
          <w:rStyle w:val="Strong"/>
          <w:rFonts w:ascii="Arial" w:hAnsi="Arial" w:cs="Arial"/>
          <w:sz w:val="18"/>
        </w:rPr>
        <w:t>Redshift</w:t>
      </w:r>
      <w:r w:rsidRPr="00583FD5">
        <w:rPr>
          <w:rFonts w:ascii="Arial" w:hAnsi="Arial" w:cs="Arial"/>
          <w:sz w:val="18"/>
        </w:rPr>
        <w:t xml:space="preserve">, </w:t>
      </w:r>
      <w:proofErr w:type="spellStart"/>
      <w:r w:rsidRPr="00583FD5">
        <w:rPr>
          <w:rStyle w:val="Strong"/>
          <w:rFonts w:ascii="Arial" w:hAnsi="Arial" w:cs="Arial"/>
          <w:sz w:val="18"/>
        </w:rPr>
        <w:t>BigQuery</w:t>
      </w:r>
      <w:proofErr w:type="spellEnd"/>
    </w:p>
    <w:p w:rsidR="00583FD5" w:rsidRPr="00583FD5" w:rsidRDefault="00583FD5" w:rsidP="00583FD5">
      <w:pPr>
        <w:pStyle w:val="NormalWeb"/>
        <w:rPr>
          <w:rFonts w:ascii="Arial" w:hAnsi="Arial" w:cs="Arial"/>
          <w:sz w:val="18"/>
        </w:rPr>
      </w:pPr>
      <w:r w:rsidRPr="00583FD5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583FD5">
        <w:rPr>
          <w:rStyle w:val="Strong"/>
          <w:rFonts w:ascii="Arial" w:hAnsi="Arial" w:cs="Arial"/>
          <w:sz w:val="18"/>
        </w:rPr>
        <w:t>DevOps</w:t>
      </w:r>
      <w:proofErr w:type="spellEnd"/>
      <w:r w:rsidRPr="00583FD5">
        <w:rPr>
          <w:rFonts w:ascii="Arial" w:hAnsi="Arial" w:cs="Arial"/>
          <w:sz w:val="18"/>
        </w:rPr>
        <w:t xml:space="preserve"> — AWS (primary): </w:t>
      </w:r>
      <w:r w:rsidRPr="00583FD5">
        <w:rPr>
          <w:rStyle w:val="Strong"/>
          <w:rFonts w:ascii="Arial" w:hAnsi="Arial" w:cs="Arial"/>
          <w:sz w:val="18"/>
        </w:rPr>
        <w:t>EKS</w:t>
      </w:r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ECS</w:t>
      </w:r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EC2</w:t>
      </w:r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Lambda</w:t>
      </w:r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API Gateway</w:t>
      </w:r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S3</w:t>
      </w:r>
      <w:r w:rsidRPr="00583FD5">
        <w:rPr>
          <w:rFonts w:ascii="Arial" w:hAnsi="Arial" w:cs="Arial"/>
          <w:sz w:val="18"/>
        </w:rPr>
        <w:t xml:space="preserve">, </w:t>
      </w:r>
      <w:proofErr w:type="spellStart"/>
      <w:r w:rsidRPr="00583FD5">
        <w:rPr>
          <w:rStyle w:val="Strong"/>
          <w:rFonts w:ascii="Arial" w:hAnsi="Arial" w:cs="Arial"/>
          <w:sz w:val="18"/>
        </w:rPr>
        <w:t>CloudFront</w:t>
      </w:r>
      <w:proofErr w:type="spellEnd"/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RDS</w:t>
      </w:r>
      <w:r w:rsidRPr="00583FD5">
        <w:rPr>
          <w:rFonts w:ascii="Arial" w:hAnsi="Arial" w:cs="Arial"/>
          <w:sz w:val="18"/>
        </w:rPr>
        <w:t xml:space="preserve">, </w:t>
      </w:r>
      <w:proofErr w:type="spellStart"/>
      <w:r w:rsidRPr="00583FD5">
        <w:rPr>
          <w:rStyle w:val="Strong"/>
          <w:rFonts w:ascii="Arial" w:hAnsi="Arial" w:cs="Arial"/>
          <w:sz w:val="18"/>
        </w:rPr>
        <w:t>DynamoDB</w:t>
      </w:r>
      <w:proofErr w:type="spellEnd"/>
      <w:r w:rsidRPr="00583FD5">
        <w:rPr>
          <w:rFonts w:ascii="Arial" w:hAnsi="Arial" w:cs="Arial"/>
          <w:sz w:val="18"/>
        </w:rPr>
        <w:t xml:space="preserve">, </w:t>
      </w:r>
      <w:proofErr w:type="spellStart"/>
      <w:r w:rsidRPr="00583FD5">
        <w:rPr>
          <w:rStyle w:val="Strong"/>
          <w:rFonts w:ascii="Arial" w:hAnsi="Arial" w:cs="Arial"/>
          <w:sz w:val="18"/>
        </w:rPr>
        <w:t>ElastiCache</w:t>
      </w:r>
      <w:proofErr w:type="spellEnd"/>
      <w:r w:rsidRPr="00583FD5">
        <w:rPr>
          <w:rFonts w:ascii="Arial" w:hAnsi="Arial" w:cs="Arial"/>
          <w:sz w:val="18"/>
        </w:rPr>
        <w:t xml:space="preserve">, </w:t>
      </w:r>
      <w:proofErr w:type="spellStart"/>
      <w:r w:rsidRPr="00583FD5">
        <w:rPr>
          <w:rStyle w:val="Strong"/>
          <w:rFonts w:ascii="Arial" w:hAnsi="Arial" w:cs="Arial"/>
          <w:sz w:val="18"/>
        </w:rPr>
        <w:t>EventBridge</w:t>
      </w:r>
      <w:proofErr w:type="spellEnd"/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Step Functions</w:t>
      </w:r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IAM</w:t>
      </w:r>
      <w:r w:rsidRPr="00583FD5">
        <w:rPr>
          <w:rFonts w:ascii="Arial" w:hAnsi="Arial" w:cs="Arial"/>
          <w:sz w:val="18"/>
        </w:rPr>
        <w:t xml:space="preserve">, Azure: </w:t>
      </w:r>
      <w:r w:rsidRPr="00583FD5">
        <w:rPr>
          <w:rStyle w:val="Strong"/>
          <w:rFonts w:ascii="Arial" w:hAnsi="Arial" w:cs="Arial"/>
          <w:sz w:val="18"/>
        </w:rPr>
        <w:t>AKS</w:t>
      </w:r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App Service</w:t>
      </w:r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Azure SQL</w:t>
      </w:r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Service Bus</w:t>
      </w:r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Key Vault</w:t>
      </w:r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Application Insights</w:t>
      </w:r>
      <w:r w:rsidRPr="00583FD5">
        <w:rPr>
          <w:rFonts w:ascii="Arial" w:hAnsi="Arial" w:cs="Arial"/>
          <w:sz w:val="18"/>
        </w:rPr>
        <w:t xml:space="preserve">, GCP: </w:t>
      </w:r>
      <w:r w:rsidRPr="00583FD5">
        <w:rPr>
          <w:rStyle w:val="Strong"/>
          <w:rFonts w:ascii="Arial" w:hAnsi="Arial" w:cs="Arial"/>
          <w:sz w:val="18"/>
        </w:rPr>
        <w:t>GKE</w:t>
      </w:r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Cloud Run</w:t>
      </w:r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Pub/Sub</w:t>
      </w:r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Cloud Storage</w:t>
      </w:r>
      <w:r w:rsidRPr="00583FD5">
        <w:rPr>
          <w:rFonts w:ascii="Arial" w:hAnsi="Arial" w:cs="Arial"/>
          <w:sz w:val="18"/>
        </w:rPr>
        <w:t xml:space="preserve">, </w:t>
      </w:r>
      <w:proofErr w:type="spellStart"/>
      <w:r w:rsidRPr="00583FD5">
        <w:rPr>
          <w:rStyle w:val="Strong"/>
          <w:rFonts w:ascii="Arial" w:hAnsi="Arial" w:cs="Arial"/>
          <w:sz w:val="18"/>
        </w:rPr>
        <w:t>BigQuery</w:t>
      </w:r>
      <w:proofErr w:type="spellEnd"/>
      <w:r w:rsidRPr="00583FD5">
        <w:rPr>
          <w:rFonts w:ascii="Arial" w:hAnsi="Arial" w:cs="Arial"/>
          <w:sz w:val="18"/>
        </w:rPr>
        <w:t xml:space="preserve"> (consumer/integrator), </w:t>
      </w:r>
      <w:proofErr w:type="spellStart"/>
      <w:r w:rsidRPr="00583FD5">
        <w:rPr>
          <w:rStyle w:val="Strong"/>
          <w:rFonts w:ascii="Arial" w:hAnsi="Arial" w:cs="Arial"/>
          <w:sz w:val="18"/>
        </w:rPr>
        <w:t>Docker</w:t>
      </w:r>
      <w:proofErr w:type="spellEnd"/>
      <w:r w:rsidRPr="00583FD5">
        <w:rPr>
          <w:rFonts w:ascii="Arial" w:hAnsi="Arial" w:cs="Arial"/>
          <w:sz w:val="18"/>
        </w:rPr>
        <w:t xml:space="preserve">, </w:t>
      </w:r>
      <w:proofErr w:type="spellStart"/>
      <w:r w:rsidRPr="00583FD5">
        <w:rPr>
          <w:rStyle w:val="Strong"/>
          <w:rFonts w:ascii="Arial" w:hAnsi="Arial" w:cs="Arial"/>
          <w:sz w:val="18"/>
        </w:rPr>
        <w:t>Kubernetes</w:t>
      </w:r>
      <w:proofErr w:type="spellEnd"/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Helm</w:t>
      </w:r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Argo CD</w:t>
      </w:r>
      <w:r w:rsidRPr="00583FD5">
        <w:rPr>
          <w:rFonts w:ascii="Arial" w:hAnsi="Arial" w:cs="Arial"/>
          <w:sz w:val="18"/>
        </w:rPr>
        <w:t xml:space="preserve">, </w:t>
      </w:r>
      <w:proofErr w:type="spellStart"/>
      <w:r w:rsidRPr="00583FD5">
        <w:rPr>
          <w:rStyle w:val="Strong"/>
          <w:rFonts w:ascii="Arial" w:hAnsi="Arial" w:cs="Arial"/>
          <w:sz w:val="18"/>
        </w:rPr>
        <w:t>GitOps</w:t>
      </w:r>
      <w:proofErr w:type="spellEnd"/>
      <w:r w:rsidRPr="00583FD5">
        <w:rPr>
          <w:rFonts w:ascii="Arial" w:hAnsi="Arial" w:cs="Arial"/>
          <w:sz w:val="18"/>
        </w:rPr>
        <w:t xml:space="preserve">, </w:t>
      </w:r>
      <w:proofErr w:type="spellStart"/>
      <w:r w:rsidRPr="00583FD5">
        <w:rPr>
          <w:rStyle w:val="Strong"/>
          <w:rFonts w:ascii="Arial" w:hAnsi="Arial" w:cs="Arial"/>
          <w:sz w:val="18"/>
        </w:rPr>
        <w:t>Terraform</w:t>
      </w:r>
      <w:proofErr w:type="spellEnd"/>
      <w:r w:rsidRPr="00583FD5">
        <w:rPr>
          <w:rFonts w:ascii="Arial" w:hAnsi="Arial" w:cs="Arial"/>
          <w:sz w:val="18"/>
        </w:rPr>
        <w:t xml:space="preserve">, </w:t>
      </w:r>
      <w:proofErr w:type="spellStart"/>
      <w:r w:rsidRPr="00583FD5">
        <w:rPr>
          <w:rStyle w:val="Strong"/>
          <w:rFonts w:ascii="Arial" w:hAnsi="Arial" w:cs="Arial"/>
          <w:sz w:val="18"/>
        </w:rPr>
        <w:t>CloudFormation</w:t>
      </w:r>
      <w:proofErr w:type="spellEnd"/>
      <w:r w:rsidRPr="00583FD5">
        <w:rPr>
          <w:rFonts w:ascii="Arial" w:hAnsi="Arial" w:cs="Arial"/>
          <w:sz w:val="18"/>
        </w:rPr>
        <w:t xml:space="preserve">, CI/CD: </w:t>
      </w:r>
      <w:proofErr w:type="spellStart"/>
      <w:r w:rsidRPr="00583FD5">
        <w:rPr>
          <w:rStyle w:val="Strong"/>
          <w:rFonts w:ascii="Arial" w:hAnsi="Arial" w:cs="Arial"/>
          <w:sz w:val="18"/>
        </w:rPr>
        <w:t>GitHub</w:t>
      </w:r>
      <w:proofErr w:type="spellEnd"/>
      <w:r w:rsidRPr="00583FD5">
        <w:rPr>
          <w:rStyle w:val="Strong"/>
          <w:rFonts w:ascii="Arial" w:hAnsi="Arial" w:cs="Arial"/>
          <w:sz w:val="18"/>
        </w:rPr>
        <w:t xml:space="preserve"> Actions</w:t>
      </w:r>
      <w:r w:rsidRPr="00583FD5">
        <w:rPr>
          <w:rFonts w:ascii="Arial" w:hAnsi="Arial" w:cs="Arial"/>
          <w:sz w:val="18"/>
        </w:rPr>
        <w:t xml:space="preserve">, </w:t>
      </w:r>
      <w:proofErr w:type="spellStart"/>
      <w:r w:rsidRPr="00583FD5">
        <w:rPr>
          <w:rStyle w:val="Strong"/>
          <w:rFonts w:ascii="Arial" w:hAnsi="Arial" w:cs="Arial"/>
          <w:sz w:val="18"/>
        </w:rPr>
        <w:t>GitLab</w:t>
      </w:r>
      <w:proofErr w:type="spellEnd"/>
      <w:r w:rsidRPr="00583FD5">
        <w:rPr>
          <w:rStyle w:val="Strong"/>
          <w:rFonts w:ascii="Arial" w:hAnsi="Arial" w:cs="Arial"/>
          <w:sz w:val="18"/>
        </w:rPr>
        <w:t xml:space="preserve"> CI</w:t>
      </w:r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Jenkins</w:t>
      </w:r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583FD5">
        <w:rPr>
          <w:rStyle w:val="Strong"/>
          <w:rFonts w:ascii="Arial" w:hAnsi="Arial" w:cs="Arial"/>
          <w:sz w:val="18"/>
        </w:rPr>
        <w:t>DevOps</w:t>
      </w:r>
      <w:proofErr w:type="spellEnd"/>
      <w:r w:rsidRPr="00583FD5">
        <w:rPr>
          <w:rFonts w:ascii="Arial" w:hAnsi="Arial" w:cs="Arial"/>
          <w:sz w:val="18"/>
        </w:rPr>
        <w:t xml:space="preserve">, </w:t>
      </w:r>
      <w:proofErr w:type="spellStart"/>
      <w:r w:rsidRPr="00583FD5">
        <w:rPr>
          <w:rStyle w:val="Strong"/>
          <w:rFonts w:ascii="Arial" w:hAnsi="Arial" w:cs="Arial"/>
          <w:sz w:val="18"/>
        </w:rPr>
        <w:t>CircleCI</w:t>
      </w:r>
      <w:proofErr w:type="spellEnd"/>
    </w:p>
    <w:p w:rsidR="00583FD5" w:rsidRPr="00583FD5" w:rsidRDefault="00583FD5" w:rsidP="00583FD5">
      <w:pPr>
        <w:pStyle w:val="NormalWeb"/>
        <w:rPr>
          <w:rFonts w:ascii="Arial" w:hAnsi="Arial" w:cs="Arial"/>
          <w:sz w:val="18"/>
        </w:rPr>
      </w:pPr>
      <w:proofErr w:type="spellStart"/>
      <w:r w:rsidRPr="00583FD5">
        <w:rPr>
          <w:rStyle w:val="Strong"/>
          <w:rFonts w:ascii="Arial" w:hAnsi="Arial" w:cs="Arial"/>
          <w:sz w:val="18"/>
        </w:rPr>
        <w:t>Observability</w:t>
      </w:r>
      <w:proofErr w:type="spellEnd"/>
      <w:r w:rsidRPr="00583FD5">
        <w:rPr>
          <w:rStyle w:val="Strong"/>
          <w:rFonts w:ascii="Arial" w:hAnsi="Arial" w:cs="Arial"/>
          <w:sz w:val="18"/>
        </w:rPr>
        <w:t>, Quality &amp; Security</w:t>
      </w:r>
      <w:r w:rsidRPr="00583FD5">
        <w:rPr>
          <w:rFonts w:ascii="Arial" w:hAnsi="Arial" w:cs="Arial"/>
          <w:sz w:val="18"/>
        </w:rPr>
        <w:t xml:space="preserve"> — </w:t>
      </w:r>
      <w:proofErr w:type="spellStart"/>
      <w:r w:rsidRPr="00583FD5">
        <w:rPr>
          <w:rStyle w:val="Strong"/>
          <w:rFonts w:ascii="Arial" w:hAnsi="Arial" w:cs="Arial"/>
          <w:sz w:val="18"/>
        </w:rPr>
        <w:t>OpenTelemetry</w:t>
      </w:r>
      <w:proofErr w:type="spellEnd"/>
      <w:r w:rsidRPr="00583FD5">
        <w:rPr>
          <w:rFonts w:ascii="Arial" w:hAnsi="Arial" w:cs="Arial"/>
          <w:sz w:val="18"/>
        </w:rPr>
        <w:t xml:space="preserve">, </w:t>
      </w:r>
      <w:proofErr w:type="spellStart"/>
      <w:r w:rsidRPr="00583FD5">
        <w:rPr>
          <w:rStyle w:val="Strong"/>
          <w:rFonts w:ascii="Arial" w:hAnsi="Arial" w:cs="Arial"/>
          <w:sz w:val="18"/>
        </w:rPr>
        <w:t>Datadog</w:t>
      </w:r>
      <w:proofErr w:type="spellEnd"/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Prometheus</w:t>
      </w:r>
      <w:r w:rsidRPr="00583FD5">
        <w:rPr>
          <w:rFonts w:ascii="Arial" w:hAnsi="Arial" w:cs="Arial"/>
          <w:sz w:val="18"/>
        </w:rPr>
        <w:t xml:space="preserve">, </w:t>
      </w:r>
      <w:proofErr w:type="spellStart"/>
      <w:r w:rsidRPr="00583FD5">
        <w:rPr>
          <w:rStyle w:val="Strong"/>
          <w:rFonts w:ascii="Arial" w:hAnsi="Arial" w:cs="Arial"/>
          <w:sz w:val="18"/>
        </w:rPr>
        <w:t>Grafana</w:t>
      </w:r>
      <w:proofErr w:type="spellEnd"/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ELK/EFK</w:t>
      </w:r>
      <w:r w:rsidRPr="00583FD5">
        <w:rPr>
          <w:rFonts w:ascii="Arial" w:hAnsi="Arial" w:cs="Arial"/>
          <w:sz w:val="18"/>
        </w:rPr>
        <w:t xml:space="preserve">, </w:t>
      </w:r>
      <w:proofErr w:type="spellStart"/>
      <w:r w:rsidRPr="00583FD5">
        <w:rPr>
          <w:rStyle w:val="Strong"/>
          <w:rFonts w:ascii="Arial" w:hAnsi="Arial" w:cs="Arial"/>
          <w:sz w:val="18"/>
        </w:rPr>
        <w:t>CloudWatch</w:t>
      </w:r>
      <w:proofErr w:type="spellEnd"/>
      <w:r w:rsidRPr="00583FD5">
        <w:rPr>
          <w:rFonts w:ascii="Arial" w:hAnsi="Arial" w:cs="Arial"/>
          <w:sz w:val="18"/>
        </w:rPr>
        <w:t xml:space="preserve">, structured logging, Testing: </w:t>
      </w:r>
      <w:r w:rsidRPr="00583FD5">
        <w:rPr>
          <w:rStyle w:val="Strong"/>
          <w:rFonts w:ascii="Arial" w:hAnsi="Arial" w:cs="Arial"/>
          <w:sz w:val="18"/>
        </w:rPr>
        <w:t>Jest</w:t>
      </w:r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Mocha</w:t>
      </w:r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Chai</w:t>
      </w:r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React Testing Library</w:t>
      </w:r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Cypress</w:t>
      </w:r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Playwright</w:t>
      </w:r>
      <w:r w:rsidRPr="00583FD5">
        <w:rPr>
          <w:rFonts w:ascii="Arial" w:hAnsi="Arial" w:cs="Arial"/>
          <w:sz w:val="18"/>
        </w:rPr>
        <w:t>, API contract tests (</w:t>
      </w:r>
      <w:r w:rsidRPr="00583FD5">
        <w:rPr>
          <w:rStyle w:val="Strong"/>
          <w:rFonts w:ascii="Arial" w:hAnsi="Arial" w:cs="Arial"/>
          <w:sz w:val="18"/>
        </w:rPr>
        <w:t>Pact-style</w:t>
      </w:r>
      <w:r w:rsidRPr="00583FD5">
        <w:rPr>
          <w:rFonts w:ascii="Arial" w:hAnsi="Arial" w:cs="Arial"/>
          <w:sz w:val="18"/>
        </w:rPr>
        <w:t xml:space="preserve">), Security: </w:t>
      </w:r>
      <w:r w:rsidRPr="00583FD5">
        <w:rPr>
          <w:rStyle w:val="Strong"/>
          <w:rFonts w:ascii="Arial" w:hAnsi="Arial" w:cs="Arial"/>
          <w:sz w:val="18"/>
        </w:rPr>
        <w:t>OAuth2</w:t>
      </w:r>
      <w:r w:rsidRPr="00583FD5">
        <w:rPr>
          <w:rFonts w:ascii="Arial" w:hAnsi="Arial" w:cs="Arial"/>
          <w:sz w:val="18"/>
        </w:rPr>
        <w:t xml:space="preserve">, </w:t>
      </w:r>
      <w:proofErr w:type="spellStart"/>
      <w:r w:rsidRPr="00583FD5">
        <w:rPr>
          <w:rStyle w:val="Strong"/>
          <w:rFonts w:ascii="Arial" w:hAnsi="Arial" w:cs="Arial"/>
          <w:sz w:val="18"/>
        </w:rPr>
        <w:t>OpenID</w:t>
      </w:r>
      <w:proofErr w:type="spellEnd"/>
      <w:r w:rsidRPr="00583FD5">
        <w:rPr>
          <w:rStyle w:val="Strong"/>
          <w:rFonts w:ascii="Arial" w:hAnsi="Arial" w:cs="Arial"/>
          <w:sz w:val="18"/>
        </w:rPr>
        <w:t xml:space="preserve"> Connect</w:t>
      </w:r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JWT</w:t>
      </w:r>
      <w:r w:rsidRPr="00583FD5">
        <w:rPr>
          <w:rFonts w:ascii="Arial" w:hAnsi="Arial" w:cs="Arial"/>
          <w:sz w:val="18"/>
        </w:rPr>
        <w:t xml:space="preserve">, </w:t>
      </w:r>
      <w:proofErr w:type="spellStart"/>
      <w:r w:rsidRPr="00583FD5">
        <w:rPr>
          <w:rStyle w:val="Strong"/>
          <w:rFonts w:ascii="Arial" w:hAnsi="Arial" w:cs="Arial"/>
          <w:sz w:val="18"/>
        </w:rPr>
        <w:t>Okta</w:t>
      </w:r>
      <w:proofErr w:type="spellEnd"/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Auth0</w:t>
      </w:r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 xml:space="preserve">AWS </w:t>
      </w:r>
      <w:proofErr w:type="spellStart"/>
      <w:r w:rsidRPr="00583FD5">
        <w:rPr>
          <w:rStyle w:val="Strong"/>
          <w:rFonts w:ascii="Arial" w:hAnsi="Arial" w:cs="Arial"/>
          <w:sz w:val="18"/>
        </w:rPr>
        <w:t>Cognito</w:t>
      </w:r>
      <w:proofErr w:type="spellEnd"/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rate limiting</w:t>
      </w:r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RBAC/ABAC</w:t>
      </w:r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audit logging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9D003E" w:rsidRDefault="0083065D">
      <w:r>
        <w:rPr>
          <w:rFonts w:ascii="Arial" w:eastAsia="Arial" w:hAnsi="Arial" w:cs="Arial"/>
          <w:color w:val="3F3F3F"/>
        </w:rPr>
        <w:lastRenderedPageBreak/>
        <w:t>Florida State University</w:t>
      </w:r>
    </w:p>
    <w:p w:rsidR="0083065D" w:rsidRPr="0083065D" w:rsidRDefault="0083065D" w:rsidP="0083065D">
      <w:r w:rsidRPr="0083065D">
        <w:rPr>
          <w:rFonts w:ascii="Arial" w:eastAsia="Arial" w:hAnsi="Arial" w:cs="Arial"/>
          <w:color w:val="6B6B6B"/>
          <w:sz w:val="19"/>
          <w:szCs w:val="19"/>
        </w:rPr>
        <w:t>2009 – 2013</w:t>
      </w:r>
      <w:r w:rsidRPr="0083065D">
        <w:rPr>
          <w:rFonts w:ascii="Arial" w:eastAsia="Arial" w:hAnsi="Arial" w:cs="Arial"/>
          <w:color w:val="6B6B6B"/>
          <w:sz w:val="19"/>
          <w:szCs w:val="19"/>
        </w:rPr>
        <w:br/>
      </w:r>
    </w:p>
    <w:p w:rsidR="009D003E" w:rsidRDefault="0083065D" w:rsidP="0083065D">
      <w:pPr>
        <w:pStyle w:val="ListParagraph"/>
        <w:numPr>
          <w:ilvl w:val="0"/>
          <w:numId w:val="12"/>
        </w:numPr>
        <w:jc w:val="both"/>
      </w:pPr>
      <w:r w:rsidRPr="0083065D">
        <w:rPr>
          <w:rFonts w:ascii="Arial" w:hAnsi="Arial" w:cs="Arial"/>
          <w:sz w:val="18"/>
        </w:rPr>
        <w:t xml:space="preserve">Focused on strong foundations in </w:t>
      </w:r>
      <w:r w:rsidRPr="0083065D">
        <w:rPr>
          <w:rStyle w:val="Strong"/>
          <w:rFonts w:ascii="Arial" w:hAnsi="Arial" w:cs="Arial"/>
          <w:sz w:val="18"/>
        </w:rPr>
        <w:t>systems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data structures</w:t>
      </w:r>
      <w:r w:rsidRPr="0083065D">
        <w:rPr>
          <w:rFonts w:ascii="Arial" w:hAnsi="Arial" w:cs="Arial"/>
          <w:sz w:val="18"/>
        </w:rPr>
        <w:t xml:space="preserve">, and </w:t>
      </w:r>
      <w:r w:rsidRPr="0083065D">
        <w:rPr>
          <w:rStyle w:val="Strong"/>
          <w:rFonts w:ascii="Arial" w:hAnsi="Arial" w:cs="Arial"/>
          <w:sz w:val="18"/>
        </w:rPr>
        <w:t>software engineering</w:t>
      </w:r>
      <w:r w:rsidRPr="0083065D">
        <w:rPr>
          <w:rFonts w:ascii="Arial" w:hAnsi="Arial" w:cs="Arial"/>
          <w:sz w:val="18"/>
        </w:rPr>
        <w:t>, with projects emphasizing reliable web applications and production-minded design.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3065D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3065D" w:rsidRDefault="0083065D" w:rsidP="00AD43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Projects</w:t>
            </w:r>
          </w:p>
        </w:tc>
      </w:tr>
    </w:tbl>
    <w:p w:rsidR="00583FD5" w:rsidRPr="00583FD5" w:rsidRDefault="00583FD5" w:rsidP="00583FD5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583FD5">
        <w:rPr>
          <w:rStyle w:val="Strong"/>
          <w:rFonts w:ascii="Arial" w:hAnsi="Arial" w:cs="Arial"/>
          <w:bCs w:val="0"/>
          <w:color w:val="auto"/>
          <w:sz w:val="18"/>
        </w:rPr>
        <w:t>Event-Driven Workflow Platform (React + PHP Services)</w:t>
      </w:r>
    </w:p>
    <w:p w:rsidR="00583FD5" w:rsidRPr="00583FD5" w:rsidRDefault="00583FD5" w:rsidP="00583FD5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583FD5">
        <w:rPr>
          <w:rFonts w:ascii="Arial" w:hAnsi="Arial" w:cs="Arial"/>
          <w:sz w:val="18"/>
        </w:rPr>
        <w:t xml:space="preserve">Built long-running workflow orchestration using </w:t>
      </w:r>
      <w:r w:rsidRPr="00583FD5">
        <w:rPr>
          <w:rStyle w:val="Strong"/>
          <w:rFonts w:ascii="Arial" w:hAnsi="Arial" w:cs="Arial"/>
          <w:sz w:val="18"/>
        </w:rPr>
        <w:t>AWS SQS/SNS</w:t>
      </w:r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Kafka</w:t>
      </w:r>
      <w:r w:rsidRPr="00583FD5">
        <w:rPr>
          <w:rFonts w:ascii="Arial" w:hAnsi="Arial" w:cs="Arial"/>
          <w:sz w:val="18"/>
        </w:rPr>
        <w:t xml:space="preserve">, and </w:t>
      </w:r>
      <w:proofErr w:type="spellStart"/>
      <w:r w:rsidRPr="00583FD5">
        <w:rPr>
          <w:rStyle w:val="Strong"/>
          <w:rFonts w:ascii="Arial" w:hAnsi="Arial" w:cs="Arial"/>
          <w:sz w:val="18"/>
        </w:rPr>
        <w:t>RabbitMQ</w:t>
      </w:r>
      <w:proofErr w:type="spellEnd"/>
      <w:r w:rsidRPr="00583FD5">
        <w:rPr>
          <w:rFonts w:ascii="Arial" w:hAnsi="Arial" w:cs="Arial"/>
          <w:sz w:val="18"/>
        </w:rPr>
        <w:t xml:space="preserve"> with DLQs, replay-safe handlers, and </w:t>
      </w:r>
      <w:proofErr w:type="spellStart"/>
      <w:r w:rsidRPr="00583FD5">
        <w:rPr>
          <w:rStyle w:val="Strong"/>
          <w:rFonts w:ascii="Arial" w:hAnsi="Arial" w:cs="Arial"/>
          <w:sz w:val="18"/>
        </w:rPr>
        <w:t>idempotency</w:t>
      </w:r>
      <w:proofErr w:type="spellEnd"/>
      <w:r w:rsidRPr="00583FD5">
        <w:rPr>
          <w:rFonts w:ascii="Arial" w:hAnsi="Arial" w:cs="Arial"/>
          <w:sz w:val="18"/>
        </w:rPr>
        <w:t xml:space="preserve"> to prevent duplicate side effects.</w:t>
      </w:r>
    </w:p>
    <w:p w:rsidR="00583FD5" w:rsidRPr="00583FD5" w:rsidRDefault="00583FD5" w:rsidP="00583FD5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583FD5">
        <w:rPr>
          <w:rFonts w:ascii="Arial" w:hAnsi="Arial" w:cs="Arial"/>
          <w:sz w:val="18"/>
        </w:rPr>
        <w:t xml:space="preserve">Implemented correlation IDs, structured logs, and distributed tracing via </w:t>
      </w:r>
      <w:proofErr w:type="spellStart"/>
      <w:r w:rsidRPr="00583FD5">
        <w:rPr>
          <w:rStyle w:val="Strong"/>
          <w:rFonts w:ascii="Arial" w:hAnsi="Arial" w:cs="Arial"/>
          <w:sz w:val="18"/>
        </w:rPr>
        <w:t>OpenTelemetry</w:t>
      </w:r>
      <w:proofErr w:type="spellEnd"/>
      <w:r w:rsidRPr="00583FD5">
        <w:rPr>
          <w:rFonts w:ascii="Arial" w:hAnsi="Arial" w:cs="Arial"/>
          <w:sz w:val="18"/>
        </w:rPr>
        <w:t xml:space="preserve">, exporting telemetry to </w:t>
      </w:r>
      <w:proofErr w:type="spellStart"/>
      <w:r w:rsidRPr="00583FD5">
        <w:rPr>
          <w:rStyle w:val="Strong"/>
          <w:rFonts w:ascii="Arial" w:hAnsi="Arial" w:cs="Arial"/>
          <w:sz w:val="18"/>
        </w:rPr>
        <w:t>Datadog</w:t>
      </w:r>
      <w:proofErr w:type="spellEnd"/>
      <w:r w:rsidRPr="00583FD5">
        <w:rPr>
          <w:rFonts w:ascii="Arial" w:hAnsi="Arial" w:cs="Arial"/>
          <w:sz w:val="18"/>
        </w:rPr>
        <w:t xml:space="preserve">, </w:t>
      </w:r>
      <w:proofErr w:type="spellStart"/>
      <w:r w:rsidRPr="00583FD5">
        <w:rPr>
          <w:rStyle w:val="Strong"/>
          <w:rFonts w:ascii="Arial" w:hAnsi="Arial" w:cs="Arial"/>
          <w:sz w:val="18"/>
        </w:rPr>
        <w:t>Grafana</w:t>
      </w:r>
      <w:proofErr w:type="spellEnd"/>
      <w:r w:rsidRPr="00583FD5">
        <w:rPr>
          <w:rFonts w:ascii="Arial" w:hAnsi="Arial" w:cs="Arial"/>
          <w:sz w:val="18"/>
        </w:rPr>
        <w:t xml:space="preserve">, and </w:t>
      </w:r>
      <w:proofErr w:type="spellStart"/>
      <w:r w:rsidRPr="00583FD5">
        <w:rPr>
          <w:rStyle w:val="Strong"/>
          <w:rFonts w:ascii="Arial" w:hAnsi="Arial" w:cs="Arial"/>
          <w:sz w:val="18"/>
        </w:rPr>
        <w:t>CloudWatch</w:t>
      </w:r>
      <w:proofErr w:type="spellEnd"/>
      <w:r w:rsidRPr="00583FD5">
        <w:rPr>
          <w:rFonts w:ascii="Arial" w:hAnsi="Arial" w:cs="Arial"/>
          <w:sz w:val="18"/>
        </w:rPr>
        <w:t xml:space="preserve"> dashboards.</w:t>
      </w:r>
    </w:p>
    <w:p w:rsidR="00583FD5" w:rsidRPr="00583FD5" w:rsidRDefault="00583FD5" w:rsidP="00583FD5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583FD5">
        <w:rPr>
          <w:rFonts w:ascii="Arial" w:hAnsi="Arial" w:cs="Arial"/>
          <w:sz w:val="18"/>
        </w:rPr>
        <w:t xml:space="preserve">Deployed services on </w:t>
      </w:r>
      <w:r w:rsidRPr="00583FD5">
        <w:rPr>
          <w:rStyle w:val="Strong"/>
          <w:rFonts w:ascii="Arial" w:hAnsi="Arial" w:cs="Arial"/>
          <w:sz w:val="18"/>
        </w:rPr>
        <w:t>EKS</w:t>
      </w:r>
      <w:r w:rsidRPr="00583FD5">
        <w:rPr>
          <w:rFonts w:ascii="Arial" w:hAnsi="Arial" w:cs="Arial"/>
          <w:sz w:val="18"/>
        </w:rPr>
        <w:t xml:space="preserve"> with </w:t>
      </w:r>
      <w:r w:rsidRPr="00583FD5">
        <w:rPr>
          <w:rStyle w:val="Strong"/>
          <w:rFonts w:ascii="Arial" w:hAnsi="Arial" w:cs="Arial"/>
          <w:sz w:val="18"/>
        </w:rPr>
        <w:t>Helm</w:t>
      </w:r>
      <w:r w:rsidRPr="00583FD5">
        <w:rPr>
          <w:rFonts w:ascii="Arial" w:hAnsi="Arial" w:cs="Arial"/>
          <w:sz w:val="18"/>
        </w:rPr>
        <w:t xml:space="preserve"> and </w:t>
      </w:r>
      <w:r w:rsidRPr="00583FD5">
        <w:rPr>
          <w:rStyle w:val="Strong"/>
          <w:rFonts w:ascii="Arial" w:hAnsi="Arial" w:cs="Arial"/>
          <w:sz w:val="18"/>
        </w:rPr>
        <w:t>Argo CD</w:t>
      </w:r>
      <w:r w:rsidRPr="00583FD5">
        <w:rPr>
          <w:rFonts w:ascii="Arial" w:hAnsi="Arial" w:cs="Arial"/>
          <w:sz w:val="18"/>
        </w:rPr>
        <w:t xml:space="preserve"> using </w:t>
      </w:r>
      <w:proofErr w:type="spellStart"/>
      <w:r w:rsidRPr="00583FD5">
        <w:rPr>
          <w:rStyle w:val="Strong"/>
          <w:rFonts w:ascii="Arial" w:hAnsi="Arial" w:cs="Arial"/>
          <w:sz w:val="18"/>
        </w:rPr>
        <w:t>GitOps</w:t>
      </w:r>
      <w:proofErr w:type="spellEnd"/>
      <w:r w:rsidRPr="00583FD5">
        <w:rPr>
          <w:rFonts w:ascii="Arial" w:hAnsi="Arial" w:cs="Arial"/>
          <w:sz w:val="18"/>
        </w:rPr>
        <w:t xml:space="preserve">, managing infrastructure with </w:t>
      </w:r>
      <w:proofErr w:type="spellStart"/>
      <w:r w:rsidRPr="00583FD5">
        <w:rPr>
          <w:rStyle w:val="Strong"/>
          <w:rFonts w:ascii="Arial" w:hAnsi="Arial" w:cs="Arial"/>
          <w:sz w:val="18"/>
        </w:rPr>
        <w:t>Terraform</w:t>
      </w:r>
      <w:proofErr w:type="spellEnd"/>
      <w:r w:rsidRPr="00583FD5">
        <w:rPr>
          <w:rStyle w:val="Strong"/>
          <w:rFonts w:ascii="Arial" w:hAnsi="Arial" w:cs="Arial"/>
          <w:sz w:val="18"/>
        </w:rPr>
        <w:t>/</w:t>
      </w:r>
      <w:proofErr w:type="spellStart"/>
      <w:r w:rsidRPr="00583FD5">
        <w:rPr>
          <w:rStyle w:val="Strong"/>
          <w:rFonts w:ascii="Arial" w:hAnsi="Arial" w:cs="Arial"/>
          <w:sz w:val="18"/>
        </w:rPr>
        <w:t>CloudFormation</w:t>
      </w:r>
      <w:proofErr w:type="spellEnd"/>
      <w:r w:rsidRPr="00583FD5">
        <w:rPr>
          <w:rFonts w:ascii="Arial" w:hAnsi="Arial" w:cs="Arial"/>
          <w:sz w:val="18"/>
        </w:rPr>
        <w:t xml:space="preserve">, and publishing analytics events into </w:t>
      </w:r>
      <w:r w:rsidRPr="00583FD5">
        <w:rPr>
          <w:rStyle w:val="Strong"/>
          <w:rFonts w:ascii="Arial" w:hAnsi="Arial" w:cs="Arial"/>
          <w:sz w:val="18"/>
        </w:rPr>
        <w:t>Redshift</w:t>
      </w:r>
      <w:r w:rsidRPr="00583FD5">
        <w:rPr>
          <w:rFonts w:ascii="Arial" w:hAnsi="Arial" w:cs="Arial"/>
          <w:sz w:val="18"/>
        </w:rPr>
        <w:t xml:space="preserve"> and </w:t>
      </w:r>
      <w:proofErr w:type="spellStart"/>
      <w:r w:rsidRPr="00583FD5">
        <w:rPr>
          <w:rStyle w:val="Strong"/>
          <w:rFonts w:ascii="Arial" w:hAnsi="Arial" w:cs="Arial"/>
          <w:sz w:val="18"/>
        </w:rPr>
        <w:t>BigQuery</w:t>
      </w:r>
      <w:proofErr w:type="spellEnd"/>
      <w:r w:rsidRPr="00583FD5">
        <w:rPr>
          <w:rFonts w:ascii="Arial" w:hAnsi="Arial" w:cs="Arial"/>
          <w:sz w:val="18"/>
        </w:rPr>
        <w:t>.</w:t>
      </w:r>
    </w:p>
    <w:p w:rsidR="00583FD5" w:rsidRPr="00583FD5" w:rsidRDefault="00583FD5" w:rsidP="00583FD5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583FD5">
        <w:rPr>
          <w:rStyle w:val="Strong"/>
          <w:rFonts w:ascii="Arial" w:hAnsi="Arial" w:cs="Arial"/>
          <w:bCs w:val="0"/>
          <w:color w:val="auto"/>
          <w:sz w:val="18"/>
        </w:rPr>
        <w:t>Search &amp; Analytics Enablement Pipeline</w:t>
      </w:r>
    </w:p>
    <w:p w:rsidR="00583FD5" w:rsidRPr="00583FD5" w:rsidRDefault="00583FD5" w:rsidP="00583FD5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583FD5">
        <w:rPr>
          <w:rFonts w:ascii="Arial" w:hAnsi="Arial" w:cs="Arial"/>
          <w:sz w:val="18"/>
        </w:rPr>
        <w:t xml:space="preserve">Built cross-service indexing workflows into </w:t>
      </w:r>
      <w:proofErr w:type="spellStart"/>
      <w:r w:rsidRPr="00583FD5">
        <w:rPr>
          <w:rStyle w:val="Strong"/>
          <w:rFonts w:ascii="Arial" w:hAnsi="Arial" w:cs="Arial"/>
          <w:sz w:val="18"/>
        </w:rPr>
        <w:t>Elasticsearch</w:t>
      </w:r>
      <w:proofErr w:type="spellEnd"/>
      <w:r w:rsidRPr="00583FD5">
        <w:rPr>
          <w:rStyle w:val="Strong"/>
          <w:rFonts w:ascii="Arial" w:hAnsi="Arial" w:cs="Arial"/>
          <w:sz w:val="18"/>
        </w:rPr>
        <w:t>/OpenSearch</w:t>
      </w:r>
      <w:r w:rsidRPr="00583FD5">
        <w:rPr>
          <w:rFonts w:ascii="Arial" w:hAnsi="Arial" w:cs="Arial"/>
          <w:sz w:val="18"/>
        </w:rPr>
        <w:t xml:space="preserve"> with safe </w:t>
      </w:r>
      <w:proofErr w:type="spellStart"/>
      <w:r w:rsidRPr="00583FD5">
        <w:rPr>
          <w:rFonts w:ascii="Arial" w:hAnsi="Arial" w:cs="Arial"/>
          <w:sz w:val="18"/>
        </w:rPr>
        <w:t>reindex</w:t>
      </w:r>
      <w:proofErr w:type="spellEnd"/>
      <w:r w:rsidRPr="00583FD5">
        <w:rPr>
          <w:rFonts w:ascii="Arial" w:hAnsi="Arial" w:cs="Arial"/>
          <w:sz w:val="18"/>
        </w:rPr>
        <w:t xml:space="preserve"> strategies and latency guardrails for operational queries.</w:t>
      </w:r>
    </w:p>
    <w:p w:rsidR="00583FD5" w:rsidRPr="00583FD5" w:rsidRDefault="00583FD5" w:rsidP="00583FD5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583FD5">
        <w:rPr>
          <w:rFonts w:ascii="Arial" w:hAnsi="Arial" w:cs="Arial"/>
          <w:sz w:val="18"/>
        </w:rPr>
        <w:t xml:space="preserve">Optimized relational workloads in </w:t>
      </w:r>
      <w:proofErr w:type="spellStart"/>
      <w:r w:rsidRPr="00583FD5">
        <w:rPr>
          <w:rStyle w:val="Strong"/>
          <w:rFonts w:ascii="Arial" w:hAnsi="Arial" w:cs="Arial"/>
          <w:sz w:val="18"/>
        </w:rPr>
        <w:t>PostgreSQL</w:t>
      </w:r>
      <w:proofErr w:type="spellEnd"/>
      <w:r w:rsidRPr="00583FD5">
        <w:rPr>
          <w:rStyle w:val="Strong"/>
          <w:rFonts w:ascii="Arial" w:hAnsi="Arial" w:cs="Arial"/>
          <w:sz w:val="18"/>
        </w:rPr>
        <w:t>/MySQL/SQL Server</w:t>
      </w:r>
      <w:r w:rsidRPr="00583FD5">
        <w:rPr>
          <w:rFonts w:ascii="Arial" w:hAnsi="Arial" w:cs="Arial"/>
          <w:sz w:val="18"/>
        </w:rPr>
        <w:t xml:space="preserve"> while introducing </w:t>
      </w:r>
      <w:proofErr w:type="spellStart"/>
      <w:r w:rsidRPr="00583FD5">
        <w:rPr>
          <w:rStyle w:val="Strong"/>
          <w:rFonts w:ascii="Arial" w:hAnsi="Arial" w:cs="Arial"/>
          <w:sz w:val="18"/>
        </w:rPr>
        <w:t>Redis</w:t>
      </w:r>
      <w:proofErr w:type="spellEnd"/>
      <w:r w:rsidRPr="00583FD5">
        <w:rPr>
          <w:rStyle w:val="Strong"/>
          <w:rFonts w:ascii="Arial" w:hAnsi="Arial" w:cs="Arial"/>
          <w:sz w:val="18"/>
        </w:rPr>
        <w:t>/</w:t>
      </w:r>
      <w:proofErr w:type="spellStart"/>
      <w:r w:rsidRPr="00583FD5">
        <w:rPr>
          <w:rStyle w:val="Strong"/>
          <w:rFonts w:ascii="Arial" w:hAnsi="Arial" w:cs="Arial"/>
          <w:sz w:val="18"/>
        </w:rPr>
        <w:t>ElastiCache</w:t>
      </w:r>
      <w:proofErr w:type="spellEnd"/>
      <w:r w:rsidRPr="00583FD5">
        <w:rPr>
          <w:rFonts w:ascii="Arial" w:hAnsi="Arial" w:cs="Arial"/>
          <w:sz w:val="18"/>
        </w:rPr>
        <w:t xml:space="preserve"> caching tiers to stabilize tail latency.</w:t>
      </w:r>
    </w:p>
    <w:p w:rsidR="00583FD5" w:rsidRPr="00583FD5" w:rsidRDefault="00583FD5" w:rsidP="00583FD5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583FD5">
        <w:rPr>
          <w:rFonts w:ascii="Arial" w:hAnsi="Arial" w:cs="Arial"/>
          <w:sz w:val="18"/>
        </w:rPr>
        <w:t xml:space="preserve">Integrated secure exports to Azure and GCP targets via adapters for </w:t>
      </w:r>
      <w:r w:rsidRPr="00583FD5">
        <w:rPr>
          <w:rStyle w:val="Strong"/>
          <w:rFonts w:ascii="Arial" w:hAnsi="Arial" w:cs="Arial"/>
          <w:sz w:val="18"/>
        </w:rPr>
        <w:t>Azure Service Bus</w:t>
      </w:r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Azure SQL</w:t>
      </w:r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Key Vault</w:t>
      </w:r>
      <w:r w:rsidRPr="00583FD5">
        <w:rPr>
          <w:rFonts w:ascii="Arial" w:hAnsi="Arial" w:cs="Arial"/>
          <w:sz w:val="18"/>
        </w:rPr>
        <w:t xml:space="preserve">, and GCP </w:t>
      </w:r>
      <w:r w:rsidRPr="00583FD5">
        <w:rPr>
          <w:rStyle w:val="Strong"/>
          <w:rFonts w:ascii="Arial" w:hAnsi="Arial" w:cs="Arial"/>
          <w:sz w:val="18"/>
        </w:rPr>
        <w:t>Pub/Sub</w:t>
      </w:r>
      <w:r w:rsidRPr="00583FD5">
        <w:rPr>
          <w:rFonts w:ascii="Arial" w:hAnsi="Arial" w:cs="Arial"/>
          <w:sz w:val="18"/>
        </w:rPr>
        <w:t xml:space="preserve">, </w:t>
      </w:r>
      <w:r w:rsidRPr="00583FD5">
        <w:rPr>
          <w:rStyle w:val="Strong"/>
          <w:rFonts w:ascii="Arial" w:hAnsi="Arial" w:cs="Arial"/>
          <w:sz w:val="18"/>
        </w:rPr>
        <w:t>Cloud Storage</w:t>
      </w:r>
      <w:r w:rsidRPr="00583FD5">
        <w:rPr>
          <w:rFonts w:ascii="Arial" w:hAnsi="Arial" w:cs="Arial"/>
          <w:sz w:val="18"/>
        </w:rPr>
        <w:t xml:space="preserve">, </w:t>
      </w:r>
      <w:proofErr w:type="spellStart"/>
      <w:r w:rsidRPr="00583FD5">
        <w:rPr>
          <w:rStyle w:val="Strong"/>
          <w:rFonts w:ascii="Arial" w:hAnsi="Arial" w:cs="Arial"/>
          <w:sz w:val="18"/>
        </w:rPr>
        <w:t>BigQuery</w:t>
      </w:r>
      <w:proofErr w:type="spellEnd"/>
      <w:r w:rsidRPr="00583FD5">
        <w:rPr>
          <w:rFonts w:ascii="Arial" w:hAnsi="Arial" w:cs="Arial"/>
          <w:sz w:val="18"/>
        </w:rPr>
        <w:t>.</w:t>
      </w:r>
    </w:p>
    <w:p w:rsidR="009D003E" w:rsidRDefault="009D003E">
      <w:pPr>
        <w:spacing w:after="80"/>
      </w:pPr>
    </w:p>
    <w:sectPr w:rsidR="009D003E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B3C81"/>
    <w:multiLevelType w:val="hybridMultilevel"/>
    <w:tmpl w:val="AE8499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1B2939"/>
    <w:multiLevelType w:val="hybridMultilevel"/>
    <w:tmpl w:val="193EBF00"/>
    <w:lvl w:ilvl="0" w:tplc="779293F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0D1420"/>
    <w:multiLevelType w:val="multilevel"/>
    <w:tmpl w:val="ABD2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707072"/>
    <w:multiLevelType w:val="multilevel"/>
    <w:tmpl w:val="0E84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F34E60"/>
    <w:multiLevelType w:val="hybridMultilevel"/>
    <w:tmpl w:val="FF8094E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CAD04D1"/>
    <w:multiLevelType w:val="hybridMultilevel"/>
    <w:tmpl w:val="F692E5A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3DF0875"/>
    <w:multiLevelType w:val="hybridMultilevel"/>
    <w:tmpl w:val="950EBC00"/>
    <w:lvl w:ilvl="0" w:tplc="5FA80A40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AD57F4"/>
    <w:multiLevelType w:val="hybridMultilevel"/>
    <w:tmpl w:val="5C76B068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8B63F95"/>
    <w:multiLevelType w:val="hybridMultilevel"/>
    <w:tmpl w:val="DF8A6B1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96C08DE"/>
    <w:multiLevelType w:val="multilevel"/>
    <w:tmpl w:val="AA9C94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6E26E2"/>
    <w:multiLevelType w:val="multilevel"/>
    <w:tmpl w:val="C840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D36D68"/>
    <w:multiLevelType w:val="hybridMultilevel"/>
    <w:tmpl w:val="1AFED65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64F614F"/>
    <w:multiLevelType w:val="hybridMultilevel"/>
    <w:tmpl w:val="C9A07AA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7540C4D"/>
    <w:multiLevelType w:val="hybridMultilevel"/>
    <w:tmpl w:val="4A2E4F7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CCA071B"/>
    <w:multiLevelType w:val="hybridMultilevel"/>
    <w:tmpl w:val="AB50B0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6105353"/>
    <w:multiLevelType w:val="hybridMultilevel"/>
    <w:tmpl w:val="DD909FCC"/>
    <w:lvl w:ilvl="0" w:tplc="288CE64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CDF028F"/>
    <w:multiLevelType w:val="multilevel"/>
    <w:tmpl w:val="AC5AACD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5C60980"/>
    <w:multiLevelType w:val="hybridMultilevel"/>
    <w:tmpl w:val="49A6F50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89C5ADD"/>
    <w:multiLevelType w:val="hybridMultilevel"/>
    <w:tmpl w:val="5F1EA04C"/>
    <w:lvl w:ilvl="0" w:tplc="936C2C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30C4689"/>
    <w:multiLevelType w:val="hybridMultilevel"/>
    <w:tmpl w:val="917CEA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35E78AC"/>
    <w:multiLevelType w:val="hybridMultilevel"/>
    <w:tmpl w:val="66A0A982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A675E6F"/>
    <w:multiLevelType w:val="multilevel"/>
    <w:tmpl w:val="457C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B872015"/>
    <w:multiLevelType w:val="hybridMultilevel"/>
    <w:tmpl w:val="03BA5692"/>
    <w:lvl w:ilvl="0" w:tplc="1C1CDFB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0364753"/>
    <w:multiLevelType w:val="hybridMultilevel"/>
    <w:tmpl w:val="E61684F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533346D"/>
    <w:multiLevelType w:val="hybridMultilevel"/>
    <w:tmpl w:val="35A8DB90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58569FA"/>
    <w:multiLevelType w:val="hybridMultilevel"/>
    <w:tmpl w:val="C2E8B8B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747513D"/>
    <w:multiLevelType w:val="hybridMultilevel"/>
    <w:tmpl w:val="0CE06766"/>
    <w:lvl w:ilvl="0" w:tplc="22489A9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8A84957"/>
    <w:multiLevelType w:val="hybridMultilevel"/>
    <w:tmpl w:val="65549F1C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8EF63B7"/>
    <w:multiLevelType w:val="hybridMultilevel"/>
    <w:tmpl w:val="5AC6D66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C9C79FA"/>
    <w:multiLevelType w:val="multilevel"/>
    <w:tmpl w:val="8564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48321C7"/>
    <w:multiLevelType w:val="multilevel"/>
    <w:tmpl w:val="03FADD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66552C0"/>
    <w:multiLevelType w:val="multilevel"/>
    <w:tmpl w:val="8FCA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7194347"/>
    <w:multiLevelType w:val="hybridMultilevel"/>
    <w:tmpl w:val="986E5BEC"/>
    <w:lvl w:ilvl="0" w:tplc="E99ED46E">
      <w:start w:val="1"/>
      <w:numFmt w:val="bullet"/>
      <w:lvlText w:val="●"/>
      <w:lvlJc w:val="left"/>
      <w:pPr>
        <w:ind w:left="720" w:hanging="360"/>
      </w:pPr>
    </w:lvl>
    <w:lvl w:ilvl="1" w:tplc="0D4EA554">
      <w:start w:val="1"/>
      <w:numFmt w:val="bullet"/>
      <w:lvlText w:val="○"/>
      <w:lvlJc w:val="left"/>
      <w:pPr>
        <w:ind w:left="1440" w:hanging="360"/>
      </w:pPr>
    </w:lvl>
    <w:lvl w:ilvl="2" w:tplc="FA428372">
      <w:start w:val="1"/>
      <w:numFmt w:val="bullet"/>
      <w:lvlText w:val="■"/>
      <w:lvlJc w:val="left"/>
      <w:pPr>
        <w:ind w:left="2160" w:hanging="360"/>
      </w:pPr>
    </w:lvl>
    <w:lvl w:ilvl="3" w:tplc="44DE845E">
      <w:start w:val="1"/>
      <w:numFmt w:val="bullet"/>
      <w:lvlText w:val="●"/>
      <w:lvlJc w:val="left"/>
      <w:pPr>
        <w:ind w:left="2880" w:hanging="360"/>
      </w:pPr>
    </w:lvl>
    <w:lvl w:ilvl="4" w:tplc="97121830">
      <w:start w:val="1"/>
      <w:numFmt w:val="bullet"/>
      <w:lvlText w:val="○"/>
      <w:lvlJc w:val="left"/>
      <w:pPr>
        <w:ind w:left="3600" w:hanging="360"/>
      </w:pPr>
    </w:lvl>
    <w:lvl w:ilvl="5" w:tplc="43FA2634">
      <w:start w:val="1"/>
      <w:numFmt w:val="bullet"/>
      <w:lvlText w:val="■"/>
      <w:lvlJc w:val="left"/>
      <w:pPr>
        <w:ind w:left="4320" w:hanging="360"/>
      </w:pPr>
    </w:lvl>
    <w:lvl w:ilvl="6" w:tplc="E5F6BBA8">
      <w:start w:val="1"/>
      <w:numFmt w:val="bullet"/>
      <w:lvlText w:val="●"/>
      <w:lvlJc w:val="left"/>
      <w:pPr>
        <w:ind w:left="5040" w:hanging="360"/>
      </w:pPr>
    </w:lvl>
    <w:lvl w:ilvl="7" w:tplc="8C147CC0">
      <w:start w:val="1"/>
      <w:numFmt w:val="bullet"/>
      <w:lvlText w:val="●"/>
      <w:lvlJc w:val="left"/>
      <w:pPr>
        <w:ind w:left="5760" w:hanging="360"/>
      </w:pPr>
    </w:lvl>
    <w:lvl w:ilvl="8" w:tplc="2D7084CC">
      <w:start w:val="1"/>
      <w:numFmt w:val="bullet"/>
      <w:lvlText w:val="●"/>
      <w:lvlJc w:val="left"/>
      <w:pPr>
        <w:ind w:left="6480" w:hanging="360"/>
      </w:pPr>
    </w:lvl>
  </w:abstractNum>
  <w:abstractNum w:abstractNumId="33">
    <w:nsid w:val="7C772BE3"/>
    <w:multiLevelType w:val="multilevel"/>
    <w:tmpl w:val="CB94A0C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32"/>
    <w:lvlOverride w:ilvl="0">
      <w:startOverride w:val="1"/>
    </w:lvlOverride>
  </w:num>
  <w:num w:numId="2">
    <w:abstractNumId w:val="25"/>
  </w:num>
  <w:num w:numId="3">
    <w:abstractNumId w:val="26"/>
  </w:num>
  <w:num w:numId="4">
    <w:abstractNumId w:val="11"/>
  </w:num>
  <w:num w:numId="5">
    <w:abstractNumId w:val="18"/>
  </w:num>
  <w:num w:numId="6">
    <w:abstractNumId w:val="17"/>
  </w:num>
  <w:num w:numId="7">
    <w:abstractNumId w:val="15"/>
  </w:num>
  <w:num w:numId="8">
    <w:abstractNumId w:val="29"/>
  </w:num>
  <w:num w:numId="9">
    <w:abstractNumId w:val="3"/>
  </w:num>
  <w:num w:numId="10">
    <w:abstractNumId w:val="30"/>
  </w:num>
  <w:num w:numId="11">
    <w:abstractNumId w:val="9"/>
  </w:num>
  <w:num w:numId="12">
    <w:abstractNumId w:val="19"/>
  </w:num>
  <w:num w:numId="13">
    <w:abstractNumId w:val="28"/>
  </w:num>
  <w:num w:numId="14">
    <w:abstractNumId w:val="1"/>
  </w:num>
  <w:num w:numId="15">
    <w:abstractNumId w:val="4"/>
  </w:num>
  <w:num w:numId="16">
    <w:abstractNumId w:val="6"/>
  </w:num>
  <w:num w:numId="17">
    <w:abstractNumId w:val="23"/>
  </w:num>
  <w:num w:numId="18">
    <w:abstractNumId w:val="22"/>
  </w:num>
  <w:num w:numId="19">
    <w:abstractNumId w:val="31"/>
  </w:num>
  <w:num w:numId="20">
    <w:abstractNumId w:val="16"/>
  </w:num>
  <w:num w:numId="21">
    <w:abstractNumId w:val="2"/>
  </w:num>
  <w:num w:numId="22">
    <w:abstractNumId w:val="33"/>
  </w:num>
  <w:num w:numId="23">
    <w:abstractNumId w:val="0"/>
  </w:num>
  <w:num w:numId="24">
    <w:abstractNumId w:val="14"/>
  </w:num>
  <w:num w:numId="25">
    <w:abstractNumId w:val="8"/>
  </w:num>
  <w:num w:numId="26">
    <w:abstractNumId w:val="24"/>
  </w:num>
  <w:num w:numId="27">
    <w:abstractNumId w:val="12"/>
  </w:num>
  <w:num w:numId="28">
    <w:abstractNumId w:val="20"/>
  </w:num>
  <w:num w:numId="29">
    <w:abstractNumId w:val="5"/>
  </w:num>
  <w:num w:numId="30">
    <w:abstractNumId w:val="27"/>
  </w:num>
  <w:num w:numId="31">
    <w:abstractNumId w:val="21"/>
  </w:num>
  <w:num w:numId="32">
    <w:abstractNumId w:val="10"/>
  </w:num>
  <w:num w:numId="33">
    <w:abstractNumId w:val="13"/>
  </w:num>
  <w:num w:numId="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D003E"/>
    <w:rsid w:val="004E42A7"/>
    <w:rsid w:val="00583FD5"/>
    <w:rsid w:val="0083065D"/>
    <w:rsid w:val="009D003E"/>
    <w:rsid w:val="009F0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4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1302</Words>
  <Characters>7423</Characters>
  <Application>Microsoft Office Word</Application>
  <DocSecurity>0</DocSecurity>
  <Lines>61</Lines>
  <Paragraphs>17</Paragraphs>
  <ScaleCrop>false</ScaleCrop>
  <Company>P R C</Company>
  <LinksUpToDate>false</LinksUpToDate>
  <CharactersWithSpaces>8708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5</cp:revision>
  <dcterms:created xsi:type="dcterms:W3CDTF">2026-02-24T21:42:00Z</dcterms:created>
  <dcterms:modified xsi:type="dcterms:W3CDTF">2026-02-25T01:07:00Z</dcterms:modified>
</cp:coreProperties>
</file>