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924" w:rsidRDefault="00537924" w:rsidP="00537924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537924" w:rsidRDefault="00537924" w:rsidP="0053792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537924" w:rsidRDefault="00537924" w:rsidP="00537924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7C15D7" w:rsidRDefault="0053792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C15D7" w:rsidRDefault="0053792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7C15D7" w:rsidRDefault="005379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 Backend Development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/Await, Task-based Concurrency, Modern Language Features)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 API Design (REST, Versioning Strategies, Compatibility Contracts)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(Bounded Contexts, Aggregate Boundaries, U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biquitous Language)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(Use-Case Layering, Dependency Inversion, Maintainable Boundaries)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Modular Monolith Design (Fault Isolation, Service Contracts, Safe Evolution)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Background Processing (Idempotent Jobs, Retry Policies,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Dead-Letter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Messaging Patterns (Outbox Pattern, Exactly-Once-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Workflows, Consumer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(Latency Profiling, Hot Path Optimization, Efficient Serialization)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(Graceful Degradation, Circuit Breakers, Bulkheads, Timeouts)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Security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Token Validation, Least Privilege, Secure Defaults)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Production Debugging (Root Cause Analysis, Reproducible Fixes, Postmortems,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ration Engineering (Third-Party APIs,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SSO Flows, Defensive Parsing)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(Core and Modern Runtimes) Backend Services and Long-Running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 Minimal APIs and MVC/Web API Patterns for Service Endpoints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 (Migrati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ons, Tracking Strategy, Query Optimization)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Dapper and Targeted Data Access for Performance-Sensitive Workloads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 and Configuration Patterns for Multi-Environment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Middleware Pipelines (Cross-Cutting Concerns: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Logging,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Correlation, 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 in .NET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Patterns, Deterministic Tests, Isolation by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 (Containerized Dependencies, Test Fixtures, Realistic HTTP Contracts)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 (Schema Design, Indexing Strategy, Query Plans, Deadlock Mitigation)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(Relational Modeling, Constraints, Transactional Safety, Extensions Awareness)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(Caching, Rate Limiting, Distributed Locks, TTL and Eviction Strategy)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ling (Normalization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Pragmatic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Denormalization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Auditability, Traceability)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Resilient Persistence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Retryable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Transactions, Optimistic Concurrency, Idempotent Writes)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Migration Safety (Backwards-Compatible Changes, Expand/Contract Releases)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Event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and Message Storage (Durable Delivery, Reprocessing Strategies, Backfills)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(App Hosting, Managed Services Selection, Cost-Aware Architecture)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Images, Multi-Stage Builds, Runtime Hardening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Automatio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 (Release Safety, Rollback Strategy, Promotion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Practices (Environment Consistency, Repeatable Provisioning)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Secrets Management (Key Vault-Style Patterns, Rotation-Friendly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Zero Leak Hygiene)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Engineering (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Flags, Progressive Delivery, Operational Readiness Gates)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(On-Call Readiness, Failure Modes, Triage Playbooks)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(Correlation IDs, High-Signal Events, PII-Aware Logging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Design (SLIs/SLOs, Golden Signals, Alert Fatigue Reduction)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 (Span Boundaries, Context Propagation, Bottleneck Discovery)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(Stabilize, Mitigate, Diagnose, Verify, Document, Prevent Recurrence)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Capacity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Planning (Load Characteristics, Bottleneck Identification, Scaling Strategy)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Budgets and Reliability Tradeoffs (Balancing Delivery Speed with Stability)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 (Input Validation, Output Encoding, Injection Resistance)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 Basics (Abuse Cases, Trust Boundaries, Mitigations by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Standards (Correctness, Maintainability, Security, Performance)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Balance, Contract Tests, Regression Prevention)</w:t>
            </w:r>
          </w:p>
        </w:tc>
      </w:tr>
      <w:tr w:rsidR="007C15D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Cross-Functional Collaboration (Pro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duct, Design, QA, Stakeholders; Clear Tradeoffs)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Mentorship and Technical Leadership (Pragmatic Guidance, Review Coaching, Growth Plans)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(Debt Reduction Without Stalling Delivery, Safe Stepwise Change)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C15D7" w:rsidRDefault="0053792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That Helps (Deci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sion Records,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API Docs, Onboarding Guides)</w:t>
            </w:r>
          </w:p>
        </w:tc>
      </w:tr>
    </w:tbl>
    <w:p w:rsidR="007C15D7" w:rsidRDefault="007C15D7">
      <w:pPr>
        <w:spacing w:after="80"/>
      </w:pPr>
    </w:p>
    <w:p w:rsidR="007C15D7" w:rsidRDefault="005379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C15D7" w:rsidRDefault="005379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C15D7" w:rsidRDefault="005379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7C15D7" w:rsidRDefault="00537924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backend delivery for multiple .NET services by turning vague stakeholder goals into well-scoped API work, defining acceptance criteria early, and driving releases that stayed predictable under changing priorities and timelines.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evolved</w:t>
      </w:r>
      <w:r>
        <w:rPr>
          <w:rFonts w:ascii="Arial" w:eastAsia="Arial" w:hAnsi="Arial" w:cs="Arial"/>
          <w:color w:val="111111"/>
        </w:rPr>
        <w:t xml:space="preserve"> REST APIs in ASP.NET Core with careful versioning, contract-first thinking, and backward-compatible rollouts, ensuring client teams could adopt changes without breaking production workflows or integrations.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resilient data access layers with EF Cor</w:t>
      </w:r>
      <w:r>
        <w:rPr>
          <w:rFonts w:ascii="Arial" w:eastAsia="Arial" w:hAnsi="Arial" w:cs="Arial"/>
          <w:color w:val="111111"/>
        </w:rPr>
        <w:t>e and targeted SQL optimization, reducing slow queries through indexing and query-shape improvements while keeping transactional boundaries explicit and safe under concurrency.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message-driven workflows using durable queues and idempotent </w:t>
      </w:r>
      <w:proofErr w:type="gramStart"/>
      <w:r>
        <w:rPr>
          <w:rFonts w:ascii="Arial" w:eastAsia="Arial" w:hAnsi="Arial" w:cs="Arial"/>
          <w:color w:val="111111"/>
        </w:rPr>
        <w:t>cons</w:t>
      </w:r>
      <w:r>
        <w:rPr>
          <w:rFonts w:ascii="Arial" w:eastAsia="Arial" w:hAnsi="Arial" w:cs="Arial"/>
          <w:color w:val="111111"/>
        </w:rPr>
        <w:t>umers, preventing duplicate side effects during retries</w:t>
      </w:r>
      <w:proofErr w:type="gramEnd"/>
      <w:r>
        <w:rPr>
          <w:rFonts w:ascii="Arial" w:eastAsia="Arial" w:hAnsi="Arial" w:cs="Arial"/>
          <w:color w:val="111111"/>
        </w:rPr>
        <w:t xml:space="preserve"> and ensuring that failed work could be replayed safely without manual cleanup in production.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reliability paths with timeouts, retries, and circuit-breaker style safeguards, then validated b</w:t>
      </w:r>
      <w:r>
        <w:rPr>
          <w:rFonts w:ascii="Arial" w:eastAsia="Arial" w:hAnsi="Arial" w:cs="Arial"/>
          <w:color w:val="111111"/>
        </w:rPr>
        <w:t>ehavior under load so partial outages degraded gracefully instead of cascading into full system failures.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consistent error handling and validation across services, improving API ergonomics for consumers and reducing noisy support tickets cause</w:t>
      </w:r>
      <w:r>
        <w:rPr>
          <w:rFonts w:ascii="Arial" w:eastAsia="Arial" w:hAnsi="Arial" w:cs="Arial"/>
          <w:color w:val="111111"/>
        </w:rPr>
        <w:t>d by inconsistent response shapes and unclear failure semantics.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confidence by refining CI/CD pipelines and release gates, adding checks that caught misconfigurations earlier and making rollbacks routine rather than a stressful, high-</w:t>
      </w:r>
      <w:r>
        <w:rPr>
          <w:rFonts w:ascii="Arial" w:eastAsia="Arial" w:hAnsi="Arial" w:cs="Arial"/>
          <w:color w:val="111111"/>
        </w:rPr>
        <w:t>risk production event.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backend workloads with repeatable build patterns and runtime hardening, enabling consistent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/stage/prod parity and lowering “works on my machine” drift during high-change delivery periods.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</w:t>
      </w:r>
      <w:proofErr w:type="spellStart"/>
      <w:r>
        <w:rPr>
          <w:rFonts w:ascii="Arial" w:eastAsia="Arial" w:hAnsi="Arial" w:cs="Arial"/>
          <w:color w:val="111111"/>
        </w:rPr>
        <w:t>observabil</w:t>
      </w:r>
      <w:r>
        <w:rPr>
          <w:rFonts w:ascii="Arial" w:eastAsia="Arial" w:hAnsi="Arial" w:cs="Arial"/>
          <w:color w:val="111111"/>
        </w:rPr>
        <w:t>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logs, correlation identifiers, and actionable metrics, enabling faster incident triage and shortening time-to-root-cause when failures appeared only under real traffic patterns.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on-call friendly diagnostics, documenting failure modes and recovery steps so the team could respond consistently without relying on tribal knowledge or hero debugging at 2 AM.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QA to define te</w:t>
      </w:r>
      <w:r>
        <w:rPr>
          <w:rFonts w:ascii="Arial" w:eastAsia="Arial" w:hAnsi="Arial" w:cs="Arial"/>
          <w:color w:val="111111"/>
        </w:rPr>
        <w:t xml:space="preserve">stable behavior for edge cases,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implemented unit and integration coverage that focused on critical business logic and regression prevention rather than vanity metrics.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brittle coupling between components by introducing clearer boundaries and</w:t>
      </w:r>
      <w:r>
        <w:rPr>
          <w:rFonts w:ascii="Arial" w:eastAsia="Arial" w:hAnsi="Arial" w:cs="Arial"/>
          <w:color w:val="111111"/>
        </w:rPr>
        <w:t xml:space="preserve"> interface contracts, enabling safer independent deployments and fewer cross-team coordination bottlenecks during release weeks.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Performed deep production debugging across service boundaries using traces and logs, identifying non-obvious race conditions </w:t>
      </w:r>
      <w:r>
        <w:rPr>
          <w:rFonts w:ascii="Arial" w:eastAsia="Arial" w:hAnsi="Arial" w:cs="Arial"/>
          <w:color w:val="111111"/>
        </w:rPr>
        <w:t>and data consistency issues that only surfaced under concurrency and retry pressure.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Applied security-first defaults across endpoints and internal workflows, tightening authorization checks and limiting blast radius while keeping developer experience pra</w:t>
      </w:r>
      <w:r>
        <w:rPr>
          <w:rFonts w:ascii="Arial" w:eastAsia="Arial" w:hAnsi="Arial" w:cs="Arial"/>
          <w:color w:val="111111"/>
        </w:rPr>
        <w:t>gmatic and aligned with delivery needs.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reviews and architecture discussions, focusing on maintainable patterns, clear tradeoffs, and boring-in-production designs that held up during scale, outages, and rapid iteration.</w:t>
      </w:r>
    </w:p>
    <w:p w:rsidR="007C15D7" w:rsidRDefault="00537924">
      <w:pPr>
        <w:pBdr>
          <w:bottom w:val="dashed" w:sz="4" w:space="0" w:color="CFD2CD"/>
        </w:pBdr>
        <w:spacing w:after="120"/>
      </w:pPr>
      <w:r>
        <w:t xml:space="preserve"> </w:t>
      </w:r>
    </w:p>
    <w:p w:rsidR="007C15D7" w:rsidRDefault="005379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</w:t>
      </w:r>
      <w:r>
        <w:rPr>
          <w:rFonts w:ascii="Arial" w:eastAsia="Arial" w:hAnsi="Arial" w:cs="Arial"/>
          <w:b/>
          <w:bCs/>
          <w:color w:val="111111"/>
          <w:sz w:val="23"/>
          <w:szCs w:val="23"/>
        </w:rPr>
        <w:t>are Engineer</w:t>
      </w:r>
    </w:p>
    <w:p w:rsidR="007C15D7" w:rsidRDefault="005379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C15D7" w:rsidRDefault="00537924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in C# for line-of-business systems, translating operational needs into reliable service behavior while keeping upgrades and enhancements sa</w:t>
      </w:r>
      <w:r>
        <w:rPr>
          <w:rFonts w:ascii="Arial" w:eastAsia="Arial" w:hAnsi="Arial" w:cs="Arial"/>
          <w:color w:val="111111"/>
        </w:rPr>
        <w:t>fe for users during frequent release cycles.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HTTP APIs with consistent validation and error semantics, reducing client-side ambiguity and preventing downstream failures caused by mismatched expectations or undocumented edge cases.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Improved data integrity by tightening persistence workflows, clarifying transaction boundaries, and adding defensive checks that prevented partial writes and confusing “half-complete” states in production.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defects by reproducing issu</w:t>
      </w:r>
      <w:r>
        <w:rPr>
          <w:rFonts w:ascii="Arial" w:eastAsia="Arial" w:hAnsi="Arial" w:cs="Arial"/>
          <w:color w:val="111111"/>
        </w:rPr>
        <w:t>es from logs and user reports, then implemented fixes with regression coverage so the same incident pattern did not reappear after the next deployment.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Refined CI/CD automation to reduce manual steps and configuration drift, making deployments more repea</w:t>
      </w:r>
      <w:r>
        <w:rPr>
          <w:rFonts w:ascii="Arial" w:eastAsia="Arial" w:hAnsi="Arial" w:cs="Arial"/>
          <w:color w:val="111111"/>
        </w:rPr>
        <w:t>table and enabling faster hotfixes without introducing new risk during time-sensitive operational windows.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stakeholders to prioritize backend work by impact, documenting tradeoffs and ensuring the team shipped the highest levera</w:t>
      </w:r>
      <w:r>
        <w:rPr>
          <w:rFonts w:ascii="Arial" w:eastAsia="Arial" w:hAnsi="Arial" w:cs="Arial"/>
          <w:color w:val="111111"/>
        </w:rPr>
        <w:t>ge improvements rather than chasing low-signal feature requests.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Introduced structured logging conventions and correlation-friendly context, which made support investigations faster and helped engineers connect user-facing failures back to specific backe</w:t>
      </w:r>
      <w:r>
        <w:rPr>
          <w:rFonts w:ascii="Arial" w:eastAsia="Arial" w:hAnsi="Arial" w:cs="Arial"/>
          <w:color w:val="111111"/>
        </w:rPr>
        <w:t>nd execution paths.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for database-heavy endpoints by reviewing query patterns and adding targeted indexes, resulting in more stable response times during peak usage without large rewrites or risky migrations.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background </w:t>
      </w:r>
      <w:r>
        <w:rPr>
          <w:rFonts w:ascii="Arial" w:eastAsia="Arial" w:hAnsi="Arial" w:cs="Arial"/>
          <w:color w:val="111111"/>
        </w:rPr>
        <w:t>processing for long-running tasks with safe retry behavior, ensuring work completed reliably and did not block request threads or degrade interactive user experiences.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integration points with third-party services through timeouts and defensi</w:t>
      </w:r>
      <w:r>
        <w:rPr>
          <w:rFonts w:ascii="Arial" w:eastAsia="Arial" w:hAnsi="Arial" w:cs="Arial"/>
          <w:color w:val="111111"/>
        </w:rPr>
        <w:t>ve parsing, preventing slow or malformed external responses from cascading into internal failures across dependent components.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team code quality by providing actionable reviews and helping standardize patterns, focusing on maintainability </w:t>
      </w:r>
      <w:r>
        <w:rPr>
          <w:rFonts w:ascii="Arial" w:eastAsia="Arial" w:hAnsi="Arial" w:cs="Arial"/>
          <w:color w:val="111111"/>
        </w:rPr>
        <w:t>and operational clarity rather than cleverness that becomes expensive to support.</w:t>
      </w:r>
    </w:p>
    <w:p w:rsidR="007C15D7" w:rsidRDefault="00537924">
      <w:pPr>
        <w:pBdr>
          <w:bottom w:val="dashed" w:sz="4" w:space="0" w:color="CFD2CD"/>
        </w:pBdr>
        <w:spacing w:after="120"/>
      </w:pPr>
      <w:r>
        <w:t xml:space="preserve"> </w:t>
      </w:r>
    </w:p>
    <w:p w:rsidR="007C15D7" w:rsidRDefault="005379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C15D7" w:rsidRDefault="0053792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C15D7" w:rsidRDefault="00537924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backend functionality for customer-facing applications in C# with a focus on correctness, ensuring new endpoints and services integrated cleanly with existing workflows and minimized disruption for active users.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APIs and service logic with consistent validation and predictable responses, reducing client breakage and improving developer productivity when features evolved under tight delivery schedules.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stability by tightening err</w:t>
      </w:r>
      <w:r>
        <w:rPr>
          <w:rFonts w:ascii="Arial" w:eastAsia="Arial" w:hAnsi="Arial" w:cs="Arial"/>
          <w:color w:val="111111"/>
        </w:rPr>
        <w:t>or handling paths and adding safeguards around external integrations, preventing unexpected inputs and transient upstream failures from causing repeated production incidents.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designers and product owners to convert requirements into t</w:t>
      </w:r>
      <w:r>
        <w:rPr>
          <w:rFonts w:ascii="Arial" w:eastAsia="Arial" w:hAnsi="Arial" w:cs="Arial"/>
          <w:color w:val="111111"/>
        </w:rPr>
        <w:t>estable backend behaviors, clarifying edge cases early so changes shipped smoothly without costly rework late in the cycle.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data access patterns and reduced inefficiencies by reviewing common queries and refactoring high-traffic operations, keep</w:t>
      </w:r>
      <w:r>
        <w:rPr>
          <w:rFonts w:ascii="Arial" w:eastAsia="Arial" w:hAnsi="Arial" w:cs="Arial"/>
          <w:color w:val="111111"/>
        </w:rPr>
        <w:t>ing performance stable as datasets grew and usage patterns shifted.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deployments and post-release verification by troubleshooting environment issues and validating critical user journeys, ensuring changes remained safe after promotion to product</w:t>
      </w:r>
      <w:r>
        <w:rPr>
          <w:rFonts w:ascii="Arial" w:eastAsia="Arial" w:hAnsi="Arial" w:cs="Arial"/>
          <w:color w:val="111111"/>
        </w:rPr>
        <w:t>ion systems.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key backend behaviors and integration assumptions in lightweight technical notes, lowering onboarding time for new engineers and reducing reliance on tribal knowledge during support escalations.</w:t>
      </w:r>
    </w:p>
    <w:p w:rsidR="007C15D7" w:rsidRDefault="00537924">
      <w:pPr>
        <w:pBdr>
          <w:bottom w:val="dashed" w:sz="4" w:space="0" w:color="CFD2CD"/>
        </w:pBdr>
        <w:spacing w:after="120"/>
      </w:pPr>
      <w:r>
        <w:t xml:space="preserve"> </w:t>
      </w:r>
    </w:p>
    <w:p w:rsidR="007C15D7" w:rsidRDefault="005379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7C15D7" w:rsidRDefault="005379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ist Moon</w:t>
      </w:r>
    </w:p>
    <w:p w:rsidR="007C15D7" w:rsidRDefault="00537924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backend feature development by implementing small-to-medium changes carefully, validating behavior against existing workflows, and ensuring updates did not introduce regressions for d</w:t>
      </w:r>
      <w:r>
        <w:rPr>
          <w:rFonts w:ascii="Arial" w:eastAsia="Arial" w:hAnsi="Arial" w:cs="Arial"/>
          <w:color w:val="111111"/>
        </w:rPr>
        <w:t>ay-to-day operations.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server-side codebases by improving input validation and error handling, reducing user-facing failures caused by unexpected edge-case data and inconsistent assumptions across endpoints.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with database-backed </w:t>
      </w:r>
      <w:r>
        <w:rPr>
          <w:rFonts w:ascii="Arial" w:eastAsia="Arial" w:hAnsi="Arial" w:cs="Arial"/>
          <w:color w:val="111111"/>
        </w:rPr>
        <w:t xml:space="preserve">features by updating schemas and queries under supervision, double-checking performance implications and data correctness before changes were promoted to </w:t>
      </w:r>
      <w:proofErr w:type="gramStart"/>
      <w:r>
        <w:rPr>
          <w:rFonts w:ascii="Arial" w:eastAsia="Arial" w:hAnsi="Arial" w:cs="Arial"/>
          <w:color w:val="111111"/>
        </w:rPr>
        <w:t>shared</w:t>
      </w:r>
      <w:proofErr w:type="gramEnd"/>
      <w:r>
        <w:rPr>
          <w:rFonts w:ascii="Arial" w:eastAsia="Arial" w:hAnsi="Arial" w:cs="Arial"/>
          <w:color w:val="111111"/>
        </w:rPr>
        <w:t xml:space="preserve"> environments.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Investigated defects reported by users and support staff by reproducing issues </w:t>
      </w:r>
      <w:r>
        <w:rPr>
          <w:rFonts w:ascii="Arial" w:eastAsia="Arial" w:hAnsi="Arial" w:cs="Arial"/>
          <w:color w:val="111111"/>
        </w:rPr>
        <w:t>locally, capturing clear steps to reproduce, and delivering fixes that were easy for others to review and safely deploy.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Helped keep releases stable by participating in basic verification and smoke testing, confirming that core flows behaved as expected </w:t>
      </w:r>
      <w:r>
        <w:rPr>
          <w:rFonts w:ascii="Arial" w:eastAsia="Arial" w:hAnsi="Arial" w:cs="Arial"/>
          <w:color w:val="111111"/>
        </w:rPr>
        <w:t>after changes landed and before they reached production users.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making small refactors and clarifying code intent with better naming and comments, reducing the cognitive load for future changes and lowering the chance of accide</w:t>
      </w:r>
      <w:r>
        <w:rPr>
          <w:rFonts w:ascii="Arial" w:eastAsia="Arial" w:hAnsi="Arial" w:cs="Arial"/>
          <w:color w:val="111111"/>
        </w:rPr>
        <w:t>ntal breakage.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to break down work into smaller deliverables, communicating progress and blockers early so schedules stayed realistic and surprises were minimized late in the sprint.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</w:t>
      </w:r>
      <w:r>
        <w:rPr>
          <w:rFonts w:ascii="Arial" w:eastAsia="Arial" w:hAnsi="Arial" w:cs="Arial"/>
          <w:color w:val="111111"/>
        </w:rPr>
        <w:t xml:space="preserve"> assisting with incident triage and post-fix verification, building habits around clear communication, cautious changes, and evidence-based debugging.</w:t>
      </w:r>
    </w:p>
    <w:p w:rsidR="007C15D7" w:rsidRDefault="0053792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confidence in reliability by adopting repeatable debugging steps and documenting outcomes, helpin</w:t>
      </w:r>
      <w:r>
        <w:rPr>
          <w:rFonts w:ascii="Arial" w:eastAsia="Arial" w:hAnsi="Arial" w:cs="Arial"/>
          <w:color w:val="111111"/>
        </w:rPr>
        <w:t>g the team converge faster on root causes when issues were intermittent or difficult to reproduce.</w:t>
      </w:r>
    </w:p>
    <w:p w:rsidR="007C15D7" w:rsidRDefault="007C15D7">
      <w:pPr>
        <w:spacing w:after="80"/>
      </w:pPr>
    </w:p>
    <w:p w:rsidR="007C15D7" w:rsidRDefault="005379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C15D7" w:rsidRDefault="0053792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C15D7" w:rsidRDefault="005379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7C15D7" w:rsidRDefault="00537924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7C15D7" w:rsidRDefault="007C15D7">
      <w:pPr>
        <w:spacing w:after="80"/>
      </w:pPr>
    </w:p>
    <w:sectPr w:rsidR="007C15D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C3B42"/>
    <w:multiLevelType w:val="hybridMultilevel"/>
    <w:tmpl w:val="3594C204"/>
    <w:lvl w:ilvl="0" w:tplc="8EBC27D0">
      <w:start w:val="1"/>
      <w:numFmt w:val="bullet"/>
      <w:lvlText w:val="●"/>
      <w:lvlJc w:val="left"/>
      <w:pPr>
        <w:ind w:left="720" w:hanging="360"/>
      </w:pPr>
    </w:lvl>
    <w:lvl w:ilvl="1" w:tplc="C4DE112C">
      <w:start w:val="1"/>
      <w:numFmt w:val="bullet"/>
      <w:lvlText w:val="○"/>
      <w:lvlJc w:val="left"/>
      <w:pPr>
        <w:ind w:left="1440" w:hanging="360"/>
      </w:pPr>
    </w:lvl>
    <w:lvl w:ilvl="2" w:tplc="0B76296E">
      <w:start w:val="1"/>
      <w:numFmt w:val="bullet"/>
      <w:lvlText w:val="■"/>
      <w:lvlJc w:val="left"/>
      <w:pPr>
        <w:ind w:left="2160" w:hanging="360"/>
      </w:pPr>
    </w:lvl>
    <w:lvl w:ilvl="3" w:tplc="CFC2C94A">
      <w:start w:val="1"/>
      <w:numFmt w:val="bullet"/>
      <w:lvlText w:val="●"/>
      <w:lvlJc w:val="left"/>
      <w:pPr>
        <w:ind w:left="2880" w:hanging="360"/>
      </w:pPr>
    </w:lvl>
    <w:lvl w:ilvl="4" w:tplc="C09468E0">
      <w:start w:val="1"/>
      <w:numFmt w:val="bullet"/>
      <w:lvlText w:val="○"/>
      <w:lvlJc w:val="left"/>
      <w:pPr>
        <w:ind w:left="3600" w:hanging="360"/>
      </w:pPr>
    </w:lvl>
    <w:lvl w:ilvl="5" w:tplc="C8AE6CC6">
      <w:start w:val="1"/>
      <w:numFmt w:val="bullet"/>
      <w:lvlText w:val="■"/>
      <w:lvlJc w:val="left"/>
      <w:pPr>
        <w:ind w:left="4320" w:hanging="360"/>
      </w:pPr>
    </w:lvl>
    <w:lvl w:ilvl="6" w:tplc="557ABC5C">
      <w:start w:val="1"/>
      <w:numFmt w:val="bullet"/>
      <w:lvlText w:val="●"/>
      <w:lvlJc w:val="left"/>
      <w:pPr>
        <w:ind w:left="5040" w:hanging="360"/>
      </w:pPr>
    </w:lvl>
    <w:lvl w:ilvl="7" w:tplc="BF3CE8F2">
      <w:start w:val="1"/>
      <w:numFmt w:val="bullet"/>
      <w:lvlText w:val="●"/>
      <w:lvlJc w:val="left"/>
      <w:pPr>
        <w:ind w:left="5760" w:hanging="360"/>
      </w:pPr>
    </w:lvl>
    <w:lvl w:ilvl="8" w:tplc="1C3201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C15D7"/>
    <w:rsid w:val="00537924"/>
    <w:rsid w:val="007C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2133</Words>
  <Characters>12161</Characters>
  <Application>Microsoft Office Word</Application>
  <DocSecurity>0</DocSecurity>
  <Lines>101</Lines>
  <Paragraphs>28</Paragraphs>
  <ScaleCrop>false</ScaleCrop>
  <Company>P R C</Company>
  <LinksUpToDate>false</LinksUpToDate>
  <CharactersWithSpaces>14266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2026-02-15T14:20:00Z</dcterms:created>
  <dcterms:modified xsi:type="dcterms:W3CDTF">2026-02-17T09:10:00Z</dcterms:modified>
</cp:coreProperties>
</file>