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Backend Engineer - Rust,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Backend Engineer with 10+ years delivering B2B SaaS, e-commerce, and enterprise operations platforms using Rust, Cargo, Tokio, Axum, Actix Web, Rocket, Serde, SQLx, Diesel, async/await, ownership, lifetimes; combines backend and distributed-systems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Rust, Cargo, Tokio, Axum, Actix Web, Rocket, Serde, SQLx, Diesel, async/await, ownership, lifetimes, traits, channels and memory-safe concurrency.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Distributed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 APIs, GraphQL, gRPC, WebSockets, background workers, schedulers, streaming services, pagination, rate limiting, idempotency, API versioning and resilient integrations.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Design: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Kafka, NATS and cloud messaging, SQL optimization, indexing, connection pooling, schema migrations and distributed caching.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Cargo test, property-based testing, mockall, criterion, cargo-fuzz, clippy, rustfmt, Testcontainers, Pact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Rust 1.45-1.85, Tokio, Axum/Actix, and SQLx,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Rust, Cargo, Tokio, Axum, Actix Web, Rocket, Serde, SQLx, Diesel, async/await, ownership, lifetimes, traits, channels and memory-safe concurrency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Rust 1.45-1.85, Tokio, Axum/Actix, and SQLx,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Rust 1.29-1.56, async services, and PostgreSQL integration,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Rust 1.29-1.56, async services, and PostgreSQL integration,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Rust 1.0 and later stable releases for systems utilities,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memory-safe systems utilities and C-compatible integrations,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systems programming fundamentals and low-level debugging,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Rust, Cargo, Tokio, Axum, Actix Web, Rocket, Serde, SQLx, Diesel, async/await, ownership, lifetimes, traits, channels and memory-safe concurrency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Rust, Cargo, Tokio, Axum, Actix Web, Rocket, Serde, SQLx, Diesel, async/await, ownership, lifetimes, traits, channels and memory-safe concurrency,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Backend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Backend Engineer - Rust,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