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Angular, C# and .NET, GCP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Angular 8-19, AngularJS, TypeScript 3-5, RxJS, NgRx, Angular Signals, standalone components;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Angular 8-19, AngularJS, TypeScript 3-5, RxJS, NgRx, Angular Signals, standalone components, reactive forms, Angular Material, PrimeNG, Nx monorepos, Storybook and Angular Universal.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C# 7-12, .NET Framework 4.5-4.8, .NET Core 2.1-3.1, .NET 6-8, ASP.NET Core, Minimal APIs, Entity Framework Core, Dapper, LINQ, MediatR, Hangfire and SignalR.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GCP Cloud Run, GKE, Compute Engine, Cloud Functions, Cloud SQL, BigQuery, Pub/Sub, Cloud Storage, IAM, Secret Manager and Cloud Monitoring.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SQL Server, PostgreSQL, MySQL, MongoDB, Cosmos DB, Redis, Kafka and Azure Service Bus,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Jasmine, Karma, Jest, Angular Testing Library, Cypress, Playwright, Lighthouse and axe-core; xUnit, NUnit, MSTest, Moq, NSubstitute, FluentAssertions, Testcontainers, WireMock.Net, BenchmarkDotNet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.NET Core 3.1 and .NET 6-8 with C# 8-12 and ASP.NET Core;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Angular, C# and .NET, GCP,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Angular 10-19, TypeScript 4-5, RxJS, and NgRx; backend services with .NET Core 3.1 and .NET 6-8 with C# 8-12 and ASP.NET Core;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.NET Core 2.1-3.1, C# 7-8, and ASP.NET Core;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Angular 7-11, TypeScript 3-4, and RxJS; backend services with .NET Core 2.1-3.1, C# 7-8, and ASP.NET Core;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1.x and later Angular 2-6 with TypeScript; backend services with .NET Framework 4.5-4.8 and later .NET Core 1-2;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AngularJS 1.3, jQuery, and server-rendered JavaScript; backend services with .NET Framework 4.5.2, ASP.NET MVC 5, and Entity Framework 6;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Razor templates; backend services with .NET Framework 4.5, ASP.NET MVC 4, and SQL Server 2012; PostgreSQL/Redis; and GCP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Angular, C# and .NET, GCP,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Angular, C# and .NET, GCP,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Angular, C# and .NET, GCP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