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React and Next.js, C# and .NET,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React 18-19 and Next.js 13-15, C# 10-13 and .NET 6-9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React 18-19 and Next.js 13-15,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C# 10-13 and .NET 6-9,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 and Next.js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 and Next.js 13-15, 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 and Next.js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 and Next.js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React and Next.js / C# and .NET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C# and .NET, Azure</dc:title>
  <dc:subject>Senior Software Engineer Resume</dc:subject>
  <dc:creator>William Lee</dc:creator>
  <cp:keywords>Senior Software Engineer, ATS Resume, Senior Full Stack Engineer - React and Next.js, C# and .NET,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