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Backend Engineer - Rust,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Backend Engineer with 10+ years delivering enterprise SaaS, workflow automation, data-intensive services, and cloud-integrated products, specializing in Rust 1.70-1.82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Rust 1.70-1.82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connection-pool exhaustion, duplicate events, N+1 queries, deadlocks, retry storms, and idempotency failures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Rust 1.70-1.82, asynchronous processing, concurrency, dependency injection, validation, background jobs, secure service-to-service communication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 Testing &amp; Reliability: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pytest/JUnit/xUnit/Jest as applicable, Testcontainers, Pact, load testing, resilience patterns, circuit breakers, retries, backpressure, performance profiling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Backend Engineer - Rust,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Secure Transaction Services - Rust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Created versioned APIs and asynchronous workflows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Rust 1.70-1.82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relational data, Redis, messaging, idempotency, and OpenTelemetry; incorporated authorization, audit trails, contract tests, load tests, and rollback-safe database migrations for business-critical processing.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Cloud-Native Service Modernization - AWS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Decomposed a legacy service into bounded modules deployed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containers, infrastructure as code, managed data services, progressive delivery, and SLO-based monitoring; addressed connection pressure, slow queries, duplicate events, and release failures through measurable reliability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Backend Engineer - Rust,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Backend Engineer - Rust,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