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</w:t>
      </w:r>
      <w:proofErr w:type="spellStart"/>
      <w:r w:rsidR="00D30705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Vue</w:t>
      </w:r>
      <w:proofErr w:type="spellEnd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, Node.js, </w:t>
      </w:r>
      <w:proofErr w:type="spellStart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TypeScript</w:t>
      </w:r>
      <w:proofErr w:type="spellEnd"/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AWS/GCP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396E86">
      <w:pPr>
        <w:pStyle w:val="Heading2"/>
        <w:pBdr>
          <w:bottom w:val="single" w:sz="8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96E86" w:rsidRDefault="00396E86" w:rsidP="00E671CB">
      <w:pPr>
        <w:jc w:val="both"/>
        <w:rPr>
          <w:rFonts w:ascii="Times New Roman" w:hAnsi="Times New Roman" w:cs="Times New Roman"/>
          <w:sz w:val="24"/>
          <w:szCs w:val="24"/>
        </w:rPr>
      </w:pPr>
      <w:r w:rsidRPr="00396E86">
        <w:rPr>
          <w:rFonts w:ascii="Times New Roman" w:hAnsi="Times New Roman" w:cs="Times New Roman"/>
          <w:sz w:val="24"/>
          <w:szCs w:val="24"/>
        </w:rPr>
        <w:t xml:space="preserve">Senior Software Engineer with 10+ years delivering B2B SaaS, e-commerce, and enterprise operations platforms using </w:t>
      </w:r>
      <w:r w:rsidRPr="00396E86">
        <w:rPr>
          <w:rStyle w:val="Strong"/>
          <w:rFonts w:ascii="Times New Roman" w:hAnsi="Times New Roman" w:cs="Times New Roman"/>
          <w:sz w:val="24"/>
          <w:szCs w:val="24"/>
        </w:rPr>
        <w:t xml:space="preserve">Vue.js 2.6–3.x, </w:t>
      </w:r>
      <w:proofErr w:type="spellStart"/>
      <w:r w:rsidRPr="00396E86">
        <w:rPr>
          <w:rStyle w:val="Strong"/>
          <w:rFonts w:ascii="Times New Roman" w:hAnsi="Times New Roman" w:cs="Times New Roman"/>
          <w:sz w:val="24"/>
          <w:szCs w:val="24"/>
        </w:rPr>
        <w:t>Nuxt</w:t>
      </w:r>
      <w:proofErr w:type="spellEnd"/>
      <w:r w:rsidRPr="00396E86">
        <w:rPr>
          <w:rStyle w:val="Strong"/>
          <w:rFonts w:ascii="Times New Roman" w:hAnsi="Times New Roman" w:cs="Times New Roman"/>
          <w:sz w:val="24"/>
          <w:szCs w:val="24"/>
        </w:rPr>
        <w:t xml:space="preserve"> 2–3, </w:t>
      </w:r>
      <w:proofErr w:type="spellStart"/>
      <w:r w:rsidRPr="00396E86">
        <w:rPr>
          <w:rStyle w:val="Strong"/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396E86">
        <w:rPr>
          <w:rStyle w:val="Strong"/>
          <w:rFonts w:ascii="Times New Roman" w:hAnsi="Times New Roman" w:cs="Times New Roman"/>
          <w:sz w:val="24"/>
          <w:szCs w:val="24"/>
        </w:rPr>
        <w:t xml:space="preserve"> 4–5, Node.js 12–20, </w:t>
      </w:r>
      <w:proofErr w:type="spellStart"/>
      <w:r w:rsidRPr="00396E86">
        <w:rPr>
          <w:rStyle w:val="Strong"/>
          <w:rFonts w:ascii="Times New Roman" w:hAnsi="Times New Roman" w:cs="Times New Roman"/>
          <w:sz w:val="24"/>
          <w:szCs w:val="24"/>
        </w:rPr>
        <w:t>NestJS</w:t>
      </w:r>
      <w:proofErr w:type="spellEnd"/>
      <w:r w:rsidRPr="00396E86">
        <w:rPr>
          <w:rStyle w:val="Strong"/>
          <w:rFonts w:ascii="Times New Roman" w:hAnsi="Times New Roman" w:cs="Times New Roman"/>
          <w:sz w:val="24"/>
          <w:szCs w:val="24"/>
        </w:rPr>
        <w:t>, PostgreSQL, and AWS/GCP</w:t>
      </w:r>
      <w:r w:rsidRPr="00396E86">
        <w:rPr>
          <w:rFonts w:ascii="Times New Roman" w:hAnsi="Times New Roman" w:cs="Times New Roman"/>
          <w:sz w:val="24"/>
          <w:szCs w:val="24"/>
        </w:rPr>
        <w:t>, combining front-end architecture, secure API design, cloud-native delivery, legacy modernization, performance tuning, and technical leadership to build reliable products, accelerate releases, and reduce production risk.</w:t>
      </w:r>
      <w:r w:rsidR="001C04E3" w:rsidRPr="00396E86">
        <w:rPr>
          <w:rFonts w:ascii="Times New Roman" w:hAnsi="Times New Roman" w:cs="Times New Roman"/>
          <w:sz w:val="24"/>
          <w:szCs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396E86">
      <w:pPr>
        <w:pStyle w:val="Heading2"/>
        <w:pBdr>
          <w:bottom w:val="single" w:sz="8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C04E3" w:rsidRPr="001C04E3" w:rsidRDefault="001C04E3" w:rsidP="001C04E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Vue.js 2.6–3.x, Composition API, Options API,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Nuxt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2–3,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4–5, JavaScript ES6+,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Pinia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Router,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Query,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Storybook, HTML5, CSS3, Tailwind CSS,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Vuetify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responsive design, accessibility, design systems, micro-frontends.</w:t>
      </w:r>
    </w:p>
    <w:p w:rsidR="001C04E3" w:rsidRPr="001C04E3" w:rsidRDefault="001C04E3" w:rsidP="001C04E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 12–20,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Express.js, REST APIs,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Swagger, JWT, OAuth 2.0, RBAC, background processing, API versioning,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service-layer architecture.</w:t>
      </w:r>
    </w:p>
    <w:p w:rsidR="001C04E3" w:rsidRPr="001C04E3" w:rsidRDefault="001C04E3" w:rsidP="001C04E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and DevOps: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Lambda, ECS, API Gateway, S3,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RDS, SQS, SNS,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IAM, GCP Cloud Run, Cloud SQL, Cloud Storage, Docker, Kubernetes, Terraform, GitHub Actions,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CI/CD governance.</w:t>
      </w:r>
    </w:p>
    <w:p w:rsidR="001C04E3" w:rsidRPr="001C04E3" w:rsidRDefault="001C04E3" w:rsidP="001C04E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OpenSearch,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Sequelize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Mongoose, SQL optimization, indexing, caching, transactional outbox, asynchronous messaging.</w:t>
      </w:r>
    </w:p>
    <w:p w:rsidR="001C04E3" w:rsidRPr="001C04E3" w:rsidRDefault="001C04E3" w:rsidP="001C04E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Utils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Cypress, Playwright,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Mocha, Chai, Postman, contract testing, integration testing, end-to-end testing,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static analysis.</w:t>
      </w:r>
    </w:p>
    <w:p w:rsidR="001C04E3" w:rsidRPr="001C04E3" w:rsidRDefault="001C04E3" w:rsidP="001C04E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structured logging, distributed tracing, alert tuning, production incident response, root-cause analysis.</w:t>
      </w:r>
    </w:p>
    <w:p w:rsidR="00726BB4" w:rsidRPr="001C04E3" w:rsidRDefault="001C04E3" w:rsidP="001C04E3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discovery, system design, code review, mentoring, release planning, performance profiling, secure development, Agile/Scrum, cross-functional leadership, production ownership.</w:t>
      </w:r>
    </w:p>
    <w:p w:rsidR="00A118EC" w:rsidRDefault="001C04E3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C04E3">
      <w:pPr>
        <w:pStyle w:val="Heading2"/>
        <w:pBdr>
          <w:bottom w:val="single" w:sz="8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1C04E3" w:rsidRPr="001C04E3" w:rsidRDefault="001C04E3" w:rsidP="001C04E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B2B SaaS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with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2.6,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3,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Node.js,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PostgreSQL, and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reusable UI, API, and release patterns across multiple product teams.</w:t>
      </w:r>
    </w:p>
    <w:p w:rsidR="001C04E3" w:rsidRPr="001C04E3" w:rsidRDefault="001C04E3" w:rsidP="001C04E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Modernized legacy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 Options API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screens into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 Composition API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with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Pinia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Query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 logic and improving front-end delivery speed by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C04E3" w:rsidRPr="001C04E3" w:rsidRDefault="001C04E3" w:rsidP="001C04E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tenant-aware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REST and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services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JWT, OAuth 2.0, and role-based access controls for auditable customer and operations workflows.</w:t>
      </w:r>
    </w:p>
    <w:p w:rsidR="001C04E3" w:rsidRPr="001C04E3" w:rsidRDefault="001C04E3" w:rsidP="001C04E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production memory growth caused by unremoved event listeners, oversized client stores, and unbounded Node.js workers by adding lifecycle cleanup, heap profiling, and controlled concurrency.</w:t>
      </w:r>
    </w:p>
    <w:p w:rsidR="001C04E3" w:rsidRPr="001C04E3" w:rsidRDefault="001C04E3" w:rsidP="001C04E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staged upgrades from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14 to Node.js 18 and 20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while replacing deprecated packages, updating Docker images, and validating runtime changes through Jest,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canary releases.</w:t>
      </w:r>
    </w:p>
    <w:p w:rsidR="001C04E3" w:rsidRPr="001C04E3" w:rsidRDefault="001C04E3" w:rsidP="001C04E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slow search and reporting endpoints by rewriting PostgreSQL joins, adding composite indexes, introducing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caching, and reducing repeated aggregation work in service-layer queries.</w:t>
      </w:r>
    </w:p>
    <w:p w:rsidR="001C04E3" w:rsidRPr="001C04E3" w:rsidRDefault="001C04E3" w:rsidP="001C04E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 shared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component library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Storybook, accessibility checks, design tokens, and documented interaction contracts for consistent delivery across customer portals.</w:t>
      </w:r>
    </w:p>
    <w:p w:rsidR="001C04E3" w:rsidRPr="001C04E3" w:rsidRDefault="001C04E3" w:rsidP="001C04E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workflows with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Lambda, SQS, SNS, and a PostgreSQL outbox pattern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duplicate notifications and lost updates during retries or partial outages.</w:t>
      </w:r>
    </w:p>
    <w:p w:rsidR="001C04E3" w:rsidRPr="001C04E3" w:rsidRDefault="001C04E3" w:rsidP="001C04E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pipelines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GitHub Actions, Docker, Terraform, AWS, and GCP release controls, adding automated tests, image scanning, migration checks, and approval gates.</w:t>
      </w:r>
    </w:p>
    <w:p w:rsidR="00726BB4" w:rsidRPr="001C04E3" w:rsidRDefault="001C04E3" w:rsidP="001C04E3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production debugging, pull-request feedback, and incident retrospectives, improving maintainability and reducing avoidable release risk.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1C04E3" w:rsidRPr="001C04E3" w:rsidRDefault="001C04E3" w:rsidP="001C04E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commerce and operations dashboards with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2.6,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Nuxt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2,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Node.js 10–14, Express, PostgreSQL, and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and internal workflows.</w:t>
      </w:r>
    </w:p>
    <w:p w:rsidR="001C04E3" w:rsidRPr="001C04E3" w:rsidRDefault="001C04E3" w:rsidP="001C04E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order, payment, refund, and customer-support flows with REST integrations and transactional persistence, giving operations </w:t>
      </w:r>
      <w:proofErr w:type="gram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teams</w:t>
      </w:r>
      <w:proofErr w:type="gram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clearer visibility into failed transactions.</w:t>
      </w:r>
    </w:p>
    <w:p w:rsidR="001C04E3" w:rsidRPr="001C04E3" w:rsidRDefault="001C04E3" w:rsidP="001C04E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checkout and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failures by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retry-safe handlers, request correlation IDs, signature validation, and structured provider error logging.</w:t>
      </w:r>
    </w:p>
    <w:p w:rsidR="001C04E3" w:rsidRPr="001C04E3" w:rsidRDefault="001C04E3" w:rsidP="001C04E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JavaScript modules to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3–4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, introducing typed DTOs, shared validation schemas, and safer API response contracts that caught data-shape mismatches before production.</w:t>
      </w:r>
    </w:p>
    <w:p w:rsidR="001C04E3" w:rsidRPr="001C04E3" w:rsidRDefault="001C04E3" w:rsidP="001C04E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rendering bottlenecks caused by oversized tables, deep watchers, unstable keys, and unnecessary computed recalculation by adding pagination, virtualization, and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memoized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selectors.</w:t>
      </w:r>
    </w:p>
    <w:p w:rsidR="001C04E3" w:rsidRPr="001C04E3" w:rsidRDefault="001C04E3" w:rsidP="001C04E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Express middleware for authentication, validation, rate limiting, correlation IDs, and consistent error responses across payment, catalog, and customer modules.</w:t>
      </w:r>
    </w:p>
    <w:p w:rsidR="001C04E3" w:rsidRPr="001C04E3" w:rsidRDefault="001C04E3" w:rsidP="001C04E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Replaced legacy jQuery widgets with tested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components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while preserving pricing rules, form behavior, and browser compatibility for business-critical administration screens.</w:t>
      </w:r>
    </w:p>
    <w:p w:rsidR="001C04E3" w:rsidRPr="001C04E3" w:rsidRDefault="001C04E3" w:rsidP="001C04E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 and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 pipelines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unit tests, Docker builds, database migration checks, and staged deployments for development, QA, and production environments.</w:t>
      </w:r>
    </w:p>
    <w:p w:rsidR="00D3790B" w:rsidRPr="001C04E3" w:rsidRDefault="001C04E3" w:rsidP="001C04E3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and designers to convert incomplete requirements into technical designs, acceptance criteria, rollout plans, and support documentation.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1C04E3" w:rsidRPr="001C04E3" w:rsidRDefault="001C04E3" w:rsidP="001C04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e-commerce, booking, and business administration features with JavaScript,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Node.js 6–10, Express, MySQL, MongoDB, and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progressively adopting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for interactive product modules.</w:t>
      </w:r>
    </w:p>
    <w:p w:rsidR="001C04E3" w:rsidRPr="001C04E3" w:rsidRDefault="001C04E3" w:rsidP="001C04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performance by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heavy jQuery interactions with </w:t>
      </w:r>
      <w:proofErr w:type="spellStart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components, compressing assets, reducing API payloads, and introducing browser caching rules.</w:t>
      </w:r>
    </w:p>
    <w:p w:rsidR="001C04E3" w:rsidRPr="001C04E3" w:rsidRDefault="001C04E3" w:rsidP="001C04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REST APIs for inventory, appointments, reporting, and customer management, separating routing, business rules, and persistence through practical service-layer patterns.</w:t>
      </w:r>
    </w:p>
    <w:p w:rsidR="001C04E3" w:rsidRPr="001C04E3" w:rsidRDefault="001C04E3" w:rsidP="001C04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duplicated submissions, stale inventory counts, and inconsistent session behavior by adding server-side validation, transactional updates, request tokens, and recovery paths.</w:t>
      </w:r>
    </w:p>
    <w:p w:rsidR="001C04E3" w:rsidRPr="001C04E3" w:rsidRDefault="001C04E3" w:rsidP="001C04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callback-heavy Node.js services toward Promise-based and asynchronous workflows where supported, simplifying error propagation and making integration failures easier to diagnose.</w:t>
      </w:r>
    </w:p>
    <w:p w:rsidR="001C04E3" w:rsidRPr="001C04E3" w:rsidRDefault="001C04E3" w:rsidP="001C04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</w:t>
      </w:r>
      <w:proofErr w:type="spellStart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form controls, modal workflows, and dashboard widgets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reduced repeated implementation effort across similar booking and administration screens.</w:t>
      </w:r>
    </w:p>
    <w:p w:rsidR="001C04E3" w:rsidRPr="001C04E3" w:rsidRDefault="001C04E3" w:rsidP="001C04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Jest and Mocha coverage for pricing calculations, authentication middleware, inventory updates, and critical endpoints, lowering regression risk during frequent customer releases.</w:t>
      </w:r>
    </w:p>
    <w:p w:rsidR="00082647" w:rsidRPr="001C04E3" w:rsidRDefault="001C04E3" w:rsidP="001C04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index tuning, slow-query reviews, deployment scripts, and production incident analysis, building disciplined delivery and support practices.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1C04E3" w:rsidRPr="001C04E3" w:rsidRDefault="001C04E3" w:rsidP="001C04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JavaScript and Node.js features for content-driven business websites, supporting reusable page templates, administration workflows, and REST-style data access patterns.</w:t>
      </w:r>
    </w:p>
    <w:p w:rsidR="001C04E3" w:rsidRPr="001C04E3" w:rsidRDefault="001C04E3" w:rsidP="001C04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HTML, CSS, jQuery, and early component-based front-end modules while helping define a gradual path toward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Vue.js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more interactive customer and admin experiences.</w:t>
      </w:r>
    </w:p>
    <w:p w:rsidR="001C04E3" w:rsidRPr="001C04E3" w:rsidRDefault="001C04E3" w:rsidP="001C04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lightweight Express services for form submissions, notification routing, file handling, and content APIs, improving separation between browser behavior and server processing.</w:t>
      </w:r>
    </w:p>
    <w:p w:rsidR="001C04E3" w:rsidRPr="001C04E3" w:rsidRDefault="001C04E3" w:rsidP="001C04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broken validation, inconsistent uploads, stale browser state, and missing error feedback by strengthening server checks and client-side recovery.</w:t>
      </w:r>
    </w:p>
    <w:p w:rsidR="001C04E3" w:rsidRPr="001C04E3" w:rsidRDefault="001C04E3" w:rsidP="001C04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MySQL and MongoDB data changes by writing safer queries, cleanup scripts, and verification steps that reduced the chance of corrupting customer-managed content.</w:t>
      </w:r>
    </w:p>
    <w:p w:rsidR="001C04E3" w:rsidRPr="001C04E3" w:rsidRDefault="001C04E3" w:rsidP="001C04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cross-browser testing, regression reviews, and release checklists, helping prevent last-minute failures on small client-facing projects.</w:t>
      </w:r>
    </w:p>
    <w:p w:rsidR="00D3790B" w:rsidRPr="001C04E3" w:rsidRDefault="001C04E3" w:rsidP="001C04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translate business requirements into responsive pages, maintainable JavaScript behavior, and practical administration tools.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1C04E3" w:rsidRPr="001C04E3" w:rsidRDefault="001C04E3" w:rsidP="001C04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developers with </w:t>
      </w:r>
      <w:r w:rsidRPr="001C04E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JavaScript, HTML, CSS, Node.js, Express, MySQL, and MongoDB</w:t>
      </w: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tools, client websites, and entry-level API-driven applications.</w:t>
      </w:r>
    </w:p>
    <w:p w:rsidR="001C04E3" w:rsidRPr="001C04E3" w:rsidRDefault="001C04E3" w:rsidP="001C04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UI enhancements, reusable page sections, and validation scripts while learning browser compatibility debugging, source control discipline, and maintainable coding practices.</w:t>
      </w:r>
    </w:p>
    <w:p w:rsidR="001C04E3" w:rsidRPr="001C04E3" w:rsidRDefault="001C04E3" w:rsidP="001C04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REST endpoints, form handlers, and database-backed administration pages with Node.js, Express, MySQL, and MongoDB under structured code-review guidance.</w:t>
      </w:r>
    </w:p>
    <w:p w:rsidR="001C04E3" w:rsidRPr="001C04E3" w:rsidRDefault="001C04E3" w:rsidP="001C04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incorrect form data, and inconsistent API responses by reproducing issues, documenting evidence, and preparing focused fixes for senior review.</w:t>
      </w:r>
    </w:p>
    <w:p w:rsidR="00FA750C" w:rsidRPr="001C04E3" w:rsidRDefault="001C04E3" w:rsidP="001C04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C04E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peer reviews, establishing a strong foundation in professional delivery, collaborative engineering, and production support.</w:t>
      </w:r>
    </w:p>
    <w:p w:rsidR="00A118EC" w:rsidRDefault="001C04E3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726BB4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1C04E3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26BB4" w:rsidRPr="00726BB4" w:rsidRDefault="00726BB4" w:rsidP="00726BB4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726BB4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726B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726BB4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</w:t>
      </w:r>
      <w:proofErr w:type="gramEnd"/>
      <w:r w:rsidRPr="00726BB4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Certified Solutions Architect – Associate</w:t>
      </w:r>
      <w:r w:rsidRPr="00726B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726BB4" w:rsidRPr="00726BB4" w:rsidRDefault="00726BB4" w:rsidP="00726BB4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726BB4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726B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726BB4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AWS</w:t>
      </w:r>
      <w:proofErr w:type="gramEnd"/>
      <w:r w:rsidRPr="00726BB4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Certified Developer – Associate</w:t>
      </w:r>
      <w:r w:rsidRPr="00726B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726BB4" w:rsidRPr="00726BB4" w:rsidRDefault="00726BB4" w:rsidP="00726BB4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726BB4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726B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726BB4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Certified</w:t>
      </w:r>
      <w:proofErr w:type="gramEnd"/>
      <w:r w:rsidRPr="00726BB4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Kubernetes Application Developer — CKAD</w:t>
      </w:r>
      <w:r w:rsidRPr="00726B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726BB4" w:rsidRPr="00726BB4" w:rsidRDefault="00726BB4" w:rsidP="00726BB4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726BB4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726B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726BB4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MongoDB</w:t>
      </w:r>
      <w:proofErr w:type="gramEnd"/>
      <w:r w:rsidRPr="00726BB4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Certified Developer Associate</w:t>
      </w:r>
      <w:r w:rsidRPr="00726B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</w:p>
    <w:p w:rsidR="00A118EC" w:rsidRDefault="00726BB4" w:rsidP="00726BB4">
      <w:pPr>
        <w:rPr>
          <w:rFonts w:asciiTheme="majorBidi" w:hAnsiTheme="majorBidi" w:cstheme="majorBidi"/>
        </w:rPr>
      </w:pPr>
      <w:proofErr w:type="gramStart"/>
      <w:r w:rsidRPr="00726BB4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726BB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</w:t>
      </w:r>
      <w:r w:rsidRPr="00726BB4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>Professional</w:t>
      </w:r>
      <w:proofErr w:type="gramEnd"/>
      <w:r w:rsidRPr="00726BB4">
        <w:rPr>
          <w:rFonts w:ascii="Times New Roman" w:eastAsia="Times New Roman" w:hAnsi="Times New Roman" w:cs="Times New Roman"/>
          <w:bCs/>
          <w:sz w:val="24"/>
          <w:szCs w:val="24"/>
          <w:lang w:eastAsia="en-US"/>
        </w:rPr>
        <w:t xml:space="preserve"> Scrum Developer I — PSD I</w:t>
      </w:r>
      <w:r w:rsidR="001C04E3"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C04E3" w:rsidRPr="001C04E3" w:rsidRDefault="001C04E3" w:rsidP="001C04E3">
      <w:pPr>
        <w:pStyle w:val="Heading3"/>
        <w:rPr>
          <w:rFonts w:ascii="Times New Roman" w:hAnsi="Times New Roman" w:hint="default"/>
          <w:sz w:val="24"/>
          <w:szCs w:val="24"/>
        </w:rPr>
      </w:pPr>
      <w:bookmarkStart w:id="0" w:name="_GoBack"/>
      <w:r w:rsidRPr="001C04E3">
        <w:rPr>
          <w:rStyle w:val="Strong"/>
          <w:rFonts w:ascii="Times New Roman" w:hAnsi="Times New Roman" w:hint="default"/>
          <w:b/>
          <w:bCs/>
          <w:sz w:val="24"/>
          <w:szCs w:val="24"/>
        </w:rPr>
        <w:t>Multi-Tenant Commerce Operations Platform</w:t>
      </w:r>
    </w:p>
    <w:p w:rsidR="001C04E3" w:rsidRPr="001C04E3" w:rsidRDefault="001C04E3" w:rsidP="001C04E3">
      <w:pPr>
        <w:pStyle w:val="NormalWeb"/>
        <w:numPr>
          <w:ilvl w:val="0"/>
          <w:numId w:val="47"/>
        </w:numPr>
        <w:jc w:val="both"/>
      </w:pPr>
      <w:r w:rsidRPr="001C04E3">
        <w:t xml:space="preserve">Architected a cloud-native operations platform using </w:t>
      </w:r>
      <w:proofErr w:type="spellStart"/>
      <w:r w:rsidRPr="001C04E3">
        <w:rPr>
          <w:rStyle w:val="Strong"/>
        </w:rPr>
        <w:t>Vue</w:t>
      </w:r>
      <w:proofErr w:type="spellEnd"/>
      <w:r w:rsidRPr="001C04E3">
        <w:rPr>
          <w:rStyle w:val="Strong"/>
        </w:rPr>
        <w:t xml:space="preserve"> 3, </w:t>
      </w:r>
      <w:proofErr w:type="spellStart"/>
      <w:r w:rsidRPr="001C04E3">
        <w:rPr>
          <w:rStyle w:val="Strong"/>
        </w:rPr>
        <w:t>Nuxt</w:t>
      </w:r>
      <w:proofErr w:type="spellEnd"/>
      <w:r w:rsidRPr="001C04E3">
        <w:rPr>
          <w:rStyle w:val="Strong"/>
        </w:rPr>
        <w:t xml:space="preserve"> 3, </w:t>
      </w:r>
      <w:proofErr w:type="spellStart"/>
      <w:r w:rsidRPr="001C04E3">
        <w:rPr>
          <w:rStyle w:val="Strong"/>
        </w:rPr>
        <w:t>TypeScript</w:t>
      </w:r>
      <w:proofErr w:type="spellEnd"/>
      <w:r w:rsidRPr="001C04E3">
        <w:rPr>
          <w:rStyle w:val="Strong"/>
        </w:rPr>
        <w:t xml:space="preserve">, </w:t>
      </w:r>
      <w:proofErr w:type="spellStart"/>
      <w:r w:rsidRPr="001C04E3">
        <w:rPr>
          <w:rStyle w:val="Strong"/>
        </w:rPr>
        <w:t>Pinia</w:t>
      </w:r>
      <w:proofErr w:type="spellEnd"/>
      <w:r w:rsidRPr="001C04E3">
        <w:rPr>
          <w:rStyle w:val="Strong"/>
        </w:rPr>
        <w:t xml:space="preserve">, </w:t>
      </w:r>
      <w:proofErr w:type="spellStart"/>
      <w:r w:rsidRPr="001C04E3">
        <w:rPr>
          <w:rStyle w:val="Strong"/>
        </w:rPr>
        <w:t>NestJS</w:t>
      </w:r>
      <w:proofErr w:type="spellEnd"/>
      <w:r w:rsidRPr="001C04E3">
        <w:rPr>
          <w:rStyle w:val="Strong"/>
        </w:rPr>
        <w:t xml:space="preserve">, PostgreSQL, </w:t>
      </w:r>
      <w:proofErr w:type="spellStart"/>
      <w:r w:rsidRPr="001C04E3">
        <w:rPr>
          <w:rStyle w:val="Strong"/>
        </w:rPr>
        <w:t>Redis</w:t>
      </w:r>
      <w:proofErr w:type="spellEnd"/>
      <w:r w:rsidRPr="001C04E3">
        <w:rPr>
          <w:rStyle w:val="Strong"/>
        </w:rPr>
        <w:t>, and AWS</w:t>
      </w:r>
      <w:r w:rsidRPr="001C04E3">
        <w:t>, supporting order management, payment reconciliation, customer service, reporting, tenant-aware permissions, real-time status updates, and asynchronous notification processing through SQS and Lambda.</w:t>
      </w:r>
    </w:p>
    <w:p w:rsidR="001C04E3" w:rsidRPr="001C04E3" w:rsidRDefault="001C04E3" w:rsidP="001C04E3">
      <w:pPr>
        <w:pStyle w:val="NormalWeb"/>
        <w:numPr>
          <w:ilvl w:val="0"/>
          <w:numId w:val="47"/>
        </w:numPr>
        <w:jc w:val="both"/>
      </w:pPr>
      <w:r w:rsidRPr="001C04E3">
        <w:t>Implemented idempotent payment handlers, transactional outbox processing, distributed tracing, structured logs, Sentry monitoring, automated database migrations, and Docker-based CI/CD releases to prevent duplicate transactions and improve production recoverability.</w:t>
      </w:r>
    </w:p>
    <w:p w:rsidR="001C04E3" w:rsidRPr="001C04E3" w:rsidRDefault="001C04E3" w:rsidP="001C04E3">
      <w:pPr>
        <w:pStyle w:val="Heading3"/>
        <w:rPr>
          <w:rFonts w:ascii="Times New Roman" w:hAnsi="Times New Roman" w:hint="default"/>
          <w:sz w:val="24"/>
          <w:szCs w:val="24"/>
        </w:rPr>
      </w:pPr>
      <w:proofErr w:type="spellStart"/>
      <w:r w:rsidRPr="001C04E3">
        <w:rPr>
          <w:rStyle w:val="Strong"/>
          <w:rFonts w:ascii="Times New Roman" w:hAnsi="Times New Roman" w:hint="default"/>
          <w:b/>
          <w:bCs/>
          <w:sz w:val="24"/>
          <w:szCs w:val="24"/>
        </w:rPr>
        <w:t>Vue</w:t>
      </w:r>
      <w:proofErr w:type="spellEnd"/>
      <w:r w:rsidRPr="001C04E3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Modernization and API Reliability Program</w:t>
      </w:r>
    </w:p>
    <w:p w:rsidR="001C04E3" w:rsidRPr="001C04E3" w:rsidRDefault="001C04E3" w:rsidP="001C04E3">
      <w:pPr>
        <w:pStyle w:val="NormalWeb"/>
        <w:numPr>
          <w:ilvl w:val="0"/>
          <w:numId w:val="46"/>
        </w:numPr>
        <w:jc w:val="both"/>
      </w:pPr>
      <w:r w:rsidRPr="001C04E3">
        <w:t xml:space="preserve">Led the migration of legacy jQuery and </w:t>
      </w:r>
      <w:proofErr w:type="spellStart"/>
      <w:r w:rsidRPr="001C04E3">
        <w:t>Vue</w:t>
      </w:r>
      <w:proofErr w:type="spellEnd"/>
      <w:r w:rsidRPr="001C04E3">
        <w:t xml:space="preserve"> 2 workflows into </w:t>
      </w:r>
      <w:proofErr w:type="spellStart"/>
      <w:r w:rsidRPr="001C04E3">
        <w:rPr>
          <w:rStyle w:val="Strong"/>
        </w:rPr>
        <w:t>Vue</w:t>
      </w:r>
      <w:proofErr w:type="spellEnd"/>
      <w:r w:rsidRPr="001C04E3">
        <w:rPr>
          <w:rStyle w:val="Strong"/>
        </w:rPr>
        <w:t xml:space="preserve"> 3, Composition API, </w:t>
      </w:r>
      <w:proofErr w:type="spellStart"/>
      <w:r w:rsidRPr="001C04E3">
        <w:rPr>
          <w:rStyle w:val="Strong"/>
        </w:rPr>
        <w:t>TypeScript</w:t>
      </w:r>
      <w:proofErr w:type="spellEnd"/>
      <w:r w:rsidRPr="001C04E3">
        <w:rPr>
          <w:rStyle w:val="Strong"/>
        </w:rPr>
        <w:t xml:space="preserve">, </w:t>
      </w:r>
      <w:proofErr w:type="spellStart"/>
      <w:r w:rsidRPr="001C04E3">
        <w:rPr>
          <w:rStyle w:val="Strong"/>
        </w:rPr>
        <w:t>Pinia</w:t>
      </w:r>
      <w:proofErr w:type="spellEnd"/>
      <w:r w:rsidRPr="001C04E3">
        <w:rPr>
          <w:rStyle w:val="Strong"/>
        </w:rPr>
        <w:t xml:space="preserve">, </w:t>
      </w:r>
      <w:proofErr w:type="spellStart"/>
      <w:r w:rsidRPr="001C04E3">
        <w:rPr>
          <w:rStyle w:val="Strong"/>
        </w:rPr>
        <w:t>Vue</w:t>
      </w:r>
      <w:proofErr w:type="spellEnd"/>
      <w:r w:rsidRPr="001C04E3">
        <w:rPr>
          <w:rStyle w:val="Strong"/>
        </w:rPr>
        <w:t xml:space="preserve"> Query, </w:t>
      </w:r>
      <w:proofErr w:type="spellStart"/>
      <w:r w:rsidRPr="001C04E3">
        <w:rPr>
          <w:rStyle w:val="Strong"/>
        </w:rPr>
        <w:t>Vite</w:t>
      </w:r>
      <w:proofErr w:type="spellEnd"/>
      <w:r w:rsidRPr="001C04E3">
        <w:rPr>
          <w:rStyle w:val="Strong"/>
        </w:rPr>
        <w:t>, and reusable design-system components</w:t>
      </w:r>
      <w:r w:rsidRPr="001C04E3">
        <w:t>, while preserving complex validation, pricing, access-control, and reporting behavior.</w:t>
      </w:r>
    </w:p>
    <w:p w:rsidR="00FA1382" w:rsidRPr="001C04E3" w:rsidRDefault="001C04E3" w:rsidP="001C04E3">
      <w:pPr>
        <w:pStyle w:val="NormalWeb"/>
        <w:numPr>
          <w:ilvl w:val="0"/>
          <w:numId w:val="46"/>
        </w:numPr>
        <w:jc w:val="both"/>
      </w:pPr>
      <w:r w:rsidRPr="001C04E3">
        <w:t xml:space="preserve">Modernized supporting Node.js APIs with stronger validation, optimized PostgreSQL queries, </w:t>
      </w:r>
      <w:proofErr w:type="spellStart"/>
      <w:r w:rsidRPr="001C04E3">
        <w:t>Redis</w:t>
      </w:r>
      <w:proofErr w:type="spellEnd"/>
      <w:r w:rsidRPr="001C04E3">
        <w:t xml:space="preserve"> caching, </w:t>
      </w:r>
      <w:proofErr w:type="spellStart"/>
      <w:r w:rsidRPr="001C04E3">
        <w:t>OpenAPI</w:t>
      </w:r>
      <w:proofErr w:type="spellEnd"/>
      <w:r w:rsidRPr="001C04E3">
        <w:t xml:space="preserve"> contracts, retry-safe integrations, automated integration tests, and controlled staging-to-</w:t>
      </w:r>
      <w:r w:rsidRPr="001C04E3">
        <w:t>production deployment pipelines.</w:t>
      </w:r>
    </w:p>
    <w:bookmarkEnd w:id="0"/>
    <w:p w:rsidR="001C04E3" w:rsidRPr="001C04E3" w:rsidRDefault="001C04E3">
      <w:pPr>
        <w:pStyle w:val="NormalWeb"/>
      </w:pPr>
    </w:p>
    <w:sectPr w:rsidR="001C04E3" w:rsidRPr="001C04E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811133"/>
    <w:multiLevelType w:val="hybridMultilevel"/>
    <w:tmpl w:val="FFFAA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311A3D"/>
    <w:multiLevelType w:val="hybridMultilevel"/>
    <w:tmpl w:val="BD54D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8DA1E39"/>
    <w:multiLevelType w:val="hybridMultilevel"/>
    <w:tmpl w:val="697C1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A41673"/>
    <w:multiLevelType w:val="hybridMultilevel"/>
    <w:tmpl w:val="E5A23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A0B6F2F"/>
    <w:multiLevelType w:val="hybridMultilevel"/>
    <w:tmpl w:val="44B0A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31"/>
  </w:num>
  <w:num w:numId="3">
    <w:abstractNumId w:val="32"/>
  </w:num>
  <w:num w:numId="4">
    <w:abstractNumId w:val="11"/>
  </w:num>
  <w:num w:numId="5">
    <w:abstractNumId w:val="1"/>
  </w:num>
  <w:num w:numId="6">
    <w:abstractNumId w:val="0"/>
  </w:num>
  <w:num w:numId="7">
    <w:abstractNumId w:val="46"/>
  </w:num>
  <w:num w:numId="8">
    <w:abstractNumId w:val="22"/>
  </w:num>
  <w:num w:numId="9">
    <w:abstractNumId w:val="34"/>
  </w:num>
  <w:num w:numId="10">
    <w:abstractNumId w:val="8"/>
  </w:num>
  <w:num w:numId="11">
    <w:abstractNumId w:val="41"/>
  </w:num>
  <w:num w:numId="12">
    <w:abstractNumId w:val="12"/>
  </w:num>
  <w:num w:numId="13">
    <w:abstractNumId w:val="40"/>
  </w:num>
  <w:num w:numId="14">
    <w:abstractNumId w:val="19"/>
  </w:num>
  <w:num w:numId="15">
    <w:abstractNumId w:val="16"/>
  </w:num>
  <w:num w:numId="16">
    <w:abstractNumId w:val="17"/>
  </w:num>
  <w:num w:numId="17">
    <w:abstractNumId w:val="39"/>
  </w:num>
  <w:num w:numId="18">
    <w:abstractNumId w:val="25"/>
  </w:num>
  <w:num w:numId="19">
    <w:abstractNumId w:val="43"/>
  </w:num>
  <w:num w:numId="20">
    <w:abstractNumId w:val="44"/>
  </w:num>
  <w:num w:numId="21">
    <w:abstractNumId w:val="27"/>
  </w:num>
  <w:num w:numId="22">
    <w:abstractNumId w:val="10"/>
  </w:num>
  <w:num w:numId="23">
    <w:abstractNumId w:val="2"/>
  </w:num>
  <w:num w:numId="24">
    <w:abstractNumId w:val="7"/>
  </w:num>
  <w:num w:numId="25">
    <w:abstractNumId w:val="29"/>
  </w:num>
  <w:num w:numId="26">
    <w:abstractNumId w:val="26"/>
  </w:num>
  <w:num w:numId="27">
    <w:abstractNumId w:val="42"/>
  </w:num>
  <w:num w:numId="28">
    <w:abstractNumId w:val="6"/>
  </w:num>
  <w:num w:numId="29">
    <w:abstractNumId w:val="24"/>
  </w:num>
  <w:num w:numId="30">
    <w:abstractNumId w:val="30"/>
  </w:num>
  <w:num w:numId="31">
    <w:abstractNumId w:val="18"/>
  </w:num>
  <w:num w:numId="32">
    <w:abstractNumId w:val="28"/>
  </w:num>
  <w:num w:numId="33">
    <w:abstractNumId w:val="45"/>
  </w:num>
  <w:num w:numId="34">
    <w:abstractNumId w:val="20"/>
  </w:num>
  <w:num w:numId="35">
    <w:abstractNumId w:val="37"/>
  </w:num>
  <w:num w:numId="36">
    <w:abstractNumId w:val="23"/>
  </w:num>
  <w:num w:numId="37">
    <w:abstractNumId w:val="5"/>
  </w:num>
  <w:num w:numId="38">
    <w:abstractNumId w:val="3"/>
  </w:num>
  <w:num w:numId="39">
    <w:abstractNumId w:val="15"/>
  </w:num>
  <w:num w:numId="40">
    <w:abstractNumId w:val="4"/>
  </w:num>
  <w:num w:numId="41">
    <w:abstractNumId w:val="33"/>
  </w:num>
  <w:num w:numId="42">
    <w:abstractNumId w:val="36"/>
  </w:num>
  <w:num w:numId="43">
    <w:abstractNumId w:val="13"/>
  </w:num>
  <w:num w:numId="44">
    <w:abstractNumId w:val="35"/>
  </w:num>
  <w:num w:numId="45">
    <w:abstractNumId w:val="21"/>
  </w:num>
  <w:num w:numId="46">
    <w:abstractNumId w:val="38"/>
  </w:num>
  <w:num w:numId="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1C04E3"/>
    <w:rsid w:val="00381495"/>
    <w:rsid w:val="00396E86"/>
    <w:rsid w:val="004054AB"/>
    <w:rsid w:val="005C3A2F"/>
    <w:rsid w:val="006413F1"/>
    <w:rsid w:val="00726BB4"/>
    <w:rsid w:val="00793E41"/>
    <w:rsid w:val="008525EB"/>
    <w:rsid w:val="008B459F"/>
    <w:rsid w:val="00A118EC"/>
    <w:rsid w:val="00B15BC0"/>
    <w:rsid w:val="00BA7C69"/>
    <w:rsid w:val="00BC24BE"/>
    <w:rsid w:val="00BF5A92"/>
    <w:rsid w:val="00C30777"/>
    <w:rsid w:val="00CD31E7"/>
    <w:rsid w:val="00D30705"/>
    <w:rsid w:val="00D340D7"/>
    <w:rsid w:val="00D3790B"/>
    <w:rsid w:val="00D635EE"/>
    <w:rsid w:val="00DC016C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4</Pages>
  <Words>1689</Words>
  <Characters>9628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30</cp:revision>
  <cp:lastPrinted>2026-06-12T13:17:00Z</cp:lastPrinted>
  <dcterms:created xsi:type="dcterms:W3CDTF">2025-02-25T02:40:00Z</dcterms:created>
  <dcterms:modified xsi:type="dcterms:W3CDTF">2026-06-14T02:27:00Z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