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605A3A" w:rsidRDefault="00B7241F">
      <w:pPr>
        <w:spacing w:after="40"/>
      </w:pPr>
      <w:bookmarkStart w:id="0" w:name="_GoBack"/>
      <w:r>
        <w:rPr>
          <w:b/>
          <w:bCs/>
          <w:color w:val="111111"/>
          <w:sz w:val="52"/>
          <w:szCs w:val="52"/>
        </w:rPr>
        <w:t>RICHARD BOZEMAN</w:t>
      </w:r>
    </w:p>
    <w:p w:rsidR="00605A3A" w:rsidRDefault="00B7241F">
      <w:pPr>
        <w:spacing w:after="40"/>
      </w:pPr>
      <w:r>
        <w:rPr>
          <w:rFonts w:ascii="Arial" w:eastAsia="Arial" w:hAnsi="Arial" w:cs="Arial"/>
          <w:b/>
          <w:bCs/>
          <w:color w:val="6F8F6B"/>
          <w:sz w:val="22"/>
          <w:szCs w:val="22"/>
        </w:rPr>
        <w:t xml:space="preserve">Senior Software Engineer at </w:t>
      </w:r>
      <w:proofErr w:type="spellStart"/>
      <w:r>
        <w:rPr>
          <w:rFonts w:ascii="Arial" w:eastAsia="Arial" w:hAnsi="Arial" w:cs="Arial"/>
          <w:b/>
          <w:bCs/>
          <w:color w:val="6F8F6B"/>
          <w:sz w:val="22"/>
          <w:szCs w:val="22"/>
        </w:rPr>
        <w:t>Saritasa</w:t>
      </w:r>
      <w:proofErr w:type="spellEnd"/>
    </w:p>
    <w:p w:rsidR="00605A3A" w:rsidRPr="00B7241F" w:rsidRDefault="00B7241F">
      <w:pPr>
        <w:spacing w:after="160"/>
        <w:rPr>
          <w:rFonts w:ascii="Arial" w:eastAsia="Arial" w:hAnsi="Arial" w:cs="Arial"/>
          <w:color w:val="4B5563"/>
          <w:sz w:val="19"/>
          <w:szCs w:val="19"/>
        </w:rPr>
      </w:pPr>
      <w:r>
        <w:rPr>
          <w:rFonts w:ascii="Arial" w:eastAsia="Arial" w:hAnsi="Arial" w:cs="Arial"/>
          <w:color w:val="4B5563"/>
          <w:sz w:val="19"/>
          <w:szCs w:val="19"/>
        </w:rPr>
        <w:t>richard.bozeman.1992@outlook.com | linkedin.com/in/richard-bozeman-0a8b9a3a6 | Florida, United States</w:t>
      </w:r>
      <w:r w:rsidR="005531ED">
        <w:rPr>
          <w:rFonts w:ascii="Arial" w:eastAsia="Arial" w:hAnsi="Arial" w:cs="Arial"/>
          <w:color w:val="4B5563"/>
          <w:sz w:val="19"/>
          <w:szCs w:val="19"/>
        </w:rPr>
        <w:t xml:space="preserve"> | </w:t>
      </w:r>
      <w:r>
        <w:rPr>
          <w:rFonts w:ascii="Arial" w:eastAsia="Arial" w:hAnsi="Arial" w:cs="Arial"/>
          <w:color w:val="4B5563"/>
          <w:sz w:val="19"/>
          <w:szCs w:val="19"/>
        </w:rPr>
        <w:t>+</w:t>
      </w:r>
      <w:r w:rsidRPr="00B7241F">
        <w:rPr>
          <w:rFonts w:ascii="Arial" w:eastAsia="Arial" w:hAnsi="Arial" w:cs="Arial"/>
          <w:color w:val="4B5563"/>
          <w:sz w:val="19"/>
          <w:szCs w:val="19"/>
        </w:rPr>
        <w:t>1 (305) 7070624</w:t>
      </w:r>
    </w:p>
    <w:bookmarkEnd w:id="0"/>
    <w:p w:rsidR="00605A3A" w:rsidRDefault="00B7241F">
      <w:pPr>
        <w:pBdr>
          <w:bottom w:val="single" w:sz="6" w:space="0" w:color="111111"/>
        </w:pBdr>
        <w:spacing w:before="120" w:after="80"/>
      </w:pPr>
      <w:r>
        <w:rPr>
          <w:b/>
          <w:bCs/>
          <w:color w:val="111111"/>
          <w:sz w:val="24"/>
          <w:szCs w:val="24"/>
        </w:rPr>
        <w:t>SUMMARY</w:t>
      </w:r>
    </w:p>
    <w:p w:rsidR="00605A3A" w:rsidRDefault="00B7241F">
      <w:pPr>
        <w:spacing w:after="12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 xml:space="preserve">Senior Software Engineer who ships reliable software, improves systems, and occasionally argues with CI/CD until it admits defeat. I build products and platforms end-to-end: backend services, APIs, cloud infrastructure,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observability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 xml:space="preserve">, and the glue that keeps everything from falling apart at 2 AM. I’m big on clean architecture, pragmatic engineering, and making systems boring (the highest compliment in production). What you can expect from me: scalable services and well-designed APIs, cloud +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DevOps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 xml:space="preserve"> mindset (automation over heroics), performance, security, and reliability baked in, strong ownership, clear communication, zero drama, mentoring, reviews, and helping </w:t>
      </w:r>
      <w:proofErr w:type="gramStart"/>
      <w:r>
        <w:rPr>
          <w:rFonts w:ascii="Arial" w:eastAsia="Arial" w:hAnsi="Arial" w:cs="Arial"/>
          <w:color w:val="111111"/>
          <w:sz w:val="21"/>
          <w:szCs w:val="21"/>
        </w:rPr>
        <w:t>teams</w:t>
      </w:r>
      <w:proofErr w:type="gramEnd"/>
      <w:r>
        <w:rPr>
          <w:rFonts w:ascii="Arial" w:eastAsia="Arial" w:hAnsi="Arial" w:cs="Arial"/>
          <w:color w:val="111111"/>
          <w:sz w:val="21"/>
          <w:szCs w:val="21"/>
        </w:rPr>
        <w:t xml:space="preserve"> level up. If your team likes shipping, learning, and laughing a little while doing serious work—let’s connect.</w:t>
      </w:r>
    </w:p>
    <w:p w:rsidR="00605A3A" w:rsidRDefault="00B7241F">
      <w:pPr>
        <w:pBdr>
          <w:bottom w:val="single" w:sz="6" w:space="0" w:color="111111"/>
        </w:pBdr>
        <w:spacing w:before="120" w:after="80"/>
      </w:pPr>
      <w:r>
        <w:rPr>
          <w:b/>
          <w:bCs/>
          <w:color w:val="111111"/>
          <w:sz w:val="24"/>
          <w:szCs w:val="24"/>
        </w:rPr>
        <w:t>SKILLS</w:t>
      </w:r>
    </w:p>
    <w:tbl>
      <w:tblPr>
        <w:tblW w:w="5000" w:type="pct"/>
        <w:tblInd w:w="-1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24"/>
        <w:gridCol w:w="2524"/>
        <w:gridCol w:w="2607"/>
        <w:gridCol w:w="2525"/>
      </w:tblGrid>
      <w:tr w:rsidR="00605A3A"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605A3A" w:rsidRDefault="00B7241F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C# (.NET Framework &amp; modern .NET)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605A3A" w:rsidRDefault="00B7241F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ASP.NET MVC and ASP.NET Core API Design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605A3A" w:rsidRDefault="00B7241F">
            <w:proofErr w:type="spellStart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RESTful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 xml:space="preserve"> API Design, Versioning, and Contract Governance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605A3A" w:rsidRDefault="00B7241F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Domain-Driven Design and Clean Architecture Boundaries</w:t>
            </w:r>
          </w:p>
        </w:tc>
      </w:tr>
      <w:tr w:rsidR="00605A3A"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605A3A" w:rsidRDefault="00B7241F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CQRS Patterns and Transactional Consistency Strategies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605A3A" w:rsidRDefault="00B7241F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Entity Framework and Data Access Optimization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605A3A" w:rsidRDefault="00B7241F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Distributed Caching Patterns and Cache Invalidation Strategy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605A3A" w:rsidRDefault="00B7241F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Background Processing and Queue-Based Workflows</w:t>
            </w:r>
          </w:p>
        </w:tc>
      </w:tr>
      <w:tr w:rsidR="00605A3A"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605A3A" w:rsidRDefault="00B7241F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 xml:space="preserve">Concurrency, Threading, and 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Async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/Await Best Practices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605A3A" w:rsidRDefault="00B7241F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Performance Profiling, Latency Reduction, and Memory Tuning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605A3A" w:rsidRDefault="00B7241F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Authentication/Authorization (OAuth2/OIDC, JWT, RBAC)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605A3A" w:rsidRDefault="00B7241F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Secure Coding Practices and OWASP-Aligned Hardening</w:t>
            </w:r>
          </w:p>
        </w:tc>
      </w:tr>
      <w:tr w:rsidR="00605A3A"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605A3A" w:rsidRDefault="00B7241F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Integration Patterns (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Webhooks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 xml:space="preserve">, 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Idempotency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, Retries)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605A3A" w:rsidRDefault="00B7241F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Schema Design, Migrations, and Data Quality Guardrails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605A3A" w:rsidRDefault="00B7241F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Production Debugging and Incident Response Playbooks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605A3A" w:rsidRDefault="00B7241F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React Application Architecture and Component Composition</w:t>
            </w:r>
          </w:p>
        </w:tc>
      </w:tr>
      <w:tr w:rsidR="00605A3A"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605A3A" w:rsidRDefault="00B7241F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State Management Patterns (Context, Reducer, Store Design)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605A3A" w:rsidRDefault="00B7241F">
            <w:proofErr w:type="spellStart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TypeScript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 xml:space="preserve"> for Frontend Reliability and Maintainability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605A3A" w:rsidRDefault="00B7241F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API Integration Patterns and Error/Loading UX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605A3A" w:rsidRDefault="00B7241F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Form Validation and Accessible UI Implementations</w:t>
            </w:r>
          </w:p>
        </w:tc>
      </w:tr>
      <w:tr w:rsidR="00605A3A"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605A3A" w:rsidRDefault="00B7241F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 xml:space="preserve">Performance Optimization (Rendering, 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Memoization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, Bundling)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605A3A" w:rsidRDefault="00B7241F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Design Systems, Reusable Components, and Theming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605A3A" w:rsidRDefault="00B7241F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Testing Strategy (Component Tests and Integration Tests)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605A3A" w:rsidRDefault="00B7241F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 xml:space="preserve">Frontend 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Observability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 xml:space="preserve"> (Client Logging and Error Reporting)</w:t>
            </w:r>
          </w:p>
        </w:tc>
      </w:tr>
      <w:tr w:rsidR="00605A3A"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605A3A" w:rsidRDefault="00B7241F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Microsoft Azure App Hosting and Deployment Practices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605A3A" w:rsidRDefault="00B7241F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Azure Storage, Networking, and Managed Identity Patterns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605A3A" w:rsidRDefault="00B7241F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 xml:space="preserve">Containerization with 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Docker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 xml:space="preserve"> and Image Hardening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605A3A" w:rsidRDefault="00B7241F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CI/CD Pipeline Design (Build, Test, Deploy, Rollback Safety)</w:t>
            </w:r>
          </w:p>
        </w:tc>
      </w:tr>
      <w:tr w:rsidR="00605A3A"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605A3A" w:rsidRDefault="00B7241F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Environment Configuration, Secrets Management, and Release Hygiene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605A3A" w:rsidRDefault="00B7241F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Infrastructure-as-Code Mindset and Repeatable Provisioning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605A3A" w:rsidRDefault="00B7241F">
            <w:proofErr w:type="spellStart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Observability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 xml:space="preserve"> Foundations (Structured Logs, Metrics, Traces)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605A3A" w:rsidRDefault="00B7241F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 xml:space="preserve">Operational 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Runbooks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, On-Call Readiness, and Postmortems</w:t>
            </w:r>
          </w:p>
        </w:tc>
      </w:tr>
      <w:tr w:rsidR="00605A3A"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605A3A" w:rsidRDefault="00B7241F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SLA/SLO Thinking and Reliability Engineering Trade-offs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605A3A" w:rsidRDefault="00B7241F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Incremental Refactoring and Technical Debt Reduction Plans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605A3A" w:rsidRDefault="00B7241F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Code Reviews, Mentorship, and Team-Level Quality Standards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605A3A" w:rsidRDefault="00B7241F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Test Strategy (Unit/Integration Focus with Practical Coverage)</w:t>
            </w:r>
          </w:p>
        </w:tc>
      </w:tr>
      <w:tr w:rsidR="00605A3A"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605A3A" w:rsidRDefault="00B7241F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API Governance, Backward Compatibility, and Deprecation Strategy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605A3A" w:rsidRDefault="00B7241F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 xml:space="preserve">Documentation that Engineers Actually Use (ADR, 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Runbooks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, READMEs)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605A3A" w:rsidRDefault="00B7241F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Cross-Functional Collaboration with Product and Design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605A3A" w:rsidRDefault="00B7241F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Delivery Ownership from Requirements to Stable Releases</w:t>
            </w:r>
          </w:p>
        </w:tc>
      </w:tr>
      <w:tr w:rsidR="00605A3A"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605A3A" w:rsidRDefault="00B7241F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Security-First Engineering Mindset and Threat Modeling Habits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605A3A" w:rsidRDefault="00605A3A"/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605A3A" w:rsidRDefault="00605A3A"/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605A3A" w:rsidRDefault="00605A3A"/>
        </w:tc>
      </w:tr>
    </w:tbl>
    <w:p w:rsidR="00605A3A" w:rsidRDefault="00605A3A">
      <w:pPr>
        <w:spacing w:after="80"/>
      </w:pPr>
    </w:p>
    <w:p w:rsidR="00605A3A" w:rsidRDefault="00B7241F">
      <w:pPr>
        <w:pBdr>
          <w:bottom w:val="single" w:sz="6" w:space="0" w:color="111111"/>
        </w:pBdr>
        <w:spacing w:before="120" w:after="80"/>
      </w:pPr>
      <w:r>
        <w:rPr>
          <w:b/>
          <w:bCs/>
          <w:color w:val="111111"/>
          <w:sz w:val="24"/>
          <w:szCs w:val="24"/>
        </w:rPr>
        <w:t>EXPERIENCE</w:t>
      </w:r>
    </w:p>
    <w:p w:rsidR="00605A3A" w:rsidRDefault="00B7241F">
      <w:r>
        <w:rPr>
          <w:rFonts w:ascii="Arial" w:eastAsia="Arial" w:hAnsi="Arial" w:cs="Arial"/>
          <w:b/>
          <w:bCs/>
          <w:color w:val="111111"/>
          <w:sz w:val="23"/>
          <w:szCs w:val="23"/>
        </w:rPr>
        <w:t>Senior Software Engineer</w:t>
      </w:r>
    </w:p>
    <w:p w:rsidR="00605A3A" w:rsidRDefault="00B7241F">
      <w:proofErr w:type="spellStart"/>
      <w:r>
        <w:rPr>
          <w:rFonts w:ascii="Arial" w:eastAsia="Arial" w:hAnsi="Arial" w:cs="Arial"/>
          <w:b/>
          <w:bCs/>
          <w:color w:val="6F8F6B"/>
          <w:sz w:val="21"/>
          <w:szCs w:val="21"/>
        </w:rPr>
        <w:t>Saritasa</w:t>
      </w:r>
      <w:proofErr w:type="spellEnd"/>
    </w:p>
    <w:p w:rsidR="00605A3A" w:rsidRDefault="00B7241F">
      <w:r>
        <w:rPr>
          <w:rFonts w:ascii="Arial" w:eastAsia="Arial" w:hAnsi="Arial" w:cs="Arial"/>
          <w:color w:val="4B5563"/>
          <w:sz w:val="19"/>
          <w:szCs w:val="19"/>
        </w:rPr>
        <w:t>May 2021 - November 2025 | California, United States</w:t>
      </w:r>
    </w:p>
    <w:p w:rsidR="00605A3A" w:rsidRDefault="00B7241F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Led end-to-end delivery of customer-facing features by turning ambiguous stakeholder requests into scoped technical plans, clear acceptance criteria, and predictable release milestones across teams.</w:t>
      </w:r>
    </w:p>
    <w:p w:rsidR="00605A3A" w:rsidRDefault="00B7241F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Designed and shipped .NET-based APIs with consistent validation, error modeling, and versioning discipline, reducing breaking changes and lowering the cost of ongoing feature expansion.</w:t>
      </w:r>
    </w:p>
    <w:p w:rsidR="00605A3A" w:rsidRDefault="00B7241F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lastRenderedPageBreak/>
        <w:t xml:space="preserve">- Built reliable background processing flows with durable retries, </w:t>
      </w:r>
      <w:proofErr w:type="spellStart"/>
      <w:r>
        <w:rPr>
          <w:rFonts w:ascii="Arial" w:eastAsia="Arial" w:hAnsi="Arial" w:cs="Arial"/>
          <w:color w:val="111111"/>
        </w:rPr>
        <w:t>idempotency</w:t>
      </w:r>
      <w:proofErr w:type="spellEnd"/>
      <w:r>
        <w:rPr>
          <w:rFonts w:ascii="Arial" w:eastAsia="Arial" w:hAnsi="Arial" w:cs="Arial"/>
          <w:color w:val="111111"/>
        </w:rPr>
        <w:t xml:space="preserve"> keys, and dead-letter handling so transient failures were contained and operational noise stayed low during peak usage.</w:t>
      </w:r>
    </w:p>
    <w:p w:rsidR="00605A3A" w:rsidRDefault="00B7241F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Improved system reliability by isolating failure domains, adding defensive timeouts, and standardizing fallback behavior, which made production behavior predictable under partial outages.</w:t>
      </w:r>
    </w:p>
    <w:p w:rsidR="00605A3A" w:rsidRDefault="00B7241F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Introduced structured logging and trace-friendly correlation patterns across services so incident triage could move from guesswork to repeatable diagnosis with clear timelines and owners.</w:t>
      </w:r>
    </w:p>
    <w:p w:rsidR="00605A3A" w:rsidRDefault="00B7241F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Optimized data access hot paths by addressing N+1 query patterns, indexing gaps, and over-fetching, producing measurable latency reductions for endpoints critical to user workflows.</w:t>
      </w:r>
    </w:p>
    <w:p w:rsidR="00605A3A" w:rsidRDefault="00B7241F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Implemented secure authentication and authorization patterns with least-privilege defaults and explicit role boundaries, reducing security risk while keeping developer ergonomics reasonable.</w:t>
      </w:r>
    </w:p>
    <w:p w:rsidR="00605A3A" w:rsidRDefault="00B7241F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Partnered with frontend engineers to align API contracts with React UI needs, ensuring pagination, filtering, and validation errors mapped cleanly to user experiences without fragile client hacks.</w:t>
      </w:r>
    </w:p>
    <w:p w:rsidR="00605A3A" w:rsidRDefault="00B7241F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Hardened CI/CD pipelines with quality gates, smoke checks, and safer rollout patterns so releases were boring and reversible, even when delivering changes across multiple dependent services.</w:t>
      </w:r>
    </w:p>
    <w:p w:rsidR="00605A3A" w:rsidRDefault="00B7241F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 xml:space="preserve">- Created operational </w:t>
      </w:r>
      <w:proofErr w:type="spellStart"/>
      <w:r>
        <w:rPr>
          <w:rFonts w:ascii="Arial" w:eastAsia="Arial" w:hAnsi="Arial" w:cs="Arial"/>
          <w:color w:val="111111"/>
        </w:rPr>
        <w:t>runbooks</w:t>
      </w:r>
      <w:proofErr w:type="spellEnd"/>
      <w:r>
        <w:rPr>
          <w:rFonts w:ascii="Arial" w:eastAsia="Arial" w:hAnsi="Arial" w:cs="Arial"/>
          <w:color w:val="111111"/>
        </w:rPr>
        <w:t xml:space="preserve"> and on-call readiness improvements, including clear alert thresholds and escalation steps, to reduce downtime duration and improve confidence during incidents.</w:t>
      </w:r>
    </w:p>
    <w:p w:rsidR="00605A3A" w:rsidRDefault="00B7241F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Mentored engineers through code reviews focused on architecture boundaries, test design, and maintainability, helping raise team-wide standards without slowing delivery throughput.</w:t>
      </w:r>
    </w:p>
    <w:p w:rsidR="00605A3A" w:rsidRDefault="00B7241F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Reduced coupling between modules by introducing clearer interfaces and dependency direction rules, enabling independent iteration and lowering regression risk during ongoing refactors.</w:t>
      </w:r>
    </w:p>
    <w:p w:rsidR="00605A3A" w:rsidRDefault="00B7241F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 xml:space="preserve">- Built integration workflows with external systems using resilient </w:t>
      </w:r>
      <w:proofErr w:type="spellStart"/>
      <w:r>
        <w:rPr>
          <w:rFonts w:ascii="Arial" w:eastAsia="Arial" w:hAnsi="Arial" w:cs="Arial"/>
          <w:color w:val="111111"/>
        </w:rPr>
        <w:t>webhook</w:t>
      </w:r>
      <w:proofErr w:type="spellEnd"/>
      <w:r>
        <w:rPr>
          <w:rFonts w:ascii="Arial" w:eastAsia="Arial" w:hAnsi="Arial" w:cs="Arial"/>
          <w:color w:val="111111"/>
        </w:rPr>
        <w:t xml:space="preserve"> handling, signature validation, and replay protection, preventing duplication and maintaining trustworthy event pipelines.</w:t>
      </w:r>
    </w:p>
    <w:p w:rsidR="00605A3A" w:rsidRDefault="00B7241F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Drove pragmatic testing improvements with a unit-and-integration focus around risky boundaries, increasing coverage where it mattered while keeping build times and developer friction manageable.</w:t>
      </w:r>
    </w:p>
    <w:p w:rsidR="00605A3A" w:rsidRDefault="00B7241F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Coordinated cross-functional delivery with product and QA by clarifying edge cases early, aligning on rollout plans, and ensuring post-release monitoring verified real user outcomes.</w:t>
      </w:r>
    </w:p>
    <w:p w:rsidR="00605A3A" w:rsidRDefault="00B7241F">
      <w:pPr>
        <w:pBdr>
          <w:bottom w:val="dashed" w:sz="4" w:space="0" w:color="CFD2CD"/>
        </w:pBdr>
        <w:spacing w:after="120"/>
      </w:pPr>
      <w:r>
        <w:t xml:space="preserve"> </w:t>
      </w:r>
    </w:p>
    <w:p w:rsidR="00605A3A" w:rsidRDefault="00B7241F">
      <w:r>
        <w:rPr>
          <w:rFonts w:ascii="Arial" w:eastAsia="Arial" w:hAnsi="Arial" w:cs="Arial"/>
          <w:b/>
          <w:bCs/>
          <w:color w:val="111111"/>
          <w:sz w:val="23"/>
          <w:szCs w:val="23"/>
        </w:rPr>
        <w:t>Software Engineer</w:t>
      </w:r>
    </w:p>
    <w:p w:rsidR="00605A3A" w:rsidRDefault="00B7241F">
      <w:r>
        <w:rPr>
          <w:rFonts w:ascii="Arial" w:eastAsia="Arial" w:hAnsi="Arial" w:cs="Arial"/>
          <w:b/>
          <w:bCs/>
          <w:color w:val="6F8F6B"/>
          <w:sz w:val="21"/>
          <w:szCs w:val="21"/>
        </w:rPr>
        <w:t>High Touch Technologies</w:t>
      </w:r>
    </w:p>
    <w:p w:rsidR="00605A3A" w:rsidRDefault="00B7241F">
      <w:r>
        <w:rPr>
          <w:rFonts w:ascii="Arial" w:eastAsia="Arial" w:hAnsi="Arial" w:cs="Arial"/>
          <w:color w:val="4B5563"/>
          <w:sz w:val="19"/>
          <w:szCs w:val="19"/>
        </w:rPr>
        <w:t>December 2018 - April 2021 | Kansas, United States</w:t>
      </w:r>
    </w:p>
    <w:p w:rsidR="00605A3A" w:rsidRDefault="00B7241F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Delivered production backend enhancements in C# with a focus on correctness and predictable operations, ensuring changes landed safely during frequent releases and evolving requirements.</w:t>
      </w:r>
    </w:p>
    <w:p w:rsidR="00605A3A" w:rsidRDefault="00B7241F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Built and consumed REST APIs with consistent contract behavior, including validation standards and error payload conventions, which reduced client-side workarounds and support tickets.</w:t>
      </w:r>
    </w:p>
    <w:p w:rsidR="00605A3A" w:rsidRDefault="00B7241F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Improved release automation by reducing manual steps in CI/CD workflows and adding repeatable rollback practices, lowering deployment anxiety and shortening recovery time when issues surfaced.</w:t>
      </w:r>
    </w:p>
    <w:p w:rsidR="00605A3A" w:rsidRDefault="00B7241F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Diagnosed production incidents using logs and targeted instrumentation, then implemented fixes that addressed root causes rather than symptoms, improving stability across peak traffic windows.</w:t>
      </w:r>
    </w:p>
    <w:p w:rsidR="00605A3A" w:rsidRDefault="00B7241F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Implemented background job workflows for long-running tasks with visibility into retries and failure states, keeping user-facing requests responsive while maintaining operational transparency.</w:t>
      </w:r>
    </w:p>
    <w:p w:rsidR="00605A3A" w:rsidRDefault="00B7241F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 xml:space="preserve">- Collaborated closely with frontend engineers building </w:t>
      </w:r>
      <w:proofErr w:type="gramStart"/>
      <w:r>
        <w:rPr>
          <w:rFonts w:ascii="Arial" w:eastAsia="Arial" w:hAnsi="Arial" w:cs="Arial"/>
          <w:color w:val="111111"/>
        </w:rPr>
        <w:t>React</w:t>
      </w:r>
      <w:proofErr w:type="gramEnd"/>
      <w:r>
        <w:rPr>
          <w:rFonts w:ascii="Arial" w:eastAsia="Arial" w:hAnsi="Arial" w:cs="Arial"/>
          <w:color w:val="111111"/>
        </w:rPr>
        <w:t xml:space="preserve"> interfaces, aligning API pagination and filtering behavior so UI performance and user navigation remained smooth under load.</w:t>
      </w:r>
    </w:p>
    <w:p w:rsidR="00605A3A" w:rsidRDefault="00B7241F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Refactored brittle modules into clearer service boundaries with better separation of concerns, reducing regression risk and making future feature work easier to reason about and test.</w:t>
      </w:r>
    </w:p>
    <w:p w:rsidR="00605A3A" w:rsidRDefault="00B7241F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Improved database performance by tuning queries and data access patterns, adding guardrails against inefficient calls, and validating index strategies on the most expensive operations.</w:t>
      </w:r>
    </w:p>
    <w:p w:rsidR="00605A3A" w:rsidRDefault="00B7241F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Implemented secure access controls using role-based patterns and least-privilege defaults, ensuring sensitive workflows were protected without creating a maze of special-case logic.</w:t>
      </w:r>
    </w:p>
    <w:p w:rsidR="00605A3A" w:rsidRDefault="00B7241F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Raised code quality through reviews and practical test coverage on risk-heavy paths, helping the team ship faster by catching integration issues earlier in the development cycle.</w:t>
      </w:r>
    </w:p>
    <w:p w:rsidR="00605A3A" w:rsidRDefault="00B7241F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Partnered with product and QA to define edge-case behavior up front, preventing late-cycle churn and ensuring releases matched real operational expectations in production environments.</w:t>
      </w:r>
    </w:p>
    <w:p w:rsidR="00605A3A" w:rsidRDefault="00B7241F">
      <w:pPr>
        <w:pBdr>
          <w:bottom w:val="dashed" w:sz="4" w:space="0" w:color="CFD2CD"/>
        </w:pBdr>
        <w:spacing w:after="120"/>
      </w:pPr>
      <w:r>
        <w:t xml:space="preserve"> </w:t>
      </w:r>
    </w:p>
    <w:p w:rsidR="00605A3A" w:rsidRDefault="00B7241F">
      <w:r>
        <w:rPr>
          <w:rFonts w:ascii="Arial" w:eastAsia="Arial" w:hAnsi="Arial" w:cs="Arial"/>
          <w:b/>
          <w:bCs/>
          <w:color w:val="111111"/>
          <w:sz w:val="23"/>
          <w:szCs w:val="23"/>
        </w:rPr>
        <w:t>Software Developer</w:t>
      </w:r>
    </w:p>
    <w:p w:rsidR="00605A3A" w:rsidRDefault="00B7241F">
      <w:proofErr w:type="spellStart"/>
      <w:r>
        <w:rPr>
          <w:rFonts w:ascii="Arial" w:eastAsia="Arial" w:hAnsi="Arial" w:cs="Arial"/>
          <w:b/>
          <w:bCs/>
          <w:color w:val="6F8F6B"/>
          <w:sz w:val="21"/>
          <w:szCs w:val="21"/>
        </w:rPr>
        <w:t>Webiz</w:t>
      </w:r>
      <w:proofErr w:type="spellEnd"/>
      <w:r>
        <w:rPr>
          <w:rFonts w:ascii="Arial" w:eastAsia="Arial" w:hAnsi="Arial" w:cs="Arial"/>
          <w:b/>
          <w:bCs/>
          <w:color w:val="6F8F6B"/>
          <w:sz w:val="21"/>
          <w:szCs w:val="21"/>
        </w:rPr>
        <w:t xml:space="preserve"> Digital</w:t>
      </w:r>
    </w:p>
    <w:p w:rsidR="00605A3A" w:rsidRDefault="00B7241F">
      <w:r>
        <w:rPr>
          <w:rFonts w:ascii="Arial" w:eastAsia="Arial" w:hAnsi="Arial" w:cs="Arial"/>
          <w:color w:val="4B5563"/>
          <w:sz w:val="19"/>
          <w:szCs w:val="19"/>
        </w:rPr>
        <w:t>August 2016 - November 2018 | California, United States</w:t>
      </w:r>
    </w:p>
    <w:p w:rsidR="00605A3A" w:rsidRDefault="00B7241F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Built and maintained web application features in C# with careful attention to validation, error handling, and backward compatibility so enhancements could ship without destabilizing existing users.</w:t>
      </w:r>
    </w:p>
    <w:p w:rsidR="00605A3A" w:rsidRDefault="00B7241F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lastRenderedPageBreak/>
        <w:t xml:space="preserve">- Developed server-rendered and API-backed functionality with clear separation between presentation and business logic, making </w:t>
      </w:r>
      <w:proofErr w:type="gramStart"/>
      <w:r>
        <w:rPr>
          <w:rFonts w:ascii="Arial" w:eastAsia="Arial" w:hAnsi="Arial" w:cs="Arial"/>
          <w:color w:val="111111"/>
        </w:rPr>
        <w:t>the codebase</w:t>
      </w:r>
      <w:proofErr w:type="gramEnd"/>
      <w:r>
        <w:rPr>
          <w:rFonts w:ascii="Arial" w:eastAsia="Arial" w:hAnsi="Arial" w:cs="Arial"/>
          <w:color w:val="111111"/>
        </w:rPr>
        <w:t xml:space="preserve"> easier to extend and safer to modify over time.</w:t>
      </w:r>
    </w:p>
    <w:p w:rsidR="00605A3A" w:rsidRDefault="00B7241F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Implemented consistent input sanitation and defensive checks around critical workflows, reducing edge-case failures that previously surfaced as intermittent production defects.</w:t>
      </w:r>
    </w:p>
    <w:p w:rsidR="00605A3A" w:rsidRDefault="00B7241F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Improved data persistence patterns by tightening schema usage and reducing redundant writes, which lowered operational costs and improved responsiveness for frequently accessed pages.</w:t>
      </w:r>
    </w:p>
    <w:p w:rsidR="00605A3A" w:rsidRDefault="00B7241F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Collaborated with designers and stakeholders to translate UI requirements into maintainable implementation details, minimizing rework by clarifying constraints early and documenting decisions.</w:t>
      </w:r>
    </w:p>
    <w:p w:rsidR="00605A3A" w:rsidRDefault="00B7241F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Strengthened release confidence by adding practical test coverage for high-risk paths and establishing lightweight verification steps that caught regressions before changes reached customers.</w:t>
      </w:r>
    </w:p>
    <w:p w:rsidR="00605A3A" w:rsidRDefault="00B7241F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Supported production troubleshooting by reproducing issues locally, isolating faulty assumptions, and delivering fixes with clear explanations so future maintainers could avoid repeating mistakes.</w:t>
      </w:r>
    </w:p>
    <w:p w:rsidR="00605A3A" w:rsidRDefault="00B7241F">
      <w:pPr>
        <w:pBdr>
          <w:bottom w:val="dashed" w:sz="4" w:space="0" w:color="CFD2CD"/>
        </w:pBdr>
        <w:spacing w:after="120"/>
      </w:pPr>
      <w:r>
        <w:t xml:space="preserve"> </w:t>
      </w:r>
    </w:p>
    <w:p w:rsidR="00605A3A" w:rsidRDefault="00B7241F">
      <w:r>
        <w:rPr>
          <w:rFonts w:ascii="Arial" w:eastAsia="Arial" w:hAnsi="Arial" w:cs="Arial"/>
          <w:b/>
          <w:bCs/>
          <w:color w:val="111111"/>
          <w:sz w:val="23"/>
          <w:szCs w:val="23"/>
        </w:rPr>
        <w:t>Junior Software Developer</w:t>
      </w:r>
    </w:p>
    <w:p w:rsidR="00605A3A" w:rsidRDefault="00B7241F">
      <w:r>
        <w:rPr>
          <w:rFonts w:ascii="Arial" w:eastAsia="Arial" w:hAnsi="Arial" w:cs="Arial"/>
          <w:b/>
          <w:bCs/>
          <w:color w:val="6F8F6B"/>
          <w:sz w:val="21"/>
          <w:szCs w:val="21"/>
        </w:rPr>
        <w:t>Minimalist Moon</w:t>
      </w:r>
    </w:p>
    <w:p w:rsidR="00605A3A" w:rsidRDefault="00B7241F">
      <w:r>
        <w:rPr>
          <w:rFonts w:ascii="Arial" w:eastAsia="Arial" w:hAnsi="Arial" w:cs="Arial"/>
          <w:color w:val="4B5563"/>
          <w:sz w:val="19"/>
          <w:szCs w:val="19"/>
        </w:rPr>
        <w:t>September 2014 - August 2016 | Maine, United States</w:t>
      </w:r>
    </w:p>
    <w:p w:rsidR="00605A3A" w:rsidRDefault="00B7241F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Supported feature development by implementing changes carefully and validating behavior across common user journeys, helping keep day-to-day operations stable during ongoing improvements.</w:t>
      </w:r>
    </w:p>
    <w:p w:rsidR="00605A3A" w:rsidRDefault="00B7241F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Fixed defects by reproducing issues with clear steps and logs, then delivering targeted patches that reduced recurrence and improved confidence in the affected workflows.</w:t>
      </w:r>
    </w:p>
    <w:p w:rsidR="00605A3A" w:rsidRDefault="00B7241F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 xml:space="preserve">- Worked on backend enhancements in C# with attention to clean interfaces and predictable behavior, making it easier for teammates to review changes and maintain </w:t>
      </w:r>
      <w:proofErr w:type="gramStart"/>
      <w:r>
        <w:rPr>
          <w:rFonts w:ascii="Arial" w:eastAsia="Arial" w:hAnsi="Arial" w:cs="Arial"/>
          <w:color w:val="111111"/>
        </w:rPr>
        <w:t>the codebase</w:t>
      </w:r>
      <w:proofErr w:type="gramEnd"/>
      <w:r>
        <w:rPr>
          <w:rFonts w:ascii="Arial" w:eastAsia="Arial" w:hAnsi="Arial" w:cs="Arial"/>
          <w:color w:val="111111"/>
        </w:rPr>
        <w:t>.</w:t>
      </w:r>
    </w:p>
    <w:p w:rsidR="00605A3A" w:rsidRDefault="00B7241F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Improved input validation and error messaging so unexpected user data produced safe outcomes, reducing noisy support requests and helping non-technical teams resolve issues faster.</w:t>
      </w:r>
    </w:p>
    <w:p w:rsidR="00605A3A" w:rsidRDefault="00B7241F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Assisted in shaping deployment readiness by documenting configuration expectations and common failure modes, which reduced time spent troubleshooting environment-related surprises.</w:t>
      </w:r>
    </w:p>
    <w:p w:rsidR="00605A3A" w:rsidRDefault="00B7241F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Collaborated with senior engineers to break down work into small, testable units, improving delivery cadence while building strong habits around correctness and maintainability.</w:t>
      </w:r>
    </w:p>
    <w:p w:rsidR="00605A3A" w:rsidRDefault="00B7241F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Participated in code reviews and incorporated feedback on naming, structure, and edge-case handling, steadily raising quality without introducing unnecessary complexity or churn.</w:t>
      </w:r>
    </w:p>
    <w:p w:rsidR="00605A3A" w:rsidRDefault="00B7241F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Helped maintain legacy areas by applying minimal-risk fixes and verifying downstream impact, ensuring stability while the team continued to evolve newer parts of the product.</w:t>
      </w:r>
    </w:p>
    <w:p w:rsidR="00605A3A" w:rsidRDefault="00B7241F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Built a foundation for reliable delivery by communicating progress early, surfacing blockers quickly, and keeping written notes that supported smoother handoffs and fewer last-minute surprises.</w:t>
      </w:r>
    </w:p>
    <w:p w:rsidR="00605A3A" w:rsidRDefault="00605A3A">
      <w:pPr>
        <w:spacing w:after="80"/>
      </w:pPr>
    </w:p>
    <w:p w:rsidR="00605A3A" w:rsidRDefault="00B7241F">
      <w:pPr>
        <w:pBdr>
          <w:bottom w:val="single" w:sz="6" w:space="0" w:color="111111"/>
        </w:pBdr>
        <w:spacing w:before="120" w:after="80"/>
      </w:pPr>
      <w:r>
        <w:rPr>
          <w:b/>
          <w:bCs/>
          <w:color w:val="111111"/>
          <w:sz w:val="24"/>
          <w:szCs w:val="24"/>
        </w:rPr>
        <w:t>EDUCATION</w:t>
      </w:r>
    </w:p>
    <w:p w:rsidR="00605A3A" w:rsidRDefault="00B7241F">
      <w:r>
        <w:rPr>
          <w:rFonts w:ascii="Arial" w:eastAsia="Arial" w:hAnsi="Arial" w:cs="Arial"/>
          <w:b/>
          <w:bCs/>
          <w:color w:val="111111"/>
          <w:sz w:val="22"/>
          <w:szCs w:val="22"/>
        </w:rPr>
        <w:t>Bachelor’s degree in Computer Science</w:t>
      </w:r>
    </w:p>
    <w:p w:rsidR="00605A3A" w:rsidRDefault="00B7241F">
      <w:r>
        <w:rPr>
          <w:rFonts w:ascii="Arial" w:eastAsia="Arial" w:hAnsi="Arial" w:cs="Arial"/>
          <w:b/>
          <w:bCs/>
          <w:color w:val="6F8F6B"/>
          <w:sz w:val="21"/>
          <w:szCs w:val="21"/>
        </w:rPr>
        <w:t>University of Pennsylvania</w:t>
      </w:r>
    </w:p>
    <w:p w:rsidR="00605A3A" w:rsidRDefault="00B7241F">
      <w:r>
        <w:rPr>
          <w:rFonts w:ascii="Arial" w:eastAsia="Arial" w:hAnsi="Arial" w:cs="Arial"/>
          <w:color w:val="4B5563"/>
          <w:sz w:val="19"/>
          <w:szCs w:val="19"/>
        </w:rPr>
        <w:t>September 2010 - August 2014</w:t>
      </w:r>
    </w:p>
    <w:p w:rsidR="00605A3A" w:rsidRDefault="00605A3A">
      <w:pPr>
        <w:spacing w:after="80"/>
      </w:pPr>
    </w:p>
    <w:sectPr w:rsidR="00605A3A">
      <w:pgSz w:w="11906" w:h="16838"/>
      <w:pgMar w:top="863" w:right="863" w:bottom="863" w:left="863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3A90FEC"/>
    <w:multiLevelType w:val="hybridMultilevel"/>
    <w:tmpl w:val="16366EF2"/>
    <w:lvl w:ilvl="0" w:tplc="D2F8F6D2">
      <w:start w:val="1"/>
      <w:numFmt w:val="bullet"/>
      <w:lvlText w:val="●"/>
      <w:lvlJc w:val="left"/>
      <w:pPr>
        <w:ind w:left="720" w:hanging="360"/>
      </w:pPr>
    </w:lvl>
    <w:lvl w:ilvl="1" w:tplc="8D741FAE">
      <w:start w:val="1"/>
      <w:numFmt w:val="bullet"/>
      <w:lvlText w:val="○"/>
      <w:lvlJc w:val="left"/>
      <w:pPr>
        <w:ind w:left="1440" w:hanging="360"/>
      </w:pPr>
    </w:lvl>
    <w:lvl w:ilvl="2" w:tplc="AB742420">
      <w:start w:val="1"/>
      <w:numFmt w:val="bullet"/>
      <w:lvlText w:val="■"/>
      <w:lvlJc w:val="left"/>
      <w:pPr>
        <w:ind w:left="2160" w:hanging="360"/>
      </w:pPr>
    </w:lvl>
    <w:lvl w:ilvl="3" w:tplc="39DE7132">
      <w:start w:val="1"/>
      <w:numFmt w:val="bullet"/>
      <w:lvlText w:val="●"/>
      <w:lvlJc w:val="left"/>
      <w:pPr>
        <w:ind w:left="2880" w:hanging="360"/>
      </w:pPr>
    </w:lvl>
    <w:lvl w:ilvl="4" w:tplc="EC528730">
      <w:start w:val="1"/>
      <w:numFmt w:val="bullet"/>
      <w:lvlText w:val="○"/>
      <w:lvlJc w:val="left"/>
      <w:pPr>
        <w:ind w:left="3600" w:hanging="360"/>
      </w:pPr>
    </w:lvl>
    <w:lvl w:ilvl="5" w:tplc="9F529FEE">
      <w:start w:val="1"/>
      <w:numFmt w:val="bullet"/>
      <w:lvlText w:val="■"/>
      <w:lvlJc w:val="left"/>
      <w:pPr>
        <w:ind w:left="4320" w:hanging="360"/>
      </w:pPr>
    </w:lvl>
    <w:lvl w:ilvl="6" w:tplc="0C428998">
      <w:start w:val="1"/>
      <w:numFmt w:val="bullet"/>
      <w:lvlText w:val="●"/>
      <w:lvlJc w:val="left"/>
      <w:pPr>
        <w:ind w:left="5040" w:hanging="360"/>
      </w:pPr>
    </w:lvl>
    <w:lvl w:ilvl="7" w:tplc="17849546">
      <w:start w:val="1"/>
      <w:numFmt w:val="bullet"/>
      <w:lvlText w:val="●"/>
      <w:lvlJc w:val="left"/>
      <w:pPr>
        <w:ind w:left="5760" w:hanging="360"/>
      </w:pPr>
    </w:lvl>
    <w:lvl w:ilvl="8" w:tplc="237EE142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4"/>
  </w:compat>
  <w:rsids>
    <w:rsidRoot w:val="00605A3A"/>
    <w:rsid w:val="005531ED"/>
    <w:rsid w:val="00605A3A"/>
    <w:rsid w:val="00B724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/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3</Pages>
  <Words>1744</Words>
  <Characters>9944</Characters>
  <Application>Microsoft Office Word</Application>
  <DocSecurity>0</DocSecurity>
  <Lines>82</Lines>
  <Paragraphs>23</Paragraphs>
  <ScaleCrop>false</ScaleCrop>
  <Company>P R C</Company>
  <LinksUpToDate>false</LinksUpToDate>
  <CharactersWithSpaces>11665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Windows User</cp:lastModifiedBy>
  <cp:revision>3</cp:revision>
  <dcterms:created xsi:type="dcterms:W3CDTF">2026-02-09T22:38:00Z</dcterms:created>
  <dcterms:modified xsi:type="dcterms:W3CDTF">2026-02-13T18:21:00Z</dcterms:modified>
</cp:coreProperties>
</file>