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765F66E3" w:rsidR="006A0F01" w:rsidRPr="00660984" w:rsidRDefault="00590A94" w:rsidP="005E34C1">
      <w:pPr>
        <w:jc w:val="both"/>
        <w:rPr>
          <w:rFonts w:ascii="Times New Roman" w:hAnsi="Times New Roman" w:cs="Times New Roman"/>
          <w:sz w:val="56"/>
        </w:rPr>
      </w:pPr>
      <w:r w:rsidRPr="00590A94">
        <w:rPr>
          <w:rFonts w:ascii="Times New Roman" w:hAnsi="Times New Roman" w:cs="Times New Roman"/>
          <w:sz w:val="24"/>
        </w:rPr>
        <w:t xml:space="preserve">Senior Software Engineer specializing in financial services, healthcare, SaaS, and cloud platform industries with deep experience delivering </w:t>
      </w:r>
      <w:r w:rsidRPr="00590A94">
        <w:rPr>
          <w:rFonts w:ascii="Times New Roman" w:hAnsi="Times New Roman" w:cs="Times New Roman"/>
          <w:b/>
          <w:sz w:val="24"/>
        </w:rPr>
        <w:t>.NET 5.0–8.0</w:t>
      </w:r>
      <w:r w:rsidRPr="00590A94">
        <w:rPr>
          <w:rFonts w:ascii="Times New Roman" w:hAnsi="Times New Roman" w:cs="Times New Roman"/>
          <w:sz w:val="24"/>
        </w:rPr>
        <w:t xml:space="preserve">, </w:t>
      </w:r>
      <w:r w:rsidRPr="00590A94">
        <w:rPr>
          <w:rFonts w:ascii="Times New Roman" w:hAnsi="Times New Roman" w:cs="Times New Roman"/>
          <w:b/>
          <w:sz w:val="24"/>
        </w:rPr>
        <w:t>ASP.NET Core 5.0–8.0, C# 9.0–12.0</w:t>
      </w:r>
      <w:r w:rsidRPr="00590A94">
        <w:rPr>
          <w:rFonts w:ascii="Times New Roman" w:hAnsi="Times New Roman" w:cs="Times New Roman"/>
          <w:sz w:val="24"/>
        </w:rPr>
        <w:t xml:space="preserve">, </w:t>
      </w:r>
      <w:r w:rsidRPr="00590A94">
        <w:rPr>
          <w:rFonts w:ascii="Times New Roman" w:hAnsi="Times New Roman" w:cs="Times New Roman"/>
          <w:b/>
          <w:sz w:val="24"/>
        </w:rPr>
        <w:t>Azure</w:t>
      </w:r>
      <w:r w:rsidRPr="00590A94">
        <w:rPr>
          <w:rFonts w:ascii="Times New Roman" w:hAnsi="Times New Roman" w:cs="Times New Roman"/>
          <w:sz w:val="24"/>
        </w:rPr>
        <w:t xml:space="preserve">, </w:t>
      </w:r>
      <w:r w:rsidRPr="00590A94">
        <w:rPr>
          <w:rFonts w:ascii="Times New Roman" w:hAnsi="Times New Roman" w:cs="Times New Roman"/>
          <w:b/>
          <w:sz w:val="24"/>
        </w:rPr>
        <w:t>SQL Server</w:t>
      </w:r>
      <w:r w:rsidRPr="00590A94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590A94">
        <w:rPr>
          <w:rFonts w:ascii="Times New Roman" w:hAnsi="Times New Roman" w:cs="Times New Roman"/>
          <w:sz w:val="24"/>
        </w:rPr>
        <w:t>microservices</w:t>
      </w:r>
      <w:proofErr w:type="spellEnd"/>
      <w:r w:rsidRPr="00590A94">
        <w:rPr>
          <w:rFonts w:ascii="Times New Roman" w:hAnsi="Times New Roman" w:cs="Times New Roman"/>
          <w:sz w:val="24"/>
        </w:rPr>
        <w:t xml:space="preserve"> solutions; strong record migrating legacy .NET Framework 4.6–4.8 systems to modern APIs, fixing production issues, improving performance by 30%–55%, implementing secure payment and reporting features, mentoring engineers, and applying Azure Developer Associate certified engineering practices across backend, API, database, DevOps, observability, and team leadership work in enterprise delivery.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7E0E54D8" w14:textId="77777777" w:rsidR="009279AA" w:rsidRPr="009279AA" w:rsidRDefault="009279AA" w:rsidP="009279A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 5.0–12.0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JavaScript,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PowerShell</w:t>
      </w:r>
    </w:p>
    <w:p w14:paraId="06D9EDC4" w14:textId="77777777" w:rsidR="009279AA" w:rsidRPr="009279AA" w:rsidRDefault="009279AA" w:rsidP="009279A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4.5–4.8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2.1–3.1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5.0–8.0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 5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5.0–8.0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Web API 2, REST APIs, WCF</w:t>
      </w:r>
    </w:p>
    <w:p w14:paraId="71831F17" w14:textId="77777777" w:rsidR="009279AA" w:rsidRPr="009279AA" w:rsidRDefault="009279AA" w:rsidP="009279A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2012–2022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MySQL, Entity Framework 6.x,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EF Core 3.1–8.0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Dapper, Stored Procedures</w:t>
      </w:r>
    </w:p>
    <w:p w14:paraId="4E4C999C" w14:textId="77777777" w:rsidR="009279AA" w:rsidRPr="009279AA" w:rsidRDefault="009279AA" w:rsidP="009279A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App Service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Functions v3–v4, Azure Service Bus, Azure Storage, Azure Key Vault, Application Insights, Azure DevOps, GitHub Actions, Docker 20.x–24.x</w:t>
      </w:r>
    </w:p>
    <w:p w14:paraId="6BADD102" w14:textId="77777777" w:rsidR="009279AA" w:rsidRPr="009279AA" w:rsidRDefault="009279AA" w:rsidP="009279A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16.x–18.x, Angular 8.x–16.x,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4.x–5.x, JavaScript ES6+, HTML5, CSS3, Bootstrap</w:t>
      </w:r>
    </w:p>
    <w:p w14:paraId="063823AE" w14:textId="77777777" w:rsidR="009279AA" w:rsidRPr="009279AA" w:rsidRDefault="009279AA" w:rsidP="009279A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Clean Architecture, CQRS, Event-Driven Architecture, Domain-Driven Design, SOLID, API Gateway</w:t>
      </w:r>
    </w:p>
    <w:p w14:paraId="7B5F6146" w14:textId="68452351" w:rsidR="00660984" w:rsidRPr="009279AA" w:rsidRDefault="009279AA" w:rsidP="009279A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Tools: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Swagger/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14:paraId="1C92B2BA" w14:textId="1523A8E0" w:rsidR="006A0F01" w:rsidRDefault="00660984" w:rsidP="00660984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 xml:space="preserve"> </w:t>
      </w:r>
      <w:r w:rsidR="00663979"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1FF918E6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enterprise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6.0–8.0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6.0–8.0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financial and healthcare platforms, supporting secure transaction workflows, reporting APIs, and role-based internal portals.</w:t>
      </w:r>
    </w:p>
    <w:p w14:paraId="323CED26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several legacy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4.8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into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7.0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Clean Architecture, reducing deployment risk while keeping business-critical payment and claims workflows stable.</w:t>
      </w:r>
    </w:p>
    <w:p w14:paraId="66628A1E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production timeout issue in a high-volume reporting service by optimizing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EF Core 7.0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queries, adding SQL indexes, and improving API response time by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48%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D598D64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secure customer onboarding feature using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Identity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JWT authentication, Azure Key Vault secrets, and audit logging for compliance-heavy enterprise users.</w:t>
      </w:r>
    </w:p>
    <w:p w14:paraId="1F923622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recurring duplicate-payment bug by adding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transaction locking, and retry-safe service logic across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 11.0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payment orchestration layers.</w:t>
      </w:r>
    </w:p>
    <w:p w14:paraId="4733731E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background processing reliability by moving long-running jobs into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Functions v4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Service Bus queues, reducing failed job retries by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37%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BD42BA7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reusable API templates with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Swagger/</w:t>
      </w:r>
      <w:proofErr w:type="spellStart"/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OpenAPI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centralized exception handling,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correlation IDs, and health checks for faster team delivery across multiple services.</w:t>
      </w:r>
    </w:p>
    <w:p w14:paraId="359B72C5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Upgraded CI/CD pipelines in Azure DevOps by adding automated builds, unit tests, code quality gates, and deployment approvals for safer production releases.</w:t>
      </w:r>
    </w:p>
    <w:p w14:paraId="278EC5E3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a slow legacy stored procedure package into optimized SQL Server 2019 queries and Dapper-based reads, improving dashboard load speed by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42%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B4A5288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engineers using </w:t>
      </w:r>
      <w:proofErr w:type="gram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18.x and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5.x to deliver user-facing workflow screens backed by secure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8.0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14:paraId="5D4D06AB" w14:textId="77777777" w:rsidR="009279AA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mid-level developers on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SOLID design, dependency injection,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programming, and production debugging practices through code reviews and design sessions.</w:t>
      </w:r>
    </w:p>
    <w:p w14:paraId="60FE2D18" w14:textId="33F15168" w:rsidR="00660984" w:rsidRPr="009279AA" w:rsidRDefault="009279AA" w:rsidP="009279AA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Developer Associate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practices across cloud deployment, observability, secret management, and scalable API design for enterprise-grade .NET delivery.</w:t>
      </w:r>
    </w:p>
    <w:p w14:paraId="4690446C" w14:textId="570EA886" w:rsidR="007A047F" w:rsidRDefault="007A047F" w:rsidP="00660984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6BC2298B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SaaS and logistics applications using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2.1–3.1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 5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Web API 2, SQL Server 2016, Angular 8.x, and Azure App Service.</w:t>
      </w:r>
    </w:p>
    <w:p w14:paraId="12C09C1B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selected modules from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4.6–4.8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MVC controllers into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3.1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helping the team modernize without interrupting customer operations.</w:t>
      </w:r>
    </w:p>
    <w:p w14:paraId="02316CC9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shipment-status synchronization issue caused by race conditions by adding queue-based processing, database constraints, and safer retry handling in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 8.0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14:paraId="3D271E9B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API throughput by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inefficient Entity Framework queries with projection-based reads, pagination, and optimized SQL Server indexes.</w:t>
      </w:r>
    </w:p>
    <w:p w14:paraId="20CDF402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customer billing feature with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Web API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SQL Server stored procedures, validation rules, and automated invoice generation for recurring SaaS accounts.</w:t>
      </w:r>
    </w:p>
    <w:p w14:paraId="1816B716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production support tickets by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adding structured logging, better exception messages, and Application Insights traces for service-level investigation.</w:t>
      </w:r>
    </w:p>
    <w:p w14:paraId="3A7A8FF9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payment and logistics APIs by building resilient HTTP </w:t>
      </w:r>
      <w:proofErr w:type="gram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clients,</w:t>
      </w:r>
      <w:proofErr w:type="gram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retry policies, timeout controls, and defensive response parsing in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3.1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AF21A27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Angular 8.x admin screens connected to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endpoints, allowing operations teams to manage customer accounts without database access.</w:t>
      </w:r>
    </w:p>
    <w:p w14:paraId="04E203B8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memory pressure in a background export service by streaming large files, batching SQL reads, and removing unnecessary in-memory object mapping.</w:t>
      </w:r>
    </w:p>
    <w:p w14:paraId="6DB54A23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Azure DevOps release pipelines with build validation, environment variables, deployment slots, and rollback steps for safer cloud releases.</w:t>
      </w:r>
    </w:p>
    <w:p w14:paraId="5EEA0591" w14:textId="77777777" w:rsidR="009279AA" w:rsidRPr="009279AA" w:rsidRDefault="009279AA" w:rsidP="009279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QA, product owners, and support teams to reproduce bugs, write technical fixes, and deliver stable releases under sprint deadlines.</w:t>
      </w:r>
    </w:p>
    <w:p w14:paraId="19B443C0" w14:textId="23DC5752" w:rsidR="007A047F" w:rsidRDefault="007A047F" w:rsidP="00660984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490F4E9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5F0398">
        <w:rPr>
          <w:i/>
          <w:color w:val="000000" w:themeColor="text1"/>
        </w:rPr>
        <w:t>5</w:t>
      </w:r>
    </w:p>
    <w:p w14:paraId="63EE7EF8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business web applications with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4.5–4.6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 4–5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Web API 2, Entity Framework 6.x, SQL Server 2012–2014, jQuery, and Bootstrap.</w:t>
      </w:r>
    </w:p>
    <w:p w14:paraId="4F89ED00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inventory and order-management features for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 using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 5.0–6.0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, MVC controllers, Razor views, and SQL Server stored procedures.</w:t>
      </w:r>
    </w:p>
    <w:p w14:paraId="7955EAF8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critical order-total calculation bug by reviewing tax rules, correcting server-side validation, and adding regression tests around checkout pricing logic.</w:t>
      </w:r>
    </w:p>
    <w:p w14:paraId="7024215B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 rendering speed by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reducing unnecessary database calls, caching lookup data, and simplifying heavy Razor view logic.</w:t>
      </w:r>
    </w:p>
    <w:p w14:paraId="3520843D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REST-style Web API 2 endpoints for mobile and partner integrations, using token validation, DTO mapping, and consistent HTTP response handling.</w:t>
      </w:r>
    </w:p>
    <w:p w14:paraId="3B7DEC75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older Web Forms screens into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 5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gradually, preserving existing database logic while improving maintainability and user experience.</w:t>
      </w:r>
    </w:p>
    <w:p w14:paraId="68E5053D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failed imports by </w:t>
      </w:r>
      <w:r w:rsidRPr="009279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adding file validation, detailed error reporting, and retry-safe processing for CSV-based supplier data workflows.</w:t>
      </w:r>
    </w:p>
    <w:p w14:paraId="3506F2F7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SQL Server 2014 to design tables, indexes, views, and stored procedures supporting product catalogs, reporting pages, and admin dashboards.</w:t>
      </w:r>
    </w:p>
    <w:p w14:paraId="66A3C698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session timeout and authentication issues by reviewing IIS settings, cookie configuration, and forms authentication behavior across staging and production.</w:t>
      </w:r>
    </w:p>
    <w:p w14:paraId="34069F65" w14:textId="77777777" w:rsidR="009279AA" w:rsidRPr="009279AA" w:rsidRDefault="009279AA" w:rsidP="009279A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deployments through IIS, Windows Server, </w:t>
      </w:r>
      <w:proofErr w:type="spellStart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279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branching, release notes, and post-release smoke testing for client-facing .NET applications.</w:t>
      </w:r>
    </w:p>
    <w:p w14:paraId="1EEDEAE4" w14:textId="2B883815" w:rsidR="006A0F01" w:rsidRDefault="007A047F" w:rsidP="00660984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72396895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5F0398">
        <w:rPr>
          <w:i/>
          <w:color w:val="000000" w:themeColor="text1"/>
        </w:rPr>
        <w:t>July 2012 – December 2012</w:t>
      </w:r>
    </w:p>
    <w:p w14:paraId="31F73BF6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internal application development using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HTML, and CSS, contributing to maintainable features, defect fixes, and internal productivity improvements within an established engineering environment.</w:t>
      </w:r>
    </w:p>
    <w:p w14:paraId="74C42408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enhancement work on administrative tools by implementing smaller backend changes, improving frontend behavior, and validating data flows so teams could use internal systems more efficiently.</w:t>
      </w:r>
    </w:p>
    <w:p w14:paraId="23A734AE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troubleshoot a recurring issue where malformed input created inconsistent records in a staging workflow, then added validation and safer handling that improved data quality and reduced repeat test failures.</w:t>
      </w:r>
    </w:p>
    <w:p w14:paraId="609CAEBB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SQL-based reports and lightweight utilities for tracking operational information, giving internal stakeholders better visibility into usage patterns and making manual data collection less necessary.</w:t>
      </w:r>
    </w:p>
    <w:p w14:paraId="75E82C9F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sessions, code reviews, and team testing cycles, gaining hands-on exposure to production-minded development practices while contributing reliable fixes and incremental usability improvements.</w:t>
      </w:r>
      <w:bookmarkStart w:id="0" w:name="_GoBack"/>
      <w:bookmarkEnd w:id="0"/>
    </w:p>
    <w:p w14:paraId="698EFC29" w14:textId="0EE53B19" w:rsidR="006A0F01" w:rsidRDefault="00660984" w:rsidP="00660984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 xml:space="preserve"> </w:t>
      </w:r>
      <w:r w:rsidR="00663979"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6A53ED4E" w14:textId="77777777" w:rsidR="005F0398" w:rsidRDefault="005F0398" w:rsidP="005F0398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p w14:paraId="72038122" w14:textId="46CE104B" w:rsidR="006A0F01" w:rsidRPr="00E40FEE" w:rsidRDefault="006A0F01" w:rsidP="005F0398">
      <w:pPr>
        <w:pStyle w:val="NormalWeb"/>
        <w:rPr>
          <w:color w:val="000000" w:themeColor="text1"/>
        </w:rPr>
      </w:pP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7BE58F" w14:textId="77777777" w:rsidR="002D797F" w:rsidRDefault="002D797F">
      <w:r>
        <w:separator/>
      </w:r>
    </w:p>
  </w:endnote>
  <w:endnote w:type="continuationSeparator" w:id="0">
    <w:p w14:paraId="7063C4D6" w14:textId="77777777" w:rsidR="002D797F" w:rsidRDefault="002D7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279AA" w:rsidRPr="009279AA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7B1116" w14:textId="77777777" w:rsidR="002D797F" w:rsidRDefault="002D797F">
      <w:r>
        <w:separator/>
      </w:r>
    </w:p>
  </w:footnote>
  <w:footnote w:type="continuationSeparator" w:id="0">
    <w:p w14:paraId="6F759BDA" w14:textId="77777777" w:rsidR="002D797F" w:rsidRDefault="002D7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A5EAE"/>
    <w:multiLevelType w:val="hybridMultilevel"/>
    <w:tmpl w:val="E474B6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732537"/>
    <w:multiLevelType w:val="hybridMultilevel"/>
    <w:tmpl w:val="BAE2F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E94EBD"/>
    <w:multiLevelType w:val="hybridMultilevel"/>
    <w:tmpl w:val="0204B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3B495A"/>
    <w:multiLevelType w:val="hybridMultilevel"/>
    <w:tmpl w:val="6D1EA6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3DB4F51"/>
    <w:multiLevelType w:val="hybridMultilevel"/>
    <w:tmpl w:val="5C6C2E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F30D66"/>
    <w:multiLevelType w:val="hybridMultilevel"/>
    <w:tmpl w:val="7BEC76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7B9008B"/>
    <w:multiLevelType w:val="hybridMultilevel"/>
    <w:tmpl w:val="2B50E6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6100A9F"/>
    <w:multiLevelType w:val="hybridMultilevel"/>
    <w:tmpl w:val="4740B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1F55B2"/>
    <w:multiLevelType w:val="hybridMultilevel"/>
    <w:tmpl w:val="92CAE1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96149D"/>
    <w:multiLevelType w:val="hybridMultilevel"/>
    <w:tmpl w:val="F52420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15668C7"/>
    <w:multiLevelType w:val="hybridMultilevel"/>
    <w:tmpl w:val="EB1C55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45F55E1"/>
    <w:multiLevelType w:val="hybridMultilevel"/>
    <w:tmpl w:val="A8009A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57480C"/>
    <w:multiLevelType w:val="hybridMultilevel"/>
    <w:tmpl w:val="658E53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F275E2F"/>
    <w:multiLevelType w:val="hybridMultilevel"/>
    <w:tmpl w:val="00C018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14"/>
  </w:num>
  <w:num w:numId="4">
    <w:abstractNumId w:val="1"/>
  </w:num>
  <w:num w:numId="5">
    <w:abstractNumId w:val="23"/>
  </w:num>
  <w:num w:numId="6">
    <w:abstractNumId w:val="7"/>
  </w:num>
  <w:num w:numId="7">
    <w:abstractNumId w:val="25"/>
  </w:num>
  <w:num w:numId="8">
    <w:abstractNumId w:val="8"/>
  </w:num>
  <w:num w:numId="9">
    <w:abstractNumId w:val="16"/>
  </w:num>
  <w:num w:numId="10">
    <w:abstractNumId w:val="24"/>
  </w:num>
  <w:num w:numId="11">
    <w:abstractNumId w:val="21"/>
  </w:num>
  <w:num w:numId="12">
    <w:abstractNumId w:val="26"/>
  </w:num>
  <w:num w:numId="13">
    <w:abstractNumId w:val="12"/>
  </w:num>
  <w:num w:numId="14">
    <w:abstractNumId w:val="10"/>
  </w:num>
  <w:num w:numId="15">
    <w:abstractNumId w:val="0"/>
  </w:num>
  <w:num w:numId="16">
    <w:abstractNumId w:val="28"/>
  </w:num>
  <w:num w:numId="17">
    <w:abstractNumId w:val="19"/>
  </w:num>
  <w:num w:numId="18">
    <w:abstractNumId w:val="4"/>
  </w:num>
  <w:num w:numId="19">
    <w:abstractNumId w:val="18"/>
  </w:num>
  <w:num w:numId="20">
    <w:abstractNumId w:val="3"/>
  </w:num>
  <w:num w:numId="21">
    <w:abstractNumId w:val="5"/>
  </w:num>
  <w:num w:numId="22">
    <w:abstractNumId w:val="29"/>
  </w:num>
  <w:num w:numId="23">
    <w:abstractNumId w:val="17"/>
  </w:num>
  <w:num w:numId="24">
    <w:abstractNumId w:val="13"/>
  </w:num>
  <w:num w:numId="25">
    <w:abstractNumId w:val="11"/>
  </w:num>
  <w:num w:numId="26">
    <w:abstractNumId w:val="6"/>
  </w:num>
  <w:num w:numId="27">
    <w:abstractNumId w:val="20"/>
  </w:num>
  <w:num w:numId="28">
    <w:abstractNumId w:val="9"/>
  </w:num>
  <w:num w:numId="29">
    <w:abstractNumId w:val="27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2D797F"/>
    <w:rsid w:val="00355895"/>
    <w:rsid w:val="00445BEE"/>
    <w:rsid w:val="004F296E"/>
    <w:rsid w:val="00590A94"/>
    <w:rsid w:val="005E34C1"/>
    <w:rsid w:val="005F0398"/>
    <w:rsid w:val="00660984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9279AA"/>
    <w:rsid w:val="009627E1"/>
    <w:rsid w:val="00A81EF3"/>
    <w:rsid w:val="00BA0A90"/>
    <w:rsid w:val="00C51D61"/>
    <w:rsid w:val="00D0793A"/>
    <w:rsid w:val="00D1532D"/>
    <w:rsid w:val="00D33014"/>
    <w:rsid w:val="00E40FEE"/>
    <w:rsid w:val="00E75037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91827-0E50-4446-876A-C05B2CCDF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dcterms:created xsi:type="dcterms:W3CDTF">2025-03-18T01:34:00Z</dcterms:created>
  <dcterms:modified xsi:type="dcterms:W3CDTF">2026-05-11T02:48:00Z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