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21560D" w:rsidRDefault="00BA7724" w:rsidP="00BD35C9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21560D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21560D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BD35C9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BD35C9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BD35C9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BD35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364B9" w:rsidRPr="001364B9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  <w:r w:rsidR="00BD35C9" w:rsidRPr="00E02212">
        <w:rPr>
          <w:rFonts w:ascii="Times New Roman" w:hAnsi="Times New Roman" w:cs="Times New Roman"/>
          <w:sz w:val="24"/>
        </w:rPr>
        <w:t xml:space="preserve"> 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E85AE4" w:rsidRDefault="00E85AE4" w:rsidP="00E85AE4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85AE4">
        <w:rPr>
          <w:rFonts w:asciiTheme="majorBidi" w:hAnsiTheme="majorBidi" w:cstheme="majorBidi"/>
          <w:sz w:val="24"/>
          <w:szCs w:val="24"/>
        </w:rPr>
        <w:t xml:space="preserve">Seasoned Front-End Engineer with over 10 years of experience building scalable, component-driven, and accessible digital experiences across Drupal and modern JavaScript stacks. </w:t>
      </w:r>
      <w:proofErr w:type="gramStart"/>
      <w:r w:rsidRPr="00E85AE4">
        <w:rPr>
          <w:rFonts w:asciiTheme="majorBidi" w:hAnsiTheme="majorBidi" w:cstheme="majorBidi"/>
          <w:sz w:val="24"/>
          <w:szCs w:val="24"/>
        </w:rPr>
        <w:t>Proven leader in front-end architecture, performance optimization, and mentoring, with deep proficiency in Drupal theming, JavaScript frameworks, and decoupled architectures.</w:t>
      </w:r>
      <w:proofErr w:type="gramEnd"/>
      <w:r w:rsidRPr="00E85AE4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E85AE4">
        <w:rPr>
          <w:rFonts w:asciiTheme="majorBidi" w:hAnsiTheme="majorBidi" w:cstheme="majorBidi"/>
          <w:sz w:val="24"/>
          <w:szCs w:val="24"/>
        </w:rPr>
        <w:t>Passionate about building mission-driven platforms that marry UX excellence with technical rigor.</w:t>
      </w:r>
      <w:proofErr w:type="gramEnd"/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Front-End</w:t>
      </w:r>
      <w:r w:rsidRPr="00E85AE4">
        <w:rPr>
          <w:rFonts w:asciiTheme="majorBidi" w:hAnsiTheme="majorBidi" w:cstheme="majorBidi"/>
          <w:sz w:val="24"/>
          <w:szCs w:val="24"/>
        </w:rPr>
        <w:t xml:space="preserve">: JavaScript (ES6+),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React, Vue.js, Angular, HTML5, CSS3, SCSS, Twig, Tailwind, Responsive Design, Component Libraries, Accessibility (WCAG), Performance Tuning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CMS / Frameworks</w:t>
      </w:r>
      <w:r w:rsidRPr="00E85AE4">
        <w:rPr>
          <w:rFonts w:asciiTheme="majorBidi" w:hAnsiTheme="majorBidi" w:cstheme="majorBidi"/>
          <w:sz w:val="24"/>
          <w:szCs w:val="24"/>
        </w:rPr>
        <w:t>: Drupal 7/8/9/10, WordPress, Next.js, Nuxt.js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DevOps &amp; CI/CD</w:t>
      </w:r>
      <w:r w:rsidRPr="00E85AE4">
        <w:rPr>
          <w:rFonts w:asciiTheme="majorBidi" w:hAnsiTheme="majorBidi" w:cstheme="majorBidi"/>
          <w:sz w:val="24"/>
          <w:szCs w:val="24"/>
        </w:rPr>
        <w:t xml:space="preserve">: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GitHub Actions,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Bitbucket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 Pipelines, Docker, Pantheon,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Acquia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Vercel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Netlify</w:t>
      </w:r>
      <w:proofErr w:type="spellEnd"/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Testing &amp; QA</w:t>
      </w:r>
      <w:r w:rsidRPr="00E85AE4">
        <w:rPr>
          <w:rFonts w:asciiTheme="majorBidi" w:hAnsiTheme="majorBidi" w:cstheme="majorBidi"/>
          <w:sz w:val="24"/>
          <w:szCs w:val="24"/>
        </w:rPr>
        <w:t xml:space="preserve">: Cypress, Jest, Lighthouse, Google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PageSpeed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BrowserStack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Axe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Cloud &amp; Databases</w:t>
      </w:r>
      <w:r w:rsidRPr="00E85AE4">
        <w:rPr>
          <w:rFonts w:asciiTheme="majorBidi" w:hAnsiTheme="majorBidi" w:cstheme="majorBidi"/>
          <w:sz w:val="24"/>
          <w:szCs w:val="24"/>
        </w:rPr>
        <w:t xml:space="preserve">: AWS (S3, Lambda,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CloudFront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), GCP (App Engine, Firebase), Azure DevOps, MySQL, PostgreSQL, MongoDB,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Redis</w:t>
      </w:r>
      <w:proofErr w:type="spellEnd"/>
    </w:p>
    <w:p w:rsidR="00F627CA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Other Tools</w:t>
      </w:r>
      <w:r w:rsidRPr="00E85AE4">
        <w:rPr>
          <w:rFonts w:asciiTheme="majorBidi" w:hAnsiTheme="majorBidi" w:cstheme="majorBidi"/>
          <w:sz w:val="24"/>
          <w:szCs w:val="24"/>
        </w:rPr>
        <w:t xml:space="preserve">: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Webpack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Figma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Storybook, Google Analytics, Tag Manager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Spearheaded front-end technical strategy for Drupal and headless builds, including component architecture, caching layers, and multi-device accessibility, reducing page load times by 40%.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Led implementation of a custom component system integrated with </w:t>
      </w:r>
      <w:proofErr w:type="spellStart"/>
      <w:r>
        <w:t>Figma</w:t>
      </w:r>
      <w:proofErr w:type="spellEnd"/>
      <w:r>
        <w:t xml:space="preserve"> design tokens, empowering cross-team collaboration and reusability across five enterprise applications.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Developed decoupled front-ends using React and </w:t>
      </w:r>
      <w:proofErr w:type="spellStart"/>
      <w:r>
        <w:t>Vue</w:t>
      </w:r>
      <w:proofErr w:type="spellEnd"/>
      <w:r>
        <w:t xml:space="preserve"> integrated with Drupal via JSON</w:t>
      </w:r>
      <w:proofErr w:type="gramStart"/>
      <w:r>
        <w:t>:API</w:t>
      </w:r>
      <w:proofErr w:type="gramEnd"/>
      <w:r>
        <w:t>, enabling flexible content delivery while maintaining editorial workflows.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Architected a design system compliant with WCAG 2.1 and implemented real-time auditing with automated Lighthouse and Axe scans in CI pipelines.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Collaborated with UX teams to define breakpoints, typography scales, and accessibility patterns, ensuring consistency across 10+ client sites.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Integrated Pantheon hosting automation and CI pipelines for automated deployment, visual regression tests, and accessibility audits.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Established frontend documentation standards using Storybook and markdown specs, improving onboarding and internal knowledge transfer.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lastRenderedPageBreak/>
        <w:t xml:space="preserve">Mentored junior developers in component-based architecture, </w:t>
      </w:r>
      <w:proofErr w:type="spellStart"/>
      <w:r>
        <w:t>Git</w:t>
      </w:r>
      <w:proofErr w:type="spellEnd"/>
      <w:r>
        <w:t xml:space="preserve"> workflows, and Drupal theming best practices, raising team velocity by 30%.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Led Drupal 9 frontend migration projects using progressive decoupling strategies combining Twig templates and embedded </w:t>
      </w:r>
      <w:proofErr w:type="gramStart"/>
      <w:r>
        <w:t>React</w:t>
      </w:r>
      <w:proofErr w:type="gramEnd"/>
      <w:r>
        <w:t xml:space="preserve"> components, streamlining legacy modernization.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Designed and implemented global SCSS architecture with BEM methodology, reducing CSS bloat and improving maintainability across multiple white-label solutions.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Created reusable frontend components for 10+ B2B applications, integrated with Drupal views and blocks, while adhering to WCAG AA standards.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Delivered pixel-perfect UI experiences by translating complex UX prototypes from </w:t>
      </w:r>
      <w:proofErr w:type="spellStart"/>
      <w:r>
        <w:t>Figma</w:t>
      </w:r>
      <w:proofErr w:type="spellEnd"/>
      <w:r>
        <w:t xml:space="preserve"> into modular components backed by performance budgets.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Built front-end testing frameworks using Cypress and integrated them with GitHub Actions for continuous UI validation across browsers.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Defined caching strategies and performance optimization pipelines leveraging </w:t>
      </w:r>
      <w:proofErr w:type="spellStart"/>
      <w:r>
        <w:t>Cloudflare</w:t>
      </w:r>
      <w:proofErr w:type="spellEnd"/>
      <w:r>
        <w:t xml:space="preserve"> and Pantheon Advanced Page Cache modules.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Contributed to Drupal community through patch contributions and co-authored a frontend performance guide used across three delivery teams.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Participated in agile ceremonies as Scrum lead, coordinating cross-functional collaboration and technical scoping for large-scale front-end features.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Delivered fully responsive Drupal themes with advanced Twig templating and Bootstrap 4 integration, improving mobile UX by over 50% across user segments.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Implemented front-end design systems with style guides and token-based theming, enabling reusable templates and consistent branding.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Engineered multilingual and RTL support across government websites, including front-end accessibility localization logic.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Streamlined legacy front-end architecture by modularizing global components into feature-driven directories with scoped styles.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Participated in stakeholder workshops to define UI logic, front-end validation, and user journey flows, translating them into sprint-ready tasks.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Integrated analytics tracking using Google Tag Manager and A/B testing frameworks to inform future UI decisions.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Automated deployment using Gulp and Docker for cross-environment parity and reproducibility.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Contributed to DevOps pipeline for static asset optimization, reducing time-to-first-byte by 35%.</w:t>
      </w:r>
    </w:p>
    <w:p w:rsidR="00E85AE4" w:rsidRDefault="00E85AE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A924F6" w:rsidRDefault="00A924F6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A924F6" w:rsidRDefault="00A924F6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Developed internal UI components for SharePoint using Knockout.js and vanilla JavaScript, improving documentation search UX by 60%.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 xml:space="preserve">Refactored large codebases to adopt modular patterns and </w:t>
      </w:r>
      <w:proofErr w:type="spellStart"/>
      <w:r>
        <w:t>linting</w:t>
      </w:r>
      <w:proofErr w:type="spellEnd"/>
      <w:r>
        <w:t xml:space="preserve"> standards, improving front-end maintainability across teams.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Integrated telemetry dashboards with GA and internal analytics to monitor feature usage and optimize UI patterns accordingly.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Collaborated with accessibility team to build screen reader-compatible components and semantic HTML layouts.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Built a prototype content moderation dashboard with React and deployed via Azure App Services for internal content workflows.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Conducted QA and cross-browser compatibility testing across IE11, Edge, Chrome, and Firefox using Selenium and in-house tools.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Presented front-end performance optimization strategies to engineering leaders, sparking further research in caching techniques.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 xml:space="preserve">Supported junior interns in front-end </w:t>
      </w:r>
      <w:proofErr w:type="spellStart"/>
      <w:r>
        <w:t>Git</w:t>
      </w:r>
      <w:proofErr w:type="spellEnd"/>
      <w:r>
        <w:t xml:space="preserve"> workflows and HTML/CSS best practices, boosting delivery timelines for internal tooling.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Decoupled Drupal + React Site for Public Health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Built a fast, accessible site using Drupal as a headless CMS with a React front-end.</w:t>
      </w:r>
      <w:proofErr w:type="gramEnd"/>
      <w:r>
        <w:t xml:space="preserve"> Used JSON</w:t>
      </w:r>
      <w:proofErr w:type="gramStart"/>
      <w:r>
        <w:t>:API</w:t>
      </w:r>
      <w:proofErr w:type="gramEnd"/>
      <w:r>
        <w:t>, lazy loading, and reusable components to improve performance and flexibility.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Drupal Component Library for Universities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Led the creation of an accessible UI library in Drupal using Twig and SCSS.</w:t>
      </w:r>
      <w:proofErr w:type="gramEnd"/>
      <w:r>
        <w:t xml:space="preserve"> Ensured all components met WCAG 2.1 standards and worked with UX teams to maintain design consistency.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Drupal Multi-Site Platform for Global NGO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Developed a Drupal 9 platform supporting multiple regional sites.</w:t>
      </w:r>
      <w:proofErr w:type="gramEnd"/>
      <w:r>
        <w:t xml:space="preserve"> Used layout builder, multilingual theming, and automated deployments via Pantheon.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 xml:space="preserve">Static </w:t>
      </w:r>
      <w:proofErr w:type="spellStart"/>
      <w:r>
        <w:rPr>
          <w:rStyle w:val="Strong"/>
        </w:rPr>
        <w:t>JAMstack</w:t>
      </w:r>
      <w:proofErr w:type="spellEnd"/>
      <w:r>
        <w:rPr>
          <w:rStyle w:val="Strong"/>
        </w:rPr>
        <w:t xml:space="preserve"> Site with </w:t>
      </w:r>
      <w:proofErr w:type="spellStart"/>
      <w:r>
        <w:rPr>
          <w:rStyle w:val="Strong"/>
        </w:rPr>
        <w:t>Nuxt</w:t>
      </w:r>
      <w:proofErr w:type="spellEnd"/>
      <w:r>
        <w:rPr>
          <w:rStyle w:val="Strong"/>
        </w:rPr>
        <w:t xml:space="preserve"> + Drupal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 xml:space="preserve">Created a static site using Nuxt.js and Drupal </w:t>
      </w:r>
      <w:proofErr w:type="spellStart"/>
      <w:r>
        <w:t>GraphQL</w:t>
      </w:r>
      <w:proofErr w:type="spellEnd"/>
      <w:r>
        <w:t xml:space="preserve"> API.</w:t>
      </w:r>
      <w:proofErr w:type="gramEnd"/>
      <w:r>
        <w:t xml:space="preserve"> Added search with </w:t>
      </w:r>
      <w:proofErr w:type="spellStart"/>
      <w:r>
        <w:t>Algolia</w:t>
      </w:r>
      <w:proofErr w:type="spellEnd"/>
      <w:r>
        <w:t xml:space="preserve"> and deployed with </w:t>
      </w:r>
      <w:proofErr w:type="spellStart"/>
      <w:r>
        <w:t>Netlify</w:t>
      </w:r>
      <w:proofErr w:type="spellEnd"/>
      <w:r>
        <w:t xml:space="preserve"> for fast, SEO-friendly pages.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proofErr w:type="spellStart"/>
      <w:r>
        <w:rPr>
          <w:rStyle w:val="Strong"/>
        </w:rPr>
        <w:t>Acquia</w:t>
      </w:r>
      <w:proofErr w:type="spellEnd"/>
      <w:r>
        <w:rPr>
          <w:rStyle w:val="Strong"/>
        </w:rPr>
        <w:t xml:space="preserve"> Certified Front-End Specialist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Google Web Fundamentals - Performance Optimization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AWS Cloud Practitioner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GCP Associate Cloud Engineer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 xml:space="preserve">MongoDB for Front-End </w:t>
      </w:r>
      <w:proofErr w:type="spellStart"/>
      <w:r>
        <w:rPr>
          <w:rStyle w:val="Strong"/>
        </w:rPr>
        <w:t>Devs</w:t>
      </w:r>
      <w:proofErr w:type="spellEnd"/>
      <w:r>
        <w:rPr>
          <w:rStyle w:val="Strong"/>
        </w:rPr>
        <w:t xml:space="preserve"> – Mongo University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E85AE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41EE" w:rsidRDefault="003941EE">
      <w:pPr>
        <w:spacing w:line="240" w:lineRule="auto"/>
      </w:pPr>
      <w:r>
        <w:separator/>
      </w:r>
    </w:p>
  </w:endnote>
  <w:endnote w:type="continuationSeparator" w:id="0">
    <w:p w:rsidR="003941EE" w:rsidRDefault="00394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41EE" w:rsidRDefault="003941EE">
      <w:pPr>
        <w:spacing w:after="0"/>
      </w:pPr>
      <w:r>
        <w:separator/>
      </w:r>
    </w:p>
  </w:footnote>
  <w:footnote w:type="continuationSeparator" w:id="0">
    <w:p w:rsidR="003941EE" w:rsidRDefault="003941E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CDA2D3B"/>
    <w:multiLevelType w:val="hybridMultilevel"/>
    <w:tmpl w:val="EB9C5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A3E726D"/>
    <w:multiLevelType w:val="multilevel"/>
    <w:tmpl w:val="3B44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BC45E9F"/>
    <w:multiLevelType w:val="multilevel"/>
    <w:tmpl w:val="65CCC1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FDE22A2"/>
    <w:multiLevelType w:val="hybridMultilevel"/>
    <w:tmpl w:val="CA0E0C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30164F9"/>
    <w:multiLevelType w:val="hybridMultilevel"/>
    <w:tmpl w:val="CBFAD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8526410"/>
    <w:multiLevelType w:val="hybridMultilevel"/>
    <w:tmpl w:val="E5D84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ED41713"/>
    <w:multiLevelType w:val="hybridMultilevel"/>
    <w:tmpl w:val="C192B4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9EA48F8"/>
    <w:multiLevelType w:val="hybridMultilevel"/>
    <w:tmpl w:val="1E4EF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0"/>
  </w:num>
  <w:num w:numId="3">
    <w:abstractNumId w:val="0"/>
  </w:num>
  <w:num w:numId="4">
    <w:abstractNumId w:val="5"/>
  </w:num>
  <w:num w:numId="5">
    <w:abstractNumId w:val="16"/>
  </w:num>
  <w:num w:numId="6">
    <w:abstractNumId w:val="12"/>
  </w:num>
  <w:num w:numId="7">
    <w:abstractNumId w:val="14"/>
  </w:num>
  <w:num w:numId="8">
    <w:abstractNumId w:val="2"/>
  </w:num>
  <w:num w:numId="9">
    <w:abstractNumId w:val="11"/>
  </w:num>
  <w:num w:numId="10">
    <w:abstractNumId w:val="15"/>
  </w:num>
  <w:num w:numId="11">
    <w:abstractNumId w:val="1"/>
  </w:num>
  <w:num w:numId="12">
    <w:abstractNumId w:val="3"/>
  </w:num>
  <w:num w:numId="13">
    <w:abstractNumId w:val="10"/>
  </w:num>
  <w:num w:numId="14">
    <w:abstractNumId w:val="7"/>
  </w:num>
  <w:num w:numId="15">
    <w:abstractNumId w:val="13"/>
  </w:num>
  <w:num w:numId="16">
    <w:abstractNumId w:val="4"/>
  </w:num>
  <w:num w:numId="17">
    <w:abstractNumId w:val="17"/>
  </w:num>
  <w:num w:numId="18">
    <w:abstractNumId w:val="19"/>
  </w:num>
  <w:num w:numId="19">
    <w:abstractNumId w:val="8"/>
  </w:num>
  <w:num w:numId="20">
    <w:abstractNumId w:val="18"/>
  </w:num>
  <w:num w:numId="21">
    <w:abstractNumId w:val="22"/>
  </w:num>
  <w:num w:numId="22">
    <w:abstractNumId w:val="9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056D0"/>
    <w:rsid w:val="001364B9"/>
    <w:rsid w:val="001369DD"/>
    <w:rsid w:val="0015205C"/>
    <w:rsid w:val="001E29CB"/>
    <w:rsid w:val="0021560D"/>
    <w:rsid w:val="002C6146"/>
    <w:rsid w:val="00346BF2"/>
    <w:rsid w:val="00346FFB"/>
    <w:rsid w:val="003941EE"/>
    <w:rsid w:val="00834406"/>
    <w:rsid w:val="00A924F6"/>
    <w:rsid w:val="00B6630D"/>
    <w:rsid w:val="00BA7724"/>
    <w:rsid w:val="00BD35C9"/>
    <w:rsid w:val="00C10B19"/>
    <w:rsid w:val="00CE556E"/>
    <w:rsid w:val="00E85AE4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71B1B9-79C4-498B-8A4D-57720DE46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1068</Words>
  <Characters>6089</Characters>
  <Application>Microsoft Office Word</Application>
  <DocSecurity>0</DocSecurity>
  <Lines>50</Lines>
  <Paragraphs>14</Paragraphs>
  <ScaleCrop>false</ScaleCrop>
  <Company>P R C</Company>
  <LinksUpToDate>false</LinksUpToDate>
  <CharactersWithSpaces>7143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2026-05-19T01:41:00Z</cp:lastPrinted>
  <dcterms:created xsi:type="dcterms:W3CDTF">2025-08-04T16:40:00Z</dcterms:created>
  <dcterms:modified xsi:type="dcterms:W3CDTF">2026-05-19T01:41:00Z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