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MESHACK BURTON</w:t>
            </w:r>
          </w:p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+1 (305) 676-4408 | San Luis Obispo, California, United States | meshackburton.dev@outlook.com | linkedin.com/in/meshack-burton-1bb0013aa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9D003E" w:rsidRPr="00423622" w:rsidRDefault="00423622" w:rsidP="00356395">
            <w:pPr>
              <w:pStyle w:val="NormalWeb"/>
              <w:jc w:val="both"/>
            </w:pPr>
            <w:r w:rsidRPr="00423622">
              <w:rPr>
                <w:color w:val="FFFFFF" w:themeColor="background1"/>
                <w:sz w:val="20"/>
              </w:rPr>
              <w:t xml:space="preserve">Senior Software Engineer building </w:t>
            </w:r>
            <w:r w:rsidRPr="00423622">
              <w:rPr>
                <w:rStyle w:val="Strong"/>
                <w:color w:val="FFFFFF" w:themeColor="background1"/>
                <w:sz w:val="20"/>
              </w:rPr>
              <w:t>Python</w:t>
            </w:r>
            <w:r w:rsidRPr="00423622">
              <w:rPr>
                <w:color w:val="FFFFFF" w:themeColor="background1"/>
                <w:sz w:val="20"/>
              </w:rPr>
              <w:t xml:space="preserve"> </w:t>
            </w:r>
            <w:proofErr w:type="spellStart"/>
            <w:r w:rsidRPr="00423622">
              <w:rPr>
                <w:rStyle w:val="Strong"/>
                <w:color w:val="FFFFFF" w:themeColor="background1"/>
                <w:sz w:val="20"/>
              </w:rPr>
              <w:t>FastAPI</w:t>
            </w:r>
            <w:proofErr w:type="spellEnd"/>
            <w:r w:rsidRPr="00423622">
              <w:rPr>
                <w:color w:val="FFFFFF" w:themeColor="background1"/>
                <w:sz w:val="20"/>
              </w:rPr>
              <w:t xml:space="preserve"> and </w:t>
            </w:r>
            <w:r w:rsidRPr="00423622">
              <w:rPr>
                <w:rStyle w:val="Strong"/>
                <w:color w:val="FFFFFF" w:themeColor="background1"/>
                <w:sz w:val="20"/>
              </w:rPr>
              <w:t>React</w:t>
            </w:r>
            <w:r w:rsidRPr="00423622">
              <w:rPr>
                <w:color w:val="FFFFFF" w:themeColor="background1"/>
                <w:sz w:val="20"/>
              </w:rPr>
              <w:t xml:space="preserve"> platforms for </w:t>
            </w:r>
            <w:proofErr w:type="spellStart"/>
            <w:r w:rsidRPr="00423622">
              <w:rPr>
                <w:color w:val="FFFFFF" w:themeColor="background1"/>
                <w:sz w:val="20"/>
              </w:rPr>
              <w:t>SaaS</w:t>
            </w:r>
            <w:proofErr w:type="spellEnd"/>
            <w:r w:rsidRPr="00423622">
              <w:rPr>
                <w:color w:val="FFFFFF" w:themeColor="background1"/>
                <w:sz w:val="20"/>
              </w:rPr>
              <w:t xml:space="preserve">, </w:t>
            </w:r>
            <w:proofErr w:type="spellStart"/>
            <w:r w:rsidRPr="00423622">
              <w:rPr>
                <w:color w:val="FFFFFF" w:themeColor="background1"/>
                <w:sz w:val="20"/>
              </w:rPr>
              <w:t>fintech</w:t>
            </w:r>
            <w:proofErr w:type="spellEnd"/>
            <w:r w:rsidRPr="00423622">
              <w:rPr>
                <w:color w:val="FFFFFF" w:themeColor="background1"/>
                <w:sz w:val="20"/>
              </w:rPr>
              <w:t xml:space="preserve">, and internal ops tools; delivering secure </w:t>
            </w:r>
            <w:r w:rsidRPr="00423622">
              <w:rPr>
                <w:rStyle w:val="Strong"/>
                <w:color w:val="FFFFFF" w:themeColor="background1"/>
                <w:sz w:val="20"/>
              </w:rPr>
              <w:t>REST APIs</w:t>
            </w:r>
            <w:r w:rsidRPr="00423622">
              <w:rPr>
                <w:color w:val="FFFFFF" w:themeColor="background1"/>
                <w:sz w:val="20"/>
              </w:rPr>
              <w:t xml:space="preserve">, real-time workflows, and measurable performance wins while working across </w:t>
            </w:r>
            <w:proofErr w:type="spellStart"/>
            <w:r w:rsidRPr="00423622">
              <w:rPr>
                <w:color w:val="FFFFFF" w:themeColor="background1"/>
                <w:sz w:val="20"/>
              </w:rPr>
              <w:t>FastAPI</w:t>
            </w:r>
            <w:proofErr w:type="spellEnd"/>
            <w:r w:rsidRPr="00423622">
              <w:rPr>
                <w:color w:val="FFFFFF" w:themeColor="background1"/>
                <w:sz w:val="20"/>
              </w:rPr>
              <w:t xml:space="preserve"> v0.7–v0.110 and React v16–v18 in one continuous delivery practice. I modernize legacy services, </w:t>
            </w:r>
            <w:proofErr w:type="gramStart"/>
            <w:r w:rsidRPr="00423622">
              <w:rPr>
                <w:color w:val="FFFFFF" w:themeColor="background1"/>
                <w:sz w:val="20"/>
              </w:rPr>
              <w:t>migrate</w:t>
            </w:r>
            <w:proofErr w:type="gramEnd"/>
            <w:r w:rsidRPr="00423622">
              <w:rPr>
                <w:color w:val="FFFFFF" w:themeColor="background1"/>
                <w:sz w:val="20"/>
              </w:rPr>
              <w:t xml:space="preserve"> monolith endpoints into versioned micro-APIs, and ship UI refactors that cut bundle size and improve Core Web Vitals. Known for closing tricky production bugs (timeouts, race conditions, </w:t>
            </w:r>
            <w:proofErr w:type="gramStart"/>
            <w:r w:rsidRPr="00423622">
              <w:rPr>
                <w:color w:val="FFFFFF" w:themeColor="background1"/>
                <w:sz w:val="20"/>
              </w:rPr>
              <w:t>bad</w:t>
            </w:r>
            <w:proofErr w:type="gramEnd"/>
            <w:r w:rsidRPr="00423622">
              <w:rPr>
                <w:color w:val="FFFFFF" w:themeColor="background1"/>
                <w:sz w:val="20"/>
              </w:rPr>
              <w:t xml:space="preserve"> indexes), tightening </w:t>
            </w:r>
            <w:r w:rsidRPr="00423622">
              <w:rPr>
                <w:rStyle w:val="Strong"/>
                <w:color w:val="FFFFFF" w:themeColor="background1"/>
                <w:sz w:val="20"/>
              </w:rPr>
              <w:t>OAuth2/JWT</w:t>
            </w:r>
            <w:r w:rsidRPr="00423622">
              <w:rPr>
                <w:color w:val="FFFFFF" w:themeColor="background1"/>
                <w:sz w:val="20"/>
              </w:rPr>
              <w:t xml:space="preserve"> security, and mentoring teams with pragmatic testing and CI/CD. Strong </w:t>
            </w:r>
            <w:proofErr w:type="spellStart"/>
            <w:r w:rsidRPr="00423622">
              <w:rPr>
                <w:rStyle w:val="Strong"/>
                <w:color w:val="FFFFFF" w:themeColor="background1"/>
                <w:sz w:val="20"/>
              </w:rPr>
              <w:t>observability</w:t>
            </w:r>
            <w:proofErr w:type="spellEnd"/>
            <w:r w:rsidRPr="00423622">
              <w:rPr>
                <w:color w:val="FFFFFF" w:themeColor="background1"/>
                <w:sz w:val="20"/>
              </w:rPr>
              <w:t xml:space="preserve"> with traces, logs, and alerts.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Senior Software Engineer | Web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LLC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February 2020 - October 2025</w:t>
      </w:r>
    </w:p>
    <w:p w:rsidR="00423622" w:rsidRPr="00423622" w:rsidRDefault="00423622" w:rsidP="00423622">
      <w:pPr>
        <w:pStyle w:val="NormalWeb"/>
        <w:numPr>
          <w:ilvl w:val="0"/>
          <w:numId w:val="14"/>
        </w:numPr>
        <w:jc w:val="both"/>
        <w:rPr>
          <w:sz w:val="18"/>
        </w:rPr>
      </w:pPr>
      <w:r w:rsidRPr="00423622">
        <w:rPr>
          <w:sz w:val="18"/>
        </w:rPr>
        <w:t xml:space="preserve">Owned a multi-tenant </w:t>
      </w:r>
      <w:proofErr w:type="spellStart"/>
      <w:r w:rsidRPr="00423622">
        <w:rPr>
          <w:rStyle w:val="Strong"/>
          <w:sz w:val="18"/>
        </w:rPr>
        <w:t>FastAPI</w:t>
      </w:r>
      <w:proofErr w:type="spellEnd"/>
      <w:r w:rsidRPr="00423622">
        <w:rPr>
          <w:sz w:val="18"/>
        </w:rPr>
        <w:t xml:space="preserve"> backend (</w:t>
      </w:r>
      <w:proofErr w:type="spellStart"/>
      <w:r w:rsidRPr="00423622">
        <w:rPr>
          <w:sz w:val="18"/>
        </w:rPr>
        <w:t>FastAPI</w:t>
      </w:r>
      <w:proofErr w:type="spellEnd"/>
      <w:r w:rsidRPr="00423622">
        <w:rPr>
          <w:sz w:val="18"/>
        </w:rPr>
        <w:t xml:space="preserve"> v0.7–v0.110, Python v3.8–v3.12) that served internal ops and customer portals with strict SLAs.</w:t>
      </w:r>
    </w:p>
    <w:p w:rsidR="00423622" w:rsidRPr="00423622" w:rsidRDefault="00423622" w:rsidP="00423622">
      <w:pPr>
        <w:pStyle w:val="NormalWeb"/>
        <w:numPr>
          <w:ilvl w:val="0"/>
          <w:numId w:val="14"/>
        </w:numPr>
        <w:jc w:val="both"/>
        <w:rPr>
          <w:sz w:val="18"/>
        </w:rPr>
      </w:pPr>
      <w:r w:rsidRPr="00423622">
        <w:rPr>
          <w:sz w:val="18"/>
        </w:rPr>
        <w:t xml:space="preserve">Designed </w:t>
      </w:r>
      <w:r w:rsidRPr="00423622">
        <w:rPr>
          <w:rStyle w:val="Strong"/>
          <w:sz w:val="18"/>
        </w:rPr>
        <w:t>REST API</w:t>
      </w:r>
      <w:r w:rsidRPr="00423622">
        <w:rPr>
          <w:sz w:val="18"/>
        </w:rPr>
        <w:t xml:space="preserve"> contracts with versioned routes, </w:t>
      </w:r>
      <w:proofErr w:type="spellStart"/>
      <w:r w:rsidRPr="00423622">
        <w:rPr>
          <w:sz w:val="18"/>
        </w:rPr>
        <w:t>idempotency</w:t>
      </w:r>
      <w:proofErr w:type="spellEnd"/>
      <w:r w:rsidRPr="00423622">
        <w:rPr>
          <w:sz w:val="18"/>
        </w:rPr>
        <w:t xml:space="preserve"> keys, and pagination rules to keep mobile and web clients stable during rapid releases.</w:t>
      </w:r>
    </w:p>
    <w:p w:rsidR="00423622" w:rsidRPr="00423622" w:rsidRDefault="00423622" w:rsidP="00423622">
      <w:pPr>
        <w:pStyle w:val="NormalWeb"/>
        <w:numPr>
          <w:ilvl w:val="0"/>
          <w:numId w:val="14"/>
        </w:numPr>
        <w:jc w:val="both"/>
        <w:rPr>
          <w:sz w:val="18"/>
        </w:rPr>
      </w:pPr>
      <w:r w:rsidRPr="00423622">
        <w:rPr>
          <w:sz w:val="18"/>
        </w:rPr>
        <w:t xml:space="preserve">Built a </w:t>
      </w:r>
      <w:r w:rsidRPr="00423622">
        <w:rPr>
          <w:rStyle w:val="Strong"/>
          <w:sz w:val="18"/>
        </w:rPr>
        <w:t>React</w:t>
      </w:r>
      <w:r w:rsidRPr="00423622">
        <w:rPr>
          <w:sz w:val="18"/>
        </w:rPr>
        <w:t xml:space="preserve"> SPA (React v16–v18) with route-based code splitting, reducing initial bundle weight and improving Core Web Vitals on low-end devices.</w:t>
      </w:r>
    </w:p>
    <w:p w:rsidR="00423622" w:rsidRPr="00423622" w:rsidRDefault="00423622" w:rsidP="00423622">
      <w:pPr>
        <w:pStyle w:val="NormalWeb"/>
        <w:numPr>
          <w:ilvl w:val="0"/>
          <w:numId w:val="14"/>
        </w:numPr>
        <w:jc w:val="both"/>
        <w:rPr>
          <w:sz w:val="18"/>
        </w:rPr>
      </w:pPr>
      <w:r w:rsidRPr="00423622">
        <w:rPr>
          <w:sz w:val="18"/>
        </w:rPr>
        <w:t xml:space="preserve">Refactored legacy synchronous endpoints into </w:t>
      </w:r>
      <w:proofErr w:type="spellStart"/>
      <w:r w:rsidRPr="00423622">
        <w:rPr>
          <w:sz w:val="18"/>
        </w:rPr>
        <w:t>async</w:t>
      </w:r>
      <w:proofErr w:type="spellEnd"/>
      <w:r w:rsidRPr="00423622">
        <w:rPr>
          <w:sz w:val="18"/>
        </w:rPr>
        <w:t xml:space="preserve"> request paths, eliminating thread starvation and cutting p95 latency by removing blocking I/O hotspots.</w:t>
      </w:r>
    </w:p>
    <w:p w:rsidR="00423622" w:rsidRPr="00423622" w:rsidRDefault="00423622" w:rsidP="00423622">
      <w:pPr>
        <w:pStyle w:val="NormalWeb"/>
        <w:numPr>
          <w:ilvl w:val="0"/>
          <w:numId w:val="14"/>
        </w:numPr>
        <w:jc w:val="both"/>
        <w:rPr>
          <w:sz w:val="18"/>
        </w:rPr>
      </w:pPr>
      <w:r w:rsidRPr="00423622">
        <w:rPr>
          <w:sz w:val="18"/>
        </w:rPr>
        <w:t>Chased a hard-to-reproduce production bug caused by a race condition in background jobs, then fixed it with transactional locks and deterministic retries.</w:t>
      </w:r>
    </w:p>
    <w:p w:rsidR="00423622" w:rsidRPr="00423622" w:rsidRDefault="00423622" w:rsidP="00423622">
      <w:pPr>
        <w:pStyle w:val="NormalWeb"/>
        <w:numPr>
          <w:ilvl w:val="0"/>
          <w:numId w:val="14"/>
        </w:numPr>
        <w:jc w:val="both"/>
        <w:rPr>
          <w:sz w:val="18"/>
        </w:rPr>
      </w:pPr>
      <w:r w:rsidRPr="00423622">
        <w:rPr>
          <w:sz w:val="18"/>
        </w:rPr>
        <w:t xml:space="preserve">Optimized </w:t>
      </w:r>
      <w:proofErr w:type="spellStart"/>
      <w:r w:rsidRPr="00423622">
        <w:rPr>
          <w:rStyle w:val="Strong"/>
          <w:sz w:val="18"/>
        </w:rPr>
        <w:t>PostgreSQL</w:t>
      </w:r>
      <w:proofErr w:type="spellEnd"/>
      <w:r w:rsidRPr="00423622">
        <w:rPr>
          <w:sz w:val="18"/>
        </w:rPr>
        <w:t xml:space="preserve"> query plans by adding composite indexes, rewriting </w:t>
      </w:r>
      <w:proofErr w:type="gramStart"/>
      <w:r w:rsidRPr="00423622">
        <w:rPr>
          <w:sz w:val="18"/>
        </w:rPr>
        <w:t>N+1 queries</w:t>
      </w:r>
      <w:proofErr w:type="gramEnd"/>
      <w:r w:rsidRPr="00423622">
        <w:rPr>
          <w:sz w:val="18"/>
        </w:rPr>
        <w:t>, and introducing read replicas for report-heavy customer workflows.</w:t>
      </w:r>
    </w:p>
    <w:p w:rsidR="00423622" w:rsidRPr="00423622" w:rsidRDefault="00423622" w:rsidP="00423622">
      <w:pPr>
        <w:pStyle w:val="NormalWeb"/>
        <w:numPr>
          <w:ilvl w:val="0"/>
          <w:numId w:val="14"/>
        </w:numPr>
        <w:jc w:val="both"/>
        <w:rPr>
          <w:sz w:val="18"/>
        </w:rPr>
      </w:pPr>
      <w:r w:rsidRPr="00423622">
        <w:rPr>
          <w:sz w:val="18"/>
        </w:rPr>
        <w:t xml:space="preserve">Implemented </w:t>
      </w:r>
      <w:proofErr w:type="spellStart"/>
      <w:r w:rsidRPr="00423622">
        <w:rPr>
          <w:rStyle w:val="Strong"/>
          <w:sz w:val="18"/>
        </w:rPr>
        <w:t>Redis</w:t>
      </w:r>
      <w:proofErr w:type="spellEnd"/>
      <w:r w:rsidRPr="00423622">
        <w:rPr>
          <w:sz w:val="18"/>
        </w:rPr>
        <w:t xml:space="preserve"> caching with cache stamps, TTL tuning, and </w:t>
      </w:r>
      <w:proofErr w:type="spellStart"/>
      <w:r w:rsidRPr="00423622">
        <w:rPr>
          <w:sz w:val="18"/>
        </w:rPr>
        <w:t>dogpile</w:t>
      </w:r>
      <w:proofErr w:type="spellEnd"/>
      <w:r w:rsidRPr="00423622">
        <w:rPr>
          <w:sz w:val="18"/>
        </w:rPr>
        <w:t xml:space="preserve"> protection, preventing thundering-herd spikes during peak traffic windows.</w:t>
      </w:r>
    </w:p>
    <w:p w:rsidR="00423622" w:rsidRPr="00423622" w:rsidRDefault="00423622" w:rsidP="00423622">
      <w:pPr>
        <w:pStyle w:val="NormalWeb"/>
        <w:numPr>
          <w:ilvl w:val="0"/>
          <w:numId w:val="14"/>
        </w:numPr>
        <w:jc w:val="both"/>
        <w:rPr>
          <w:sz w:val="18"/>
        </w:rPr>
      </w:pPr>
      <w:r w:rsidRPr="00423622">
        <w:rPr>
          <w:sz w:val="18"/>
        </w:rPr>
        <w:t xml:space="preserve">Introduced event-driven workflows using </w:t>
      </w:r>
      <w:proofErr w:type="spellStart"/>
      <w:r w:rsidRPr="00423622">
        <w:rPr>
          <w:rStyle w:val="Strong"/>
          <w:sz w:val="18"/>
        </w:rPr>
        <w:t>RabbitMQ</w:t>
      </w:r>
      <w:proofErr w:type="spellEnd"/>
      <w:r w:rsidRPr="00423622">
        <w:rPr>
          <w:rStyle w:val="Strong"/>
          <w:sz w:val="18"/>
        </w:rPr>
        <w:t>/SQS</w:t>
      </w:r>
      <w:r w:rsidRPr="00423622">
        <w:rPr>
          <w:sz w:val="18"/>
        </w:rPr>
        <w:t xml:space="preserve"> patterns where long tasks moved off request threads into durable queues with visibility timeouts.</w:t>
      </w:r>
    </w:p>
    <w:p w:rsidR="00423622" w:rsidRPr="00423622" w:rsidRDefault="00423622" w:rsidP="00423622">
      <w:pPr>
        <w:pStyle w:val="NormalWeb"/>
        <w:numPr>
          <w:ilvl w:val="0"/>
          <w:numId w:val="14"/>
        </w:numPr>
        <w:jc w:val="both"/>
        <w:rPr>
          <w:sz w:val="18"/>
        </w:rPr>
      </w:pPr>
      <w:r w:rsidRPr="00423622">
        <w:rPr>
          <w:sz w:val="18"/>
        </w:rPr>
        <w:t xml:space="preserve">Modernized authentication by upgrading from legacy tokens to </w:t>
      </w:r>
      <w:r w:rsidRPr="00423622">
        <w:rPr>
          <w:rStyle w:val="Strong"/>
          <w:sz w:val="18"/>
        </w:rPr>
        <w:t>OAuth2/JWT</w:t>
      </w:r>
      <w:r w:rsidRPr="00423622">
        <w:rPr>
          <w:sz w:val="18"/>
        </w:rPr>
        <w:t xml:space="preserve"> with rotation, audience checks, and RBAC claims enforced at the gateway layer.</w:t>
      </w:r>
    </w:p>
    <w:p w:rsidR="00423622" w:rsidRPr="00423622" w:rsidRDefault="00423622" w:rsidP="00423622">
      <w:pPr>
        <w:pStyle w:val="NormalWeb"/>
        <w:numPr>
          <w:ilvl w:val="0"/>
          <w:numId w:val="14"/>
        </w:numPr>
        <w:jc w:val="both"/>
        <w:rPr>
          <w:sz w:val="18"/>
        </w:rPr>
      </w:pPr>
      <w:r w:rsidRPr="00423622">
        <w:rPr>
          <w:sz w:val="18"/>
        </w:rPr>
        <w:t>Added structured logging and trace correlation across services, making incident triage faster when 5xx bursts appeared behind the load balancer.</w:t>
      </w:r>
    </w:p>
    <w:p w:rsidR="00423622" w:rsidRPr="00423622" w:rsidRDefault="00423622" w:rsidP="00423622">
      <w:pPr>
        <w:pStyle w:val="NormalWeb"/>
        <w:numPr>
          <w:ilvl w:val="0"/>
          <w:numId w:val="14"/>
        </w:numPr>
        <w:jc w:val="both"/>
        <w:rPr>
          <w:sz w:val="18"/>
        </w:rPr>
      </w:pPr>
      <w:r w:rsidRPr="00423622">
        <w:rPr>
          <w:sz w:val="18"/>
        </w:rPr>
        <w:t>Led a migration from a monolithic Python app to modular services, carving out billing and notifications first to reduce deploy risk and blast radius.</w:t>
      </w:r>
    </w:p>
    <w:p w:rsidR="00423622" w:rsidRPr="00423622" w:rsidRDefault="00423622" w:rsidP="00423622">
      <w:pPr>
        <w:pStyle w:val="NormalWeb"/>
        <w:numPr>
          <w:ilvl w:val="0"/>
          <w:numId w:val="14"/>
        </w:numPr>
        <w:jc w:val="both"/>
        <w:rPr>
          <w:sz w:val="18"/>
        </w:rPr>
      </w:pPr>
      <w:r w:rsidRPr="00423622">
        <w:rPr>
          <w:sz w:val="18"/>
        </w:rPr>
        <w:t>Rolled out a new feature flag system to ship experimental UI and API changes safely, with gradual rollout, kill switches, and audit-friendly tracking.</w:t>
      </w:r>
    </w:p>
    <w:p w:rsidR="00423622" w:rsidRPr="00423622" w:rsidRDefault="00423622" w:rsidP="00423622">
      <w:pPr>
        <w:pStyle w:val="NormalWeb"/>
        <w:numPr>
          <w:ilvl w:val="0"/>
          <w:numId w:val="14"/>
        </w:numPr>
        <w:jc w:val="both"/>
        <w:rPr>
          <w:sz w:val="18"/>
        </w:rPr>
      </w:pPr>
      <w:r w:rsidRPr="00423622">
        <w:rPr>
          <w:sz w:val="18"/>
        </w:rPr>
        <w:t>Hardened CI/CD with quality gates, running unit tests, contract tests, and container scans before deploy, which reduced regressions after hotfixes.</w:t>
      </w:r>
    </w:p>
    <w:p w:rsidR="00423622" w:rsidRDefault="00423622" w:rsidP="00423622">
      <w:pPr>
        <w:pStyle w:val="NormalWeb"/>
        <w:numPr>
          <w:ilvl w:val="0"/>
          <w:numId w:val="14"/>
        </w:numPr>
        <w:jc w:val="both"/>
        <w:rPr>
          <w:sz w:val="18"/>
        </w:rPr>
      </w:pPr>
      <w:r w:rsidRPr="00423622">
        <w:rPr>
          <w:sz w:val="18"/>
        </w:rPr>
        <w:t xml:space="preserve">Debugged intermittent </w:t>
      </w:r>
      <w:proofErr w:type="spellStart"/>
      <w:r w:rsidRPr="00423622">
        <w:rPr>
          <w:sz w:val="18"/>
        </w:rPr>
        <w:t>Docker</w:t>
      </w:r>
      <w:proofErr w:type="spellEnd"/>
      <w:r w:rsidRPr="00423622">
        <w:rPr>
          <w:sz w:val="18"/>
        </w:rPr>
        <w:t xml:space="preserve"> image build failures caused by dependency pin drift, then stabilized builds with </w:t>
      </w:r>
      <w:proofErr w:type="spellStart"/>
      <w:r w:rsidRPr="00423622">
        <w:rPr>
          <w:sz w:val="18"/>
        </w:rPr>
        <w:t>lockfiles</w:t>
      </w:r>
      <w:proofErr w:type="spellEnd"/>
      <w:r w:rsidRPr="00423622">
        <w:rPr>
          <w:sz w:val="18"/>
        </w:rPr>
        <w:t xml:space="preserve"> and reproducible layer caching.</w:t>
      </w:r>
    </w:p>
    <w:p w:rsidR="00423622" w:rsidRPr="00423622" w:rsidRDefault="00423622" w:rsidP="00423622">
      <w:pPr>
        <w:pStyle w:val="NormalWeb"/>
        <w:numPr>
          <w:ilvl w:val="0"/>
          <w:numId w:val="14"/>
        </w:numPr>
        <w:jc w:val="both"/>
        <w:rPr>
          <w:sz w:val="18"/>
        </w:rPr>
      </w:pPr>
      <w:r w:rsidRPr="00423622">
        <w:rPr>
          <w:sz w:val="18"/>
        </w:rPr>
        <w:t>Mentored engineers on pragmatic code reviews, incident postmortems, and measurable refactoring, keeping delivery fast without sacrificing reliability.</w:t>
      </w: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Full Stack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Digital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July 2017 - January 2020</w:t>
      </w:r>
    </w:p>
    <w:p w:rsidR="00423622" w:rsidRPr="00423622" w:rsidRDefault="00423622" w:rsidP="00423622">
      <w:pPr>
        <w:pStyle w:val="NormalWeb"/>
        <w:numPr>
          <w:ilvl w:val="0"/>
          <w:numId w:val="15"/>
        </w:numPr>
        <w:jc w:val="both"/>
        <w:rPr>
          <w:sz w:val="18"/>
        </w:rPr>
      </w:pPr>
      <w:r w:rsidRPr="00423622">
        <w:rPr>
          <w:sz w:val="18"/>
        </w:rPr>
        <w:t>Built Python services (</w:t>
      </w:r>
      <w:proofErr w:type="spellStart"/>
      <w:r w:rsidRPr="00423622">
        <w:rPr>
          <w:sz w:val="18"/>
        </w:rPr>
        <w:t>Flask→FastAPI</w:t>
      </w:r>
      <w:proofErr w:type="spellEnd"/>
      <w:r w:rsidRPr="00423622">
        <w:rPr>
          <w:sz w:val="18"/>
        </w:rPr>
        <w:t xml:space="preserve"> migration path) that exposed customer data APIs, then introduced </w:t>
      </w:r>
      <w:proofErr w:type="spellStart"/>
      <w:r w:rsidRPr="00423622">
        <w:rPr>
          <w:sz w:val="18"/>
        </w:rPr>
        <w:t>OpenAPI</w:t>
      </w:r>
      <w:proofErr w:type="spellEnd"/>
      <w:r w:rsidRPr="00423622">
        <w:rPr>
          <w:sz w:val="18"/>
        </w:rPr>
        <w:t xml:space="preserve"> schemas to stop breaking changes early.</w:t>
      </w:r>
    </w:p>
    <w:p w:rsidR="00423622" w:rsidRPr="00423622" w:rsidRDefault="00423622" w:rsidP="00423622">
      <w:pPr>
        <w:pStyle w:val="NormalWeb"/>
        <w:numPr>
          <w:ilvl w:val="0"/>
          <w:numId w:val="15"/>
        </w:numPr>
        <w:jc w:val="both"/>
        <w:rPr>
          <w:sz w:val="18"/>
        </w:rPr>
      </w:pPr>
      <w:r w:rsidRPr="00423622">
        <w:rPr>
          <w:sz w:val="18"/>
        </w:rPr>
        <w:t xml:space="preserve">Delivered a </w:t>
      </w:r>
      <w:r w:rsidRPr="00423622">
        <w:rPr>
          <w:rStyle w:val="Strong"/>
          <w:sz w:val="18"/>
        </w:rPr>
        <w:t>React</w:t>
      </w:r>
      <w:r w:rsidRPr="00423622">
        <w:rPr>
          <w:sz w:val="18"/>
        </w:rPr>
        <w:t xml:space="preserve"> dashboard (React v16–v17) with reusable components and sane state management, reducing UI defects from duplicated logic.</w:t>
      </w:r>
    </w:p>
    <w:p w:rsidR="00423622" w:rsidRPr="00423622" w:rsidRDefault="00423622" w:rsidP="00423622">
      <w:pPr>
        <w:pStyle w:val="NormalWeb"/>
        <w:numPr>
          <w:ilvl w:val="0"/>
          <w:numId w:val="15"/>
        </w:numPr>
        <w:jc w:val="both"/>
        <w:rPr>
          <w:sz w:val="18"/>
        </w:rPr>
      </w:pPr>
      <w:r w:rsidRPr="00423622">
        <w:rPr>
          <w:sz w:val="18"/>
        </w:rPr>
        <w:t xml:space="preserve">Implemented </w:t>
      </w:r>
      <w:proofErr w:type="spellStart"/>
      <w:r w:rsidRPr="00423622">
        <w:rPr>
          <w:sz w:val="18"/>
        </w:rPr>
        <w:t>async</w:t>
      </w:r>
      <w:proofErr w:type="spellEnd"/>
      <w:r w:rsidRPr="00423622">
        <w:rPr>
          <w:sz w:val="18"/>
        </w:rPr>
        <w:t xml:space="preserve"> workers with Celery-style patterns for email, exports, and </w:t>
      </w:r>
      <w:proofErr w:type="spellStart"/>
      <w:r w:rsidRPr="00423622">
        <w:rPr>
          <w:sz w:val="18"/>
        </w:rPr>
        <w:t>webhooks</w:t>
      </w:r>
      <w:proofErr w:type="spellEnd"/>
      <w:r w:rsidRPr="00423622">
        <w:rPr>
          <w:sz w:val="18"/>
        </w:rPr>
        <w:t>, preventing request timeouts during large customer batches.</w:t>
      </w:r>
    </w:p>
    <w:p w:rsidR="00423622" w:rsidRPr="00423622" w:rsidRDefault="00423622" w:rsidP="00423622">
      <w:pPr>
        <w:pStyle w:val="NormalWeb"/>
        <w:numPr>
          <w:ilvl w:val="0"/>
          <w:numId w:val="15"/>
        </w:numPr>
        <w:jc w:val="both"/>
        <w:rPr>
          <w:sz w:val="18"/>
        </w:rPr>
      </w:pPr>
      <w:r w:rsidRPr="00423622">
        <w:rPr>
          <w:sz w:val="18"/>
        </w:rPr>
        <w:lastRenderedPageBreak/>
        <w:t>Resolved a recurring 502 issue by tracing slow upstream calls, adding circuit breakers, and enforcing client-side timeouts with clear error messages.</w:t>
      </w:r>
    </w:p>
    <w:p w:rsidR="00423622" w:rsidRPr="00423622" w:rsidRDefault="00423622" w:rsidP="00423622">
      <w:pPr>
        <w:pStyle w:val="NormalWeb"/>
        <w:numPr>
          <w:ilvl w:val="0"/>
          <w:numId w:val="15"/>
        </w:numPr>
        <w:jc w:val="both"/>
        <w:rPr>
          <w:sz w:val="18"/>
        </w:rPr>
      </w:pPr>
      <w:r w:rsidRPr="00423622">
        <w:rPr>
          <w:sz w:val="18"/>
        </w:rPr>
        <w:t xml:space="preserve">Designed </w:t>
      </w:r>
      <w:proofErr w:type="spellStart"/>
      <w:r w:rsidRPr="00423622">
        <w:rPr>
          <w:rStyle w:val="Strong"/>
          <w:sz w:val="18"/>
        </w:rPr>
        <w:t>PostgreSQL</w:t>
      </w:r>
      <w:proofErr w:type="spellEnd"/>
      <w:r w:rsidRPr="00423622">
        <w:rPr>
          <w:sz w:val="18"/>
        </w:rPr>
        <w:t xml:space="preserve"> schemas for analytics tables, then improved write throughput by batching inserts and avoiding hotspot sequences.</w:t>
      </w:r>
    </w:p>
    <w:p w:rsidR="00423622" w:rsidRPr="00423622" w:rsidRDefault="00423622" w:rsidP="00423622">
      <w:pPr>
        <w:pStyle w:val="NormalWeb"/>
        <w:numPr>
          <w:ilvl w:val="0"/>
          <w:numId w:val="15"/>
        </w:numPr>
        <w:jc w:val="both"/>
        <w:rPr>
          <w:sz w:val="18"/>
        </w:rPr>
      </w:pPr>
      <w:r w:rsidRPr="00423622">
        <w:rPr>
          <w:sz w:val="18"/>
        </w:rPr>
        <w:t xml:space="preserve">Introduced </w:t>
      </w:r>
      <w:proofErr w:type="spellStart"/>
      <w:r w:rsidRPr="00423622">
        <w:rPr>
          <w:rStyle w:val="Strong"/>
          <w:sz w:val="18"/>
        </w:rPr>
        <w:t>Docker</w:t>
      </w:r>
      <w:proofErr w:type="spellEnd"/>
      <w:r w:rsidRPr="00423622">
        <w:rPr>
          <w:sz w:val="18"/>
        </w:rPr>
        <w:t xml:space="preserve"> for local parity and repeatable deployments, eliminating “works on my machine” drift across developer laptops and staging nodes.</w:t>
      </w:r>
    </w:p>
    <w:p w:rsidR="00423622" w:rsidRPr="00423622" w:rsidRDefault="00423622" w:rsidP="00423622">
      <w:pPr>
        <w:pStyle w:val="NormalWeb"/>
        <w:numPr>
          <w:ilvl w:val="0"/>
          <w:numId w:val="15"/>
        </w:numPr>
        <w:jc w:val="both"/>
        <w:rPr>
          <w:sz w:val="18"/>
        </w:rPr>
      </w:pPr>
      <w:r w:rsidRPr="00423622">
        <w:rPr>
          <w:sz w:val="18"/>
        </w:rPr>
        <w:t>Migrated legacy Python 2.7 utilities to Python 3.x, fixing Unicode edge cases and updating dependency APIs without breaking scheduled jobs.</w:t>
      </w:r>
    </w:p>
    <w:p w:rsidR="00423622" w:rsidRPr="00423622" w:rsidRDefault="00423622" w:rsidP="00423622">
      <w:pPr>
        <w:pStyle w:val="NormalWeb"/>
        <w:numPr>
          <w:ilvl w:val="0"/>
          <w:numId w:val="15"/>
        </w:numPr>
        <w:jc w:val="both"/>
        <w:rPr>
          <w:sz w:val="18"/>
        </w:rPr>
      </w:pPr>
      <w:r w:rsidRPr="00423622">
        <w:rPr>
          <w:sz w:val="18"/>
        </w:rPr>
        <w:t>Added automated tests around tricky pricing rules, catching rounding bugs and off-by-one date logic that previously leaked into invoices.</w:t>
      </w:r>
    </w:p>
    <w:p w:rsidR="00423622" w:rsidRPr="00423622" w:rsidRDefault="00423622" w:rsidP="00423622">
      <w:pPr>
        <w:pStyle w:val="NormalWeb"/>
        <w:numPr>
          <w:ilvl w:val="0"/>
          <w:numId w:val="15"/>
        </w:numPr>
        <w:jc w:val="both"/>
        <w:rPr>
          <w:sz w:val="18"/>
        </w:rPr>
      </w:pPr>
      <w:r w:rsidRPr="00423622">
        <w:rPr>
          <w:sz w:val="18"/>
        </w:rPr>
        <w:t xml:space="preserve">Implemented CI checks to run </w:t>
      </w:r>
      <w:proofErr w:type="spellStart"/>
      <w:r w:rsidRPr="00423622">
        <w:rPr>
          <w:sz w:val="18"/>
        </w:rPr>
        <w:t>linting</w:t>
      </w:r>
      <w:proofErr w:type="spellEnd"/>
      <w:r w:rsidRPr="00423622">
        <w:rPr>
          <w:sz w:val="18"/>
        </w:rPr>
        <w:t>, unit tests, and build artifacts on each PR, which shortened feedback loops and reduced late-cycle surprises.</w:t>
      </w:r>
    </w:p>
    <w:p w:rsidR="00423622" w:rsidRDefault="00423622" w:rsidP="00423622">
      <w:pPr>
        <w:pStyle w:val="NormalWeb"/>
        <w:numPr>
          <w:ilvl w:val="0"/>
          <w:numId w:val="15"/>
        </w:numPr>
        <w:jc w:val="both"/>
        <w:rPr>
          <w:sz w:val="18"/>
        </w:rPr>
      </w:pPr>
      <w:r w:rsidRPr="00423622">
        <w:rPr>
          <w:sz w:val="18"/>
        </w:rPr>
        <w:t>Partnered with product to ship a new self-serve onboarding flow, instrumenting funnels and iterating quickly based on real user drop-off points.</w:t>
      </w:r>
    </w:p>
    <w:p w:rsidR="00423622" w:rsidRPr="00423622" w:rsidRDefault="00423622" w:rsidP="00423622">
      <w:pPr>
        <w:pStyle w:val="NormalWeb"/>
        <w:numPr>
          <w:ilvl w:val="0"/>
          <w:numId w:val="15"/>
        </w:numPr>
        <w:jc w:val="both"/>
        <w:rPr>
          <w:sz w:val="18"/>
        </w:rPr>
      </w:pPr>
      <w:r w:rsidRPr="00423622">
        <w:rPr>
          <w:sz w:val="18"/>
        </w:rPr>
        <w:t xml:space="preserve">Supported on-call rotations by writing </w:t>
      </w:r>
      <w:proofErr w:type="spellStart"/>
      <w:r w:rsidRPr="00423622">
        <w:rPr>
          <w:sz w:val="18"/>
        </w:rPr>
        <w:t>runbooks</w:t>
      </w:r>
      <w:proofErr w:type="spellEnd"/>
      <w:r w:rsidRPr="00423622">
        <w:rPr>
          <w:sz w:val="18"/>
        </w:rPr>
        <w:t xml:space="preserve"> and tightening dashboards, turning noisy alerts into actionable signals during incidents.</w:t>
      </w:r>
    </w:p>
    <w:p w:rsidR="009D003E" w:rsidRDefault="0083065D">
      <w:proofErr w:type="gram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Developer | Centric Tech Inc.</w:t>
      </w:r>
      <w:proofErr w:type="gramEnd"/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October 2013 - June 2017</w:t>
      </w:r>
    </w:p>
    <w:p w:rsidR="00423622" w:rsidRPr="00423622" w:rsidRDefault="00423622" w:rsidP="00423622">
      <w:pPr>
        <w:pStyle w:val="NormalWeb"/>
        <w:numPr>
          <w:ilvl w:val="0"/>
          <w:numId w:val="16"/>
        </w:numPr>
        <w:jc w:val="both"/>
        <w:rPr>
          <w:sz w:val="18"/>
        </w:rPr>
      </w:pPr>
      <w:r w:rsidRPr="00423622">
        <w:rPr>
          <w:sz w:val="18"/>
        </w:rPr>
        <w:t xml:space="preserve">Maintained and extended server-rendered Python apps using </w:t>
      </w:r>
      <w:proofErr w:type="spellStart"/>
      <w:r w:rsidRPr="00423622">
        <w:rPr>
          <w:rStyle w:val="Strong"/>
          <w:sz w:val="18"/>
        </w:rPr>
        <w:t>Django</w:t>
      </w:r>
      <w:proofErr w:type="spellEnd"/>
      <w:r w:rsidRPr="00423622">
        <w:rPr>
          <w:sz w:val="18"/>
        </w:rPr>
        <w:t xml:space="preserve"> (</w:t>
      </w:r>
      <w:proofErr w:type="spellStart"/>
      <w:r w:rsidRPr="00423622">
        <w:rPr>
          <w:sz w:val="18"/>
        </w:rPr>
        <w:t>Django</w:t>
      </w:r>
      <w:proofErr w:type="spellEnd"/>
      <w:r w:rsidRPr="00423622">
        <w:rPr>
          <w:sz w:val="18"/>
        </w:rPr>
        <w:t xml:space="preserve"> v1.6–v1.11) with </w:t>
      </w:r>
      <w:proofErr w:type="spellStart"/>
      <w:r w:rsidRPr="00423622">
        <w:rPr>
          <w:sz w:val="18"/>
        </w:rPr>
        <w:t>PostgreSQL</w:t>
      </w:r>
      <w:proofErr w:type="spellEnd"/>
      <w:r w:rsidRPr="00423622">
        <w:rPr>
          <w:sz w:val="18"/>
        </w:rPr>
        <w:t>/MySQL for line-of-business workflows.</w:t>
      </w:r>
    </w:p>
    <w:p w:rsidR="00423622" w:rsidRPr="00423622" w:rsidRDefault="00423622" w:rsidP="00423622">
      <w:pPr>
        <w:pStyle w:val="NormalWeb"/>
        <w:numPr>
          <w:ilvl w:val="0"/>
          <w:numId w:val="16"/>
        </w:numPr>
        <w:jc w:val="both"/>
        <w:rPr>
          <w:sz w:val="18"/>
        </w:rPr>
      </w:pPr>
      <w:r w:rsidRPr="00423622">
        <w:rPr>
          <w:sz w:val="18"/>
        </w:rPr>
        <w:t xml:space="preserve">Implemented role-based permissions and audit trails to meet compliance needs, ensuring every sensitive change had an </w:t>
      </w:r>
      <w:proofErr w:type="gramStart"/>
      <w:r w:rsidRPr="00423622">
        <w:rPr>
          <w:sz w:val="18"/>
        </w:rPr>
        <w:t>attributable</w:t>
      </w:r>
      <w:proofErr w:type="gramEnd"/>
      <w:r w:rsidRPr="00423622">
        <w:rPr>
          <w:sz w:val="18"/>
        </w:rPr>
        <w:t xml:space="preserve"> user and reason.</w:t>
      </w:r>
    </w:p>
    <w:p w:rsidR="00423622" w:rsidRPr="00423622" w:rsidRDefault="00423622" w:rsidP="00423622">
      <w:pPr>
        <w:pStyle w:val="NormalWeb"/>
        <w:numPr>
          <w:ilvl w:val="0"/>
          <w:numId w:val="16"/>
        </w:numPr>
        <w:jc w:val="both"/>
        <w:rPr>
          <w:sz w:val="18"/>
        </w:rPr>
      </w:pPr>
      <w:r w:rsidRPr="00423622">
        <w:rPr>
          <w:sz w:val="18"/>
        </w:rPr>
        <w:t>Fixed production errors from malformed user input by adding validation, defensive parsing, and clearer 4xx responses instead of silent 500s.</w:t>
      </w:r>
    </w:p>
    <w:p w:rsidR="00423622" w:rsidRPr="00423622" w:rsidRDefault="00423622" w:rsidP="00423622">
      <w:pPr>
        <w:pStyle w:val="NormalWeb"/>
        <w:numPr>
          <w:ilvl w:val="0"/>
          <w:numId w:val="16"/>
        </w:numPr>
        <w:jc w:val="both"/>
        <w:rPr>
          <w:sz w:val="18"/>
        </w:rPr>
      </w:pPr>
      <w:r w:rsidRPr="00423622">
        <w:rPr>
          <w:sz w:val="18"/>
        </w:rPr>
        <w:t>Optimized slow admin pages by adding indexes and rewriting ORM queries, turning multi-second reports into pages that loaded predictably under load.</w:t>
      </w:r>
    </w:p>
    <w:p w:rsidR="00423622" w:rsidRPr="00423622" w:rsidRDefault="00423622" w:rsidP="00423622">
      <w:pPr>
        <w:pStyle w:val="NormalWeb"/>
        <w:numPr>
          <w:ilvl w:val="0"/>
          <w:numId w:val="16"/>
        </w:numPr>
        <w:jc w:val="both"/>
        <w:rPr>
          <w:sz w:val="18"/>
        </w:rPr>
      </w:pPr>
      <w:r w:rsidRPr="00423622">
        <w:rPr>
          <w:sz w:val="18"/>
        </w:rPr>
        <w:t xml:space="preserve">Built reusable UI modules with </w:t>
      </w:r>
      <w:proofErr w:type="spellStart"/>
      <w:r w:rsidRPr="00423622">
        <w:rPr>
          <w:sz w:val="18"/>
        </w:rPr>
        <w:t>jQuery</w:t>
      </w:r>
      <w:proofErr w:type="spellEnd"/>
      <w:r w:rsidRPr="00423622">
        <w:rPr>
          <w:sz w:val="18"/>
        </w:rPr>
        <w:t xml:space="preserve"> and Bootstrap-era patterns, then gradually introduced component-style templates to reduce copy-paste bugs.</w:t>
      </w:r>
    </w:p>
    <w:p w:rsidR="00423622" w:rsidRPr="00423622" w:rsidRDefault="00423622" w:rsidP="00423622">
      <w:pPr>
        <w:pStyle w:val="NormalWeb"/>
        <w:numPr>
          <w:ilvl w:val="0"/>
          <w:numId w:val="16"/>
        </w:numPr>
        <w:jc w:val="both"/>
        <w:rPr>
          <w:sz w:val="18"/>
        </w:rPr>
      </w:pPr>
      <w:r w:rsidRPr="00423622">
        <w:rPr>
          <w:sz w:val="18"/>
        </w:rPr>
        <w:t>Automated deployments with Jenkins/Fabric-style scripts, reducing downtime by standardizing migrations, static asset builds, and rollback steps.</w:t>
      </w:r>
    </w:p>
    <w:p w:rsidR="00423622" w:rsidRPr="00423622" w:rsidRDefault="00423622" w:rsidP="00423622">
      <w:pPr>
        <w:pStyle w:val="NormalWeb"/>
        <w:numPr>
          <w:ilvl w:val="0"/>
          <w:numId w:val="16"/>
        </w:numPr>
        <w:jc w:val="both"/>
        <w:rPr>
          <w:sz w:val="18"/>
        </w:rPr>
      </w:pPr>
      <w:proofErr w:type="gramStart"/>
      <w:r w:rsidRPr="00423622">
        <w:rPr>
          <w:sz w:val="18"/>
        </w:rPr>
        <w:t>Migrated</w:t>
      </w:r>
      <w:proofErr w:type="gramEnd"/>
      <w:r w:rsidRPr="00423622">
        <w:rPr>
          <w:sz w:val="18"/>
        </w:rPr>
        <w:t xml:space="preserve"> a legacy database schema by introducing migration scripts and backfills, keeping data consistent while the app stayed online for users.</w:t>
      </w:r>
    </w:p>
    <w:p w:rsidR="00423622" w:rsidRPr="00423622" w:rsidRDefault="00423622" w:rsidP="00423622">
      <w:pPr>
        <w:pStyle w:val="NormalWeb"/>
        <w:numPr>
          <w:ilvl w:val="0"/>
          <w:numId w:val="16"/>
        </w:numPr>
        <w:jc w:val="both"/>
        <w:rPr>
          <w:sz w:val="18"/>
        </w:rPr>
      </w:pPr>
      <w:r w:rsidRPr="00423622">
        <w:rPr>
          <w:sz w:val="18"/>
        </w:rPr>
        <w:t xml:space="preserve">Tracked tricky encoding and </w:t>
      </w:r>
      <w:proofErr w:type="spellStart"/>
      <w:r w:rsidRPr="00423622">
        <w:rPr>
          <w:sz w:val="18"/>
        </w:rPr>
        <w:t>timezone</w:t>
      </w:r>
      <w:proofErr w:type="spellEnd"/>
      <w:r w:rsidRPr="00423622">
        <w:rPr>
          <w:sz w:val="18"/>
        </w:rPr>
        <w:t xml:space="preserve"> defects across </w:t>
      </w:r>
      <w:proofErr w:type="gramStart"/>
      <w:r w:rsidRPr="00423622">
        <w:rPr>
          <w:sz w:val="18"/>
        </w:rPr>
        <w:t>imports,</w:t>
      </w:r>
      <w:proofErr w:type="gramEnd"/>
      <w:r w:rsidRPr="00423622">
        <w:rPr>
          <w:sz w:val="18"/>
        </w:rPr>
        <w:t xml:space="preserve"> then standardized UTF-8 handling and canonical UTC storage to stop data drift.</w:t>
      </w:r>
    </w:p>
    <w:p w:rsidR="00423622" w:rsidRDefault="00423622" w:rsidP="00423622">
      <w:pPr>
        <w:pStyle w:val="NormalWeb"/>
        <w:numPr>
          <w:ilvl w:val="0"/>
          <w:numId w:val="16"/>
        </w:numPr>
        <w:jc w:val="both"/>
      </w:pPr>
      <w:r w:rsidRPr="00423622">
        <w:rPr>
          <w:sz w:val="18"/>
        </w:rPr>
        <w:t xml:space="preserve">Collaborated across QA and support to reproduce customer issues, writing minimal failing test cases and delivering hotfixes with clear </w:t>
      </w:r>
      <w:proofErr w:type="spellStart"/>
      <w:r w:rsidRPr="00423622">
        <w:rPr>
          <w:sz w:val="18"/>
        </w:rPr>
        <w:t>changelogs</w:t>
      </w:r>
      <w:proofErr w:type="spellEnd"/>
      <w:r w:rsidRPr="00423622">
        <w:rPr>
          <w:sz w:val="18"/>
        </w:rPr>
        <w:t>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423622" w:rsidRPr="00423622" w:rsidRDefault="00423622" w:rsidP="00B3318F">
      <w:pPr>
        <w:pStyle w:val="NormalWeb"/>
        <w:numPr>
          <w:ilvl w:val="0"/>
          <w:numId w:val="13"/>
        </w:numPr>
        <w:jc w:val="both"/>
        <w:rPr>
          <w:sz w:val="18"/>
        </w:rPr>
      </w:pPr>
      <w:r w:rsidRPr="00423622">
        <w:rPr>
          <w:rStyle w:val="Strong"/>
          <w:sz w:val="18"/>
        </w:rPr>
        <w:t>Backend &amp; APIs:</w:t>
      </w:r>
      <w:r w:rsidRPr="00423622">
        <w:rPr>
          <w:sz w:val="18"/>
        </w:rPr>
        <w:t xml:space="preserve"> </w:t>
      </w:r>
      <w:r w:rsidRPr="00423622">
        <w:rPr>
          <w:rStyle w:val="Strong"/>
          <w:sz w:val="18"/>
        </w:rPr>
        <w:t>Python v3.8–v3.12</w:t>
      </w:r>
      <w:r w:rsidRPr="00423622">
        <w:rPr>
          <w:sz w:val="18"/>
        </w:rPr>
        <w:t xml:space="preserve">, </w:t>
      </w:r>
      <w:proofErr w:type="spellStart"/>
      <w:r w:rsidRPr="00423622">
        <w:rPr>
          <w:rStyle w:val="Strong"/>
          <w:sz w:val="18"/>
        </w:rPr>
        <w:t>FastAPI</w:t>
      </w:r>
      <w:proofErr w:type="spellEnd"/>
      <w:r w:rsidRPr="00423622">
        <w:rPr>
          <w:rStyle w:val="Strong"/>
          <w:sz w:val="18"/>
        </w:rPr>
        <w:t xml:space="preserve"> v0.7–v0.110</w:t>
      </w:r>
      <w:r w:rsidRPr="00423622">
        <w:rPr>
          <w:sz w:val="18"/>
        </w:rPr>
        <w:t xml:space="preserve">, Flask v1–v2, </w:t>
      </w:r>
      <w:proofErr w:type="spellStart"/>
      <w:r w:rsidRPr="00423622">
        <w:rPr>
          <w:sz w:val="18"/>
        </w:rPr>
        <w:t>Django</w:t>
      </w:r>
      <w:proofErr w:type="spellEnd"/>
      <w:r w:rsidRPr="00423622">
        <w:rPr>
          <w:sz w:val="18"/>
        </w:rPr>
        <w:t xml:space="preserve"> v1.6–v1.11, </w:t>
      </w:r>
      <w:r w:rsidRPr="00423622">
        <w:rPr>
          <w:rStyle w:val="Strong"/>
          <w:sz w:val="18"/>
        </w:rPr>
        <w:t>REST</w:t>
      </w:r>
      <w:r w:rsidRPr="00423622">
        <w:rPr>
          <w:sz w:val="18"/>
        </w:rPr>
        <w:t xml:space="preserve">, </w:t>
      </w:r>
      <w:proofErr w:type="spellStart"/>
      <w:r w:rsidRPr="00423622">
        <w:rPr>
          <w:sz w:val="18"/>
        </w:rPr>
        <w:t>OpenAPI</w:t>
      </w:r>
      <w:proofErr w:type="spellEnd"/>
      <w:r w:rsidRPr="00423622">
        <w:rPr>
          <w:sz w:val="18"/>
        </w:rPr>
        <w:t xml:space="preserve">/Swagger, background jobs, API versioning, </w:t>
      </w:r>
      <w:proofErr w:type="spellStart"/>
      <w:r w:rsidRPr="00423622">
        <w:rPr>
          <w:sz w:val="18"/>
        </w:rPr>
        <w:t>idempotency</w:t>
      </w:r>
      <w:proofErr w:type="spellEnd"/>
      <w:r w:rsidRPr="00423622">
        <w:rPr>
          <w:sz w:val="18"/>
        </w:rPr>
        <w:t>, rate limiting.</w:t>
      </w:r>
    </w:p>
    <w:p w:rsidR="00423622" w:rsidRPr="00423622" w:rsidRDefault="00423622" w:rsidP="00B3318F">
      <w:pPr>
        <w:pStyle w:val="NormalWeb"/>
        <w:numPr>
          <w:ilvl w:val="0"/>
          <w:numId w:val="13"/>
        </w:numPr>
        <w:jc w:val="both"/>
        <w:rPr>
          <w:sz w:val="18"/>
        </w:rPr>
      </w:pPr>
      <w:r w:rsidRPr="00423622">
        <w:rPr>
          <w:rStyle w:val="Strong"/>
          <w:sz w:val="18"/>
        </w:rPr>
        <w:t>Frontend:</w:t>
      </w:r>
      <w:r w:rsidRPr="00423622">
        <w:rPr>
          <w:sz w:val="18"/>
        </w:rPr>
        <w:t xml:space="preserve"> </w:t>
      </w:r>
      <w:r w:rsidRPr="00423622">
        <w:rPr>
          <w:rStyle w:val="Strong"/>
          <w:sz w:val="18"/>
        </w:rPr>
        <w:t>React v16–v18</w:t>
      </w:r>
      <w:r w:rsidRPr="00423622">
        <w:rPr>
          <w:sz w:val="18"/>
        </w:rPr>
        <w:t xml:space="preserve">, </w:t>
      </w:r>
      <w:proofErr w:type="spellStart"/>
      <w:r w:rsidRPr="00423622">
        <w:rPr>
          <w:sz w:val="18"/>
        </w:rPr>
        <w:t>TypeScript</w:t>
      </w:r>
      <w:proofErr w:type="spellEnd"/>
      <w:r w:rsidRPr="00423622">
        <w:rPr>
          <w:sz w:val="18"/>
        </w:rPr>
        <w:t xml:space="preserve"> v3.8–v5.x, JavaScript (ES6+), HTML/CSS, SPA architecture, performance tuning, component libraries.</w:t>
      </w:r>
    </w:p>
    <w:p w:rsidR="00423622" w:rsidRPr="00423622" w:rsidRDefault="00423622" w:rsidP="00B3318F">
      <w:pPr>
        <w:pStyle w:val="NormalWeb"/>
        <w:numPr>
          <w:ilvl w:val="0"/>
          <w:numId w:val="13"/>
        </w:numPr>
        <w:jc w:val="both"/>
        <w:rPr>
          <w:sz w:val="18"/>
        </w:rPr>
      </w:pPr>
      <w:r w:rsidRPr="00423622">
        <w:rPr>
          <w:rStyle w:val="Strong"/>
          <w:sz w:val="18"/>
        </w:rPr>
        <w:t>Data:</w:t>
      </w:r>
      <w:r w:rsidRPr="00423622">
        <w:rPr>
          <w:sz w:val="18"/>
        </w:rPr>
        <w:t xml:space="preserve"> </w:t>
      </w:r>
      <w:proofErr w:type="spellStart"/>
      <w:r w:rsidRPr="00423622">
        <w:rPr>
          <w:rStyle w:val="Strong"/>
          <w:sz w:val="18"/>
        </w:rPr>
        <w:t>PostgreSQL</w:t>
      </w:r>
      <w:proofErr w:type="spellEnd"/>
      <w:r w:rsidRPr="00423622">
        <w:rPr>
          <w:rStyle w:val="Strong"/>
          <w:sz w:val="18"/>
        </w:rPr>
        <w:t xml:space="preserve"> v10–v15</w:t>
      </w:r>
      <w:r w:rsidRPr="00423622">
        <w:rPr>
          <w:sz w:val="18"/>
        </w:rPr>
        <w:t xml:space="preserve">, MySQL v5.7–v8, </w:t>
      </w:r>
      <w:proofErr w:type="spellStart"/>
      <w:r w:rsidRPr="00423622">
        <w:rPr>
          <w:sz w:val="18"/>
        </w:rPr>
        <w:t>Redis</w:t>
      </w:r>
      <w:proofErr w:type="spellEnd"/>
      <w:r w:rsidRPr="00423622">
        <w:rPr>
          <w:sz w:val="18"/>
        </w:rPr>
        <w:t xml:space="preserve"> v4–v7, schema design, indexing, query optimization, migrations, backfills.</w:t>
      </w:r>
    </w:p>
    <w:p w:rsidR="00423622" w:rsidRPr="00423622" w:rsidRDefault="00423622" w:rsidP="00B3318F">
      <w:pPr>
        <w:pStyle w:val="NormalWeb"/>
        <w:numPr>
          <w:ilvl w:val="0"/>
          <w:numId w:val="13"/>
        </w:numPr>
        <w:jc w:val="both"/>
        <w:rPr>
          <w:sz w:val="18"/>
        </w:rPr>
      </w:pPr>
      <w:r w:rsidRPr="00423622">
        <w:rPr>
          <w:rStyle w:val="Strong"/>
          <w:sz w:val="18"/>
        </w:rPr>
        <w:t xml:space="preserve">Cloud &amp; </w:t>
      </w:r>
      <w:proofErr w:type="spellStart"/>
      <w:r w:rsidRPr="00423622">
        <w:rPr>
          <w:rStyle w:val="Strong"/>
          <w:sz w:val="18"/>
        </w:rPr>
        <w:t>DevOps</w:t>
      </w:r>
      <w:proofErr w:type="spellEnd"/>
      <w:r w:rsidRPr="00423622">
        <w:rPr>
          <w:rStyle w:val="Strong"/>
          <w:sz w:val="18"/>
        </w:rPr>
        <w:t>:</w:t>
      </w:r>
      <w:r w:rsidRPr="00423622">
        <w:rPr>
          <w:sz w:val="18"/>
        </w:rPr>
        <w:t xml:space="preserve"> </w:t>
      </w:r>
      <w:proofErr w:type="spellStart"/>
      <w:r w:rsidRPr="00423622">
        <w:rPr>
          <w:sz w:val="18"/>
        </w:rPr>
        <w:t>Docker</w:t>
      </w:r>
      <w:proofErr w:type="spellEnd"/>
      <w:r w:rsidRPr="00423622">
        <w:rPr>
          <w:sz w:val="18"/>
        </w:rPr>
        <w:t xml:space="preserve"> v19–v26, </w:t>
      </w:r>
      <w:proofErr w:type="spellStart"/>
      <w:r w:rsidRPr="00423622">
        <w:rPr>
          <w:sz w:val="18"/>
        </w:rPr>
        <w:t>Kubernetes</w:t>
      </w:r>
      <w:proofErr w:type="spellEnd"/>
      <w:r w:rsidRPr="00423622">
        <w:rPr>
          <w:sz w:val="18"/>
        </w:rPr>
        <w:t xml:space="preserve"> v1.18–v1.29, AWS (API Gateway, EC2, S3, RDS, SQS), CI/CD pipelines, container build hygiene.</w:t>
      </w:r>
    </w:p>
    <w:p w:rsidR="00B3318F" w:rsidRPr="00423622" w:rsidRDefault="00423622" w:rsidP="00B3318F">
      <w:pPr>
        <w:pStyle w:val="NormalWeb"/>
        <w:numPr>
          <w:ilvl w:val="0"/>
          <w:numId w:val="13"/>
        </w:numPr>
        <w:jc w:val="both"/>
        <w:rPr>
          <w:sz w:val="18"/>
        </w:rPr>
      </w:pPr>
      <w:r w:rsidRPr="00423622">
        <w:rPr>
          <w:rStyle w:val="Strong"/>
          <w:sz w:val="18"/>
        </w:rPr>
        <w:t>Quality &amp; Security:</w:t>
      </w:r>
      <w:r w:rsidRPr="00423622">
        <w:rPr>
          <w:sz w:val="18"/>
        </w:rPr>
        <w:t xml:space="preserve"> </w:t>
      </w:r>
      <w:proofErr w:type="spellStart"/>
      <w:r w:rsidRPr="00423622">
        <w:rPr>
          <w:sz w:val="18"/>
        </w:rPr>
        <w:t>pytest</w:t>
      </w:r>
      <w:proofErr w:type="spellEnd"/>
      <w:r w:rsidRPr="00423622">
        <w:rPr>
          <w:sz w:val="18"/>
        </w:rPr>
        <w:t xml:space="preserve">, contract tests, integration tests, </w:t>
      </w:r>
      <w:r w:rsidRPr="00423622">
        <w:rPr>
          <w:rStyle w:val="Strong"/>
          <w:sz w:val="18"/>
        </w:rPr>
        <w:t>OAuth2/JWT</w:t>
      </w:r>
      <w:r w:rsidRPr="00423622">
        <w:rPr>
          <w:sz w:val="18"/>
        </w:rPr>
        <w:t xml:space="preserve">, RBAC, secure coding, logging/metrics/tracing, incident response and </w:t>
      </w:r>
      <w:proofErr w:type="spellStart"/>
      <w:r w:rsidRPr="00423622">
        <w:rPr>
          <w:sz w:val="18"/>
        </w:rPr>
        <w:t>runbooks</w:t>
      </w:r>
      <w:proofErr w:type="spellEnd"/>
      <w:r w:rsidRPr="00423622">
        <w:rPr>
          <w:sz w:val="18"/>
        </w:rPr>
        <w:t>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9D003E" w:rsidRDefault="0083065D">
      <w:r>
        <w:rPr>
          <w:rFonts w:ascii="Arial" w:eastAsia="Arial" w:hAnsi="Arial" w:cs="Arial"/>
          <w:color w:val="3F3F3F"/>
        </w:rPr>
        <w:t>Florida State University</w:t>
      </w:r>
    </w:p>
    <w:p w:rsidR="0083065D" w:rsidRPr="0083065D" w:rsidRDefault="0083065D" w:rsidP="0083065D">
      <w:r w:rsidRPr="0083065D">
        <w:rPr>
          <w:rFonts w:ascii="Arial" w:eastAsia="Arial" w:hAnsi="Arial" w:cs="Arial"/>
          <w:color w:val="6B6B6B"/>
          <w:sz w:val="19"/>
          <w:szCs w:val="19"/>
        </w:rPr>
        <w:t>2009 – 2013</w:t>
      </w:r>
      <w:r w:rsidRPr="0083065D">
        <w:rPr>
          <w:rFonts w:ascii="Arial" w:eastAsia="Arial" w:hAnsi="Arial" w:cs="Arial"/>
          <w:color w:val="6B6B6B"/>
          <w:sz w:val="19"/>
          <w:szCs w:val="19"/>
        </w:rPr>
        <w:br/>
      </w:r>
    </w:p>
    <w:p w:rsidR="009D003E" w:rsidRPr="000671C4" w:rsidRDefault="0083065D" w:rsidP="00A635D8">
      <w:pPr>
        <w:pStyle w:val="ListParagraph"/>
        <w:numPr>
          <w:ilvl w:val="0"/>
          <w:numId w:val="1"/>
        </w:numPr>
        <w:jc w:val="both"/>
      </w:pPr>
      <w:r w:rsidRPr="000671C4">
        <w:rPr>
          <w:sz w:val="18"/>
        </w:rPr>
        <w:t xml:space="preserve">Focused on strong foundations in </w:t>
      </w:r>
      <w:r w:rsidRPr="000671C4">
        <w:rPr>
          <w:rStyle w:val="Strong"/>
          <w:sz w:val="18"/>
        </w:rPr>
        <w:t>systems</w:t>
      </w:r>
      <w:r w:rsidRPr="000671C4">
        <w:rPr>
          <w:sz w:val="18"/>
        </w:rPr>
        <w:t xml:space="preserve">, </w:t>
      </w:r>
      <w:r w:rsidRPr="000671C4">
        <w:rPr>
          <w:rStyle w:val="Strong"/>
          <w:sz w:val="18"/>
        </w:rPr>
        <w:t>data structures</w:t>
      </w:r>
      <w:r w:rsidRPr="000671C4">
        <w:rPr>
          <w:sz w:val="18"/>
        </w:rPr>
        <w:t xml:space="preserve">, and </w:t>
      </w:r>
      <w:r w:rsidRPr="000671C4">
        <w:rPr>
          <w:rStyle w:val="Strong"/>
          <w:sz w:val="18"/>
        </w:rPr>
        <w:t>software engineering</w:t>
      </w:r>
      <w:r w:rsidRPr="000671C4">
        <w:rPr>
          <w:sz w:val="18"/>
        </w:rPr>
        <w:t>, with projects emphasizing reliable web applications and production-minded design.</w:t>
      </w:r>
    </w:p>
    <w:p w:rsidR="000671C4" w:rsidRDefault="000671C4" w:rsidP="000671C4">
      <w:pPr>
        <w:jc w:val="both"/>
      </w:pPr>
    </w:p>
    <w:p w:rsidR="00356395" w:rsidRDefault="00356395" w:rsidP="000671C4">
      <w:pPr>
        <w:jc w:val="both"/>
      </w:pPr>
    </w:p>
    <w:p w:rsidR="00423622" w:rsidRDefault="00423622" w:rsidP="000671C4">
      <w:pPr>
        <w:jc w:val="both"/>
      </w:pPr>
    </w:p>
    <w:p w:rsidR="00423622" w:rsidRPr="000671C4" w:rsidRDefault="00423622" w:rsidP="000671C4">
      <w:pPr>
        <w:jc w:val="both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3065D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3065D" w:rsidRDefault="0083065D" w:rsidP="00AD43AA">
            <w:pPr>
              <w:jc w:val="center"/>
            </w:pPr>
            <w:bookmarkStart w:id="0" w:name="_GoBack" w:colFirst="0" w:colLast="0"/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lastRenderedPageBreak/>
              <w:t>Projects</w:t>
            </w:r>
          </w:p>
        </w:tc>
      </w:tr>
    </w:tbl>
    <w:bookmarkEnd w:id="0"/>
    <w:p w:rsidR="00423622" w:rsidRPr="00423622" w:rsidRDefault="00423622" w:rsidP="00423622">
      <w:pPr>
        <w:pStyle w:val="NormalWeb"/>
        <w:jc w:val="both"/>
        <w:rPr>
          <w:sz w:val="18"/>
        </w:rPr>
      </w:pPr>
      <w:proofErr w:type="spellStart"/>
      <w:r w:rsidRPr="00423622">
        <w:rPr>
          <w:rStyle w:val="Strong"/>
          <w:sz w:val="18"/>
        </w:rPr>
        <w:t>Caseflow</w:t>
      </w:r>
      <w:proofErr w:type="spellEnd"/>
      <w:r w:rsidRPr="00423622">
        <w:rPr>
          <w:rStyle w:val="Strong"/>
          <w:sz w:val="18"/>
        </w:rPr>
        <w:t xml:space="preserve"> Decision API (</w:t>
      </w:r>
      <w:proofErr w:type="spellStart"/>
      <w:r w:rsidRPr="00423622">
        <w:rPr>
          <w:rStyle w:val="Strong"/>
          <w:sz w:val="18"/>
        </w:rPr>
        <w:t>FastAPI</w:t>
      </w:r>
      <w:proofErr w:type="spellEnd"/>
      <w:r w:rsidRPr="00423622">
        <w:rPr>
          <w:rStyle w:val="Strong"/>
          <w:sz w:val="18"/>
        </w:rPr>
        <w:t xml:space="preserve"> + </w:t>
      </w:r>
      <w:proofErr w:type="spellStart"/>
      <w:r w:rsidRPr="00423622">
        <w:rPr>
          <w:rStyle w:val="Strong"/>
          <w:sz w:val="18"/>
        </w:rPr>
        <w:t>PostgreSQL</w:t>
      </w:r>
      <w:proofErr w:type="spellEnd"/>
      <w:r w:rsidRPr="00423622">
        <w:rPr>
          <w:rStyle w:val="Strong"/>
          <w:sz w:val="18"/>
        </w:rPr>
        <w:t>)</w:t>
      </w:r>
      <w:r w:rsidRPr="00423622">
        <w:rPr>
          <w:sz w:val="18"/>
        </w:rPr>
        <w:t xml:space="preserve"> — Built a policy-driven </w:t>
      </w:r>
      <w:proofErr w:type="spellStart"/>
      <w:r w:rsidRPr="00423622">
        <w:rPr>
          <w:sz w:val="18"/>
        </w:rPr>
        <w:t>decisioning</w:t>
      </w:r>
      <w:proofErr w:type="spellEnd"/>
      <w:r w:rsidRPr="00423622">
        <w:rPr>
          <w:sz w:val="18"/>
        </w:rPr>
        <w:t xml:space="preserve"> service with </w:t>
      </w:r>
      <w:proofErr w:type="spellStart"/>
      <w:r w:rsidRPr="00423622">
        <w:rPr>
          <w:sz w:val="18"/>
        </w:rPr>
        <w:t>OpenAPI</w:t>
      </w:r>
      <w:proofErr w:type="spellEnd"/>
      <w:r w:rsidRPr="00423622">
        <w:rPr>
          <w:sz w:val="18"/>
        </w:rPr>
        <w:t xml:space="preserve">-first contracts, idempotent writes, and audit-ready event logs to support high-volume downstream integrations. </w:t>
      </w:r>
      <w:proofErr w:type="gramStart"/>
      <w:r w:rsidRPr="00423622">
        <w:rPr>
          <w:sz w:val="18"/>
        </w:rPr>
        <w:t>Reduced operational risk by adding structured logs, trace correlation, and safe rollout via feature flags.</w:t>
      </w:r>
      <w:proofErr w:type="gramEnd"/>
    </w:p>
    <w:p w:rsidR="00397D73" w:rsidRPr="00423622" w:rsidRDefault="00423622" w:rsidP="00423622">
      <w:pPr>
        <w:pStyle w:val="NormalWeb"/>
        <w:jc w:val="both"/>
        <w:rPr>
          <w:sz w:val="18"/>
        </w:rPr>
      </w:pPr>
      <w:r w:rsidRPr="00423622">
        <w:rPr>
          <w:rStyle w:val="Strong"/>
          <w:sz w:val="18"/>
        </w:rPr>
        <w:t xml:space="preserve">Ops Console (React + </w:t>
      </w:r>
      <w:proofErr w:type="spellStart"/>
      <w:r w:rsidRPr="00423622">
        <w:rPr>
          <w:rStyle w:val="Strong"/>
          <w:sz w:val="18"/>
        </w:rPr>
        <w:t>TypeScript</w:t>
      </w:r>
      <w:proofErr w:type="spellEnd"/>
      <w:r w:rsidRPr="00423622">
        <w:rPr>
          <w:rStyle w:val="Strong"/>
          <w:sz w:val="18"/>
        </w:rPr>
        <w:t>)</w:t>
      </w:r>
      <w:r w:rsidRPr="00423622">
        <w:rPr>
          <w:sz w:val="18"/>
        </w:rPr>
        <w:t xml:space="preserve"> — Delivered a role-based admin console with optimized routing and code splitting, improving load times while keeping complex workflows maintainable. </w:t>
      </w:r>
      <w:proofErr w:type="gramStart"/>
      <w:r w:rsidRPr="00423622">
        <w:rPr>
          <w:sz w:val="18"/>
        </w:rPr>
        <w:t>Hardened reliability by adding contract tests and clear error boundaries to prevent UI crashes during partial backend outages.</w:t>
      </w:r>
      <w:proofErr w:type="gramEnd"/>
    </w:p>
    <w:sectPr w:rsidR="00397D73" w:rsidRPr="00423622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B1DC2"/>
    <w:multiLevelType w:val="hybridMultilevel"/>
    <w:tmpl w:val="BA48063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7B60315"/>
    <w:multiLevelType w:val="hybridMultilevel"/>
    <w:tmpl w:val="EDBCE67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C3B5D9A"/>
    <w:multiLevelType w:val="hybridMultilevel"/>
    <w:tmpl w:val="59FEC1D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E6F72FE"/>
    <w:multiLevelType w:val="hybridMultilevel"/>
    <w:tmpl w:val="A5B004C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BCE56E5"/>
    <w:multiLevelType w:val="hybridMultilevel"/>
    <w:tmpl w:val="AF5ABAB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104587B"/>
    <w:multiLevelType w:val="hybridMultilevel"/>
    <w:tmpl w:val="3F306A3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1806621"/>
    <w:multiLevelType w:val="hybridMultilevel"/>
    <w:tmpl w:val="A7B0A97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745495B"/>
    <w:multiLevelType w:val="hybridMultilevel"/>
    <w:tmpl w:val="EEF60E8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00A337F"/>
    <w:multiLevelType w:val="hybridMultilevel"/>
    <w:tmpl w:val="B4CEB20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02835F0"/>
    <w:multiLevelType w:val="hybridMultilevel"/>
    <w:tmpl w:val="04A6C91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9081FCF"/>
    <w:multiLevelType w:val="hybridMultilevel"/>
    <w:tmpl w:val="06C86D4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22725A1"/>
    <w:multiLevelType w:val="hybridMultilevel"/>
    <w:tmpl w:val="93C69B0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4EC474C"/>
    <w:multiLevelType w:val="hybridMultilevel"/>
    <w:tmpl w:val="002ACAE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B900530"/>
    <w:multiLevelType w:val="hybridMultilevel"/>
    <w:tmpl w:val="75D882B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99F7614"/>
    <w:multiLevelType w:val="hybridMultilevel"/>
    <w:tmpl w:val="39B669B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28C53B4"/>
    <w:multiLevelType w:val="hybridMultilevel"/>
    <w:tmpl w:val="D7F208C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3"/>
  </w:num>
  <w:num w:numId="4">
    <w:abstractNumId w:val="9"/>
  </w:num>
  <w:num w:numId="5">
    <w:abstractNumId w:val="7"/>
  </w:num>
  <w:num w:numId="6">
    <w:abstractNumId w:val="10"/>
  </w:num>
  <w:num w:numId="7">
    <w:abstractNumId w:val="15"/>
  </w:num>
  <w:num w:numId="8">
    <w:abstractNumId w:val="1"/>
  </w:num>
  <w:num w:numId="9">
    <w:abstractNumId w:val="14"/>
  </w:num>
  <w:num w:numId="10">
    <w:abstractNumId w:val="2"/>
  </w:num>
  <w:num w:numId="11">
    <w:abstractNumId w:val="8"/>
  </w:num>
  <w:num w:numId="12">
    <w:abstractNumId w:val="5"/>
  </w:num>
  <w:num w:numId="13">
    <w:abstractNumId w:val="12"/>
  </w:num>
  <w:num w:numId="14">
    <w:abstractNumId w:val="0"/>
  </w:num>
  <w:num w:numId="15">
    <w:abstractNumId w:val="11"/>
  </w:num>
  <w:num w:numId="16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D003E"/>
    <w:rsid w:val="000671C4"/>
    <w:rsid w:val="00356395"/>
    <w:rsid w:val="00397D73"/>
    <w:rsid w:val="00423622"/>
    <w:rsid w:val="004E42A7"/>
    <w:rsid w:val="0083065D"/>
    <w:rsid w:val="008B6FDD"/>
    <w:rsid w:val="00937EE3"/>
    <w:rsid w:val="009D003E"/>
    <w:rsid w:val="00A635D8"/>
    <w:rsid w:val="00B33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3318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331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1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32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2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31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9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86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1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26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635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48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1168</Words>
  <Characters>6661</Characters>
  <Application>Microsoft Office Word</Application>
  <DocSecurity>0</DocSecurity>
  <Lines>55</Lines>
  <Paragraphs>15</Paragraphs>
  <ScaleCrop>false</ScaleCrop>
  <Company>P R C</Company>
  <LinksUpToDate>false</LinksUpToDate>
  <CharactersWithSpaces>7814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17</cp:revision>
  <dcterms:created xsi:type="dcterms:W3CDTF">2026-02-24T21:42:00Z</dcterms:created>
  <dcterms:modified xsi:type="dcterms:W3CDTF">2026-03-04T22:30:00Z</dcterms:modified>
</cp:coreProperties>
</file>