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23049C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8544DB" w:rsidRDefault="008544DB" w:rsidP="008544DB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Idris Sadiq</w:t>
            </w:r>
          </w:p>
          <w:p w:rsidR="008544DB" w:rsidRDefault="008544DB" w:rsidP="008544DB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DDDDDD"/>
                <w:sz w:val="24"/>
                <w:szCs w:val="24"/>
              </w:rPr>
              <w:t>Senior Software Engineer</w:t>
            </w:r>
          </w:p>
          <w:p w:rsidR="000858A6" w:rsidRDefault="000858A6" w:rsidP="000858A6">
            <w:pPr>
              <w:spacing w:after="40"/>
              <w:jc w:val="center"/>
              <w:rPr>
                <w:rFonts w:ascii="Arial" w:eastAsia="Arial" w:hAnsi="Arial" w:cs="Arial"/>
                <w:color w:val="BBBBBB"/>
              </w:rPr>
            </w:pPr>
            <w:r>
              <w:rPr>
                <w:rFonts w:ascii="Arial" w:eastAsia="Arial" w:hAnsi="Arial" w:cs="Arial"/>
                <w:color w:val="BBBBBB"/>
              </w:rPr>
              <w:t>Idrissdev@outlook.com | +1 (424) 458-6548 | Spring Valley, California, United States</w:t>
            </w:r>
            <w:r>
              <w:t xml:space="preserve"> </w:t>
            </w:r>
            <w:r>
              <w:rPr>
                <w:rFonts w:ascii="Arial" w:eastAsia="Arial" w:hAnsi="Arial" w:cs="Arial"/>
                <w:color w:val="BBBBBB"/>
              </w:rPr>
              <w:t xml:space="preserve">https://www.linkedin.com/in/idris-sadiq-1b824b3b4 </w:t>
            </w:r>
          </w:p>
          <w:p w:rsidR="0023049C" w:rsidRDefault="000858A6" w:rsidP="000858A6">
            <w:pPr>
              <w:jc w:val="center"/>
            </w:pPr>
            <w:r>
              <w:rPr>
                <w:rFonts w:ascii="Arial" w:eastAsia="Arial" w:hAnsi="Arial" w:cs="Arial"/>
                <w:color w:val="BBBBBB"/>
              </w:rPr>
              <w:t>US citizen | White | English (Native)</w:t>
            </w:r>
            <w:bookmarkStart w:id="0" w:name="_GoBack"/>
            <w:bookmarkEnd w:id="0"/>
          </w:p>
        </w:tc>
      </w:tr>
    </w:tbl>
    <w:p w:rsidR="0023049C" w:rsidRDefault="0023049C">
      <w:pPr>
        <w:spacing w:after="160"/>
      </w:pPr>
    </w:p>
    <w:p w:rsidR="0023049C" w:rsidRDefault="00A45C41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PROFESSIONAL SUMMARY</w:t>
      </w:r>
    </w:p>
    <w:p w:rsidR="0023049C" w:rsidRPr="00BB2FB6" w:rsidRDefault="00BB2FB6">
      <w:pPr>
        <w:spacing w:after="80"/>
        <w:jc w:val="both"/>
        <w:rPr>
          <w:rFonts w:ascii="Arial" w:hAnsi="Arial" w:cs="Arial"/>
        </w:rPr>
      </w:pPr>
      <w:r w:rsidRPr="00BB2FB6">
        <w:rPr>
          <w:rStyle w:val="Strong"/>
          <w:rFonts w:ascii="Arial" w:hAnsi="Arial" w:cs="Arial"/>
        </w:rPr>
        <w:t>Senior Software Engineer</w:t>
      </w:r>
      <w:r w:rsidRPr="00BB2FB6">
        <w:rPr>
          <w:rFonts w:ascii="Arial" w:hAnsi="Arial" w:cs="Arial"/>
        </w:rPr>
        <w:t xml:space="preserve"> with ~10 years building and operating </w:t>
      </w:r>
      <w:r w:rsidRPr="00BB2FB6">
        <w:rPr>
          <w:rStyle w:val="Strong"/>
          <w:rFonts w:ascii="Arial" w:hAnsi="Arial" w:cs="Arial"/>
        </w:rPr>
        <w:t>Angular</w:t>
      </w:r>
      <w:r w:rsidRPr="00BB2FB6">
        <w:rPr>
          <w:rFonts w:ascii="Arial" w:hAnsi="Arial" w:cs="Arial"/>
        </w:rPr>
        <w:t xml:space="preserve"> + </w:t>
      </w:r>
      <w:r w:rsidRPr="00BB2FB6">
        <w:rPr>
          <w:rStyle w:val="Strong"/>
          <w:rFonts w:ascii="Arial" w:hAnsi="Arial" w:cs="Arial"/>
        </w:rPr>
        <w:t>Java/Spring</w:t>
      </w:r>
      <w:r w:rsidRPr="00BB2FB6">
        <w:rPr>
          <w:rFonts w:ascii="Arial" w:hAnsi="Arial" w:cs="Arial"/>
        </w:rPr>
        <w:t xml:space="preserve"> platforms end-to-end—from </w:t>
      </w:r>
      <w:r w:rsidRPr="00BB2FB6">
        <w:rPr>
          <w:rStyle w:val="Strong"/>
          <w:rFonts w:ascii="Arial" w:hAnsi="Arial" w:cs="Arial"/>
        </w:rPr>
        <w:t>UI architecture</w:t>
      </w:r>
      <w:r w:rsidRPr="00BB2FB6">
        <w:rPr>
          <w:rFonts w:ascii="Arial" w:hAnsi="Arial" w:cs="Arial"/>
        </w:rPr>
        <w:t xml:space="preserve"> and </w:t>
      </w:r>
      <w:r w:rsidRPr="00BB2FB6">
        <w:rPr>
          <w:rStyle w:val="Strong"/>
          <w:rFonts w:ascii="Arial" w:hAnsi="Arial" w:cs="Arial"/>
        </w:rPr>
        <w:t>state management</w:t>
      </w:r>
      <w:r w:rsidRPr="00BB2FB6">
        <w:rPr>
          <w:rFonts w:ascii="Arial" w:hAnsi="Arial" w:cs="Arial"/>
        </w:rPr>
        <w:t xml:space="preserve"> to </w:t>
      </w:r>
      <w:r w:rsidRPr="00BB2FB6">
        <w:rPr>
          <w:rStyle w:val="Strong"/>
          <w:rFonts w:ascii="Arial" w:hAnsi="Arial" w:cs="Arial"/>
        </w:rPr>
        <w:t>REST APIs</w:t>
      </w:r>
      <w:r w:rsidRPr="00BB2FB6">
        <w:rPr>
          <w:rFonts w:ascii="Arial" w:hAnsi="Arial" w:cs="Arial"/>
        </w:rPr>
        <w:t xml:space="preserve">, </w:t>
      </w:r>
      <w:r w:rsidRPr="00BB2FB6">
        <w:rPr>
          <w:rStyle w:val="Strong"/>
          <w:rFonts w:ascii="Arial" w:hAnsi="Arial" w:cs="Arial"/>
        </w:rPr>
        <w:t>data modeling</w:t>
      </w:r>
      <w:r w:rsidRPr="00BB2FB6">
        <w:rPr>
          <w:rFonts w:ascii="Arial" w:hAnsi="Arial" w:cs="Arial"/>
        </w:rPr>
        <w:t xml:space="preserve">, and </w:t>
      </w:r>
      <w:r w:rsidRPr="00BB2FB6">
        <w:rPr>
          <w:rStyle w:val="Strong"/>
          <w:rFonts w:ascii="Arial" w:hAnsi="Arial" w:cs="Arial"/>
        </w:rPr>
        <w:t>production reliability</w:t>
      </w:r>
      <w:r w:rsidRPr="00BB2FB6">
        <w:rPr>
          <w:rFonts w:ascii="Arial" w:hAnsi="Arial" w:cs="Arial"/>
        </w:rPr>
        <w:t xml:space="preserve">. Strong focus on </w:t>
      </w:r>
      <w:r w:rsidRPr="00BB2FB6">
        <w:rPr>
          <w:rStyle w:val="Strong"/>
          <w:rFonts w:ascii="Arial" w:hAnsi="Arial" w:cs="Arial"/>
        </w:rPr>
        <w:t>scalable web systems</w:t>
      </w:r>
      <w:r w:rsidRPr="00BB2FB6">
        <w:rPr>
          <w:rFonts w:ascii="Arial" w:hAnsi="Arial" w:cs="Arial"/>
        </w:rPr>
        <w:t xml:space="preserve">, </w:t>
      </w:r>
      <w:r w:rsidRPr="00BB2FB6">
        <w:rPr>
          <w:rStyle w:val="Strong"/>
          <w:rFonts w:ascii="Arial" w:hAnsi="Arial" w:cs="Arial"/>
        </w:rPr>
        <w:t>performance tuning</w:t>
      </w:r>
      <w:r w:rsidRPr="00BB2FB6">
        <w:rPr>
          <w:rFonts w:ascii="Arial" w:hAnsi="Arial" w:cs="Arial"/>
        </w:rPr>
        <w:t xml:space="preserve">, and </w:t>
      </w:r>
      <w:r w:rsidRPr="00BB2FB6">
        <w:rPr>
          <w:rStyle w:val="Strong"/>
          <w:rFonts w:ascii="Arial" w:hAnsi="Arial" w:cs="Arial"/>
        </w:rPr>
        <w:t>pragmatic delivery</w:t>
      </w:r>
      <w:r w:rsidRPr="00BB2FB6">
        <w:rPr>
          <w:rFonts w:ascii="Arial" w:hAnsi="Arial" w:cs="Arial"/>
        </w:rPr>
        <w:t xml:space="preserve"> that turns ambiguous requirements into measurable outcomes with clear ownership. Experienced modernizing legacy frontends, designing </w:t>
      </w:r>
      <w:r w:rsidRPr="00BB2FB6">
        <w:rPr>
          <w:rStyle w:val="Strong"/>
          <w:rFonts w:ascii="Arial" w:hAnsi="Arial" w:cs="Arial"/>
        </w:rPr>
        <w:t>contract-first services</w:t>
      </w:r>
      <w:r w:rsidRPr="00BB2FB6">
        <w:rPr>
          <w:rFonts w:ascii="Arial" w:hAnsi="Arial" w:cs="Arial"/>
        </w:rPr>
        <w:t xml:space="preserve">, improving </w:t>
      </w:r>
      <w:r w:rsidRPr="00BB2FB6">
        <w:rPr>
          <w:rStyle w:val="Strong"/>
          <w:rFonts w:ascii="Arial" w:hAnsi="Arial" w:cs="Arial"/>
        </w:rPr>
        <w:t>observability</w:t>
      </w:r>
      <w:r w:rsidRPr="00BB2FB6">
        <w:rPr>
          <w:rFonts w:ascii="Arial" w:hAnsi="Arial" w:cs="Arial"/>
        </w:rPr>
        <w:t xml:space="preserve"> to reduce on-call noise, and shipping safely through </w:t>
      </w:r>
      <w:r w:rsidRPr="00BB2FB6">
        <w:rPr>
          <w:rStyle w:val="Strong"/>
          <w:rFonts w:ascii="Arial" w:hAnsi="Arial" w:cs="Arial"/>
        </w:rPr>
        <w:t>testing</w:t>
      </w:r>
      <w:r w:rsidRPr="00BB2FB6">
        <w:rPr>
          <w:rFonts w:ascii="Arial" w:hAnsi="Arial" w:cs="Arial"/>
        </w:rPr>
        <w:t xml:space="preserve">, </w:t>
      </w:r>
      <w:r w:rsidRPr="00BB2FB6">
        <w:rPr>
          <w:rStyle w:val="Strong"/>
          <w:rFonts w:ascii="Arial" w:hAnsi="Arial" w:cs="Arial"/>
        </w:rPr>
        <w:t>CI/CD</w:t>
      </w:r>
      <w:r w:rsidRPr="00BB2FB6">
        <w:rPr>
          <w:rFonts w:ascii="Arial" w:hAnsi="Arial" w:cs="Arial"/>
        </w:rPr>
        <w:t>, and staged rollouts. Comfortable partnering with product and non-engineering stakeholders, writing clear technical plans, mentoring engineers, and keeping delivery predictable without sacrificing quality.</w:t>
      </w:r>
    </w:p>
    <w:p w:rsidR="0023049C" w:rsidRDefault="00A45C41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SKILLS</w:t>
      </w:r>
    </w:p>
    <w:p w:rsidR="00BB2FB6" w:rsidRPr="00262546" w:rsidRDefault="00BB2FB6" w:rsidP="00BB2FB6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262546">
        <w:rPr>
          <w:rStyle w:val="Strong"/>
          <w:rFonts w:ascii="Arial" w:hAnsi="Arial" w:cs="Arial"/>
          <w:sz w:val="18"/>
        </w:rPr>
        <w:t>Programming</w:t>
      </w:r>
      <w:r w:rsidRPr="00262546">
        <w:rPr>
          <w:rFonts w:ascii="Arial" w:hAnsi="Arial" w:cs="Arial"/>
          <w:sz w:val="18"/>
        </w:rPr>
        <w:t xml:space="preserve"> — </w:t>
      </w:r>
      <w:r w:rsidRPr="00262546">
        <w:rPr>
          <w:rStyle w:val="Strong"/>
          <w:rFonts w:ascii="Arial" w:hAnsi="Arial" w:cs="Arial"/>
          <w:b w:val="0"/>
          <w:sz w:val="18"/>
        </w:rPr>
        <w:t>Java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TypeScript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JavaScript (ES6+)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SQL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Bash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Python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HTML5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CSS3</w:t>
      </w:r>
    </w:p>
    <w:p w:rsidR="00BB2FB6" w:rsidRPr="00262546" w:rsidRDefault="00BB2FB6" w:rsidP="00BB2FB6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262546">
        <w:rPr>
          <w:rStyle w:val="Strong"/>
          <w:rFonts w:ascii="Arial" w:hAnsi="Arial" w:cs="Arial"/>
          <w:sz w:val="18"/>
        </w:rPr>
        <w:t>Frontend</w:t>
      </w:r>
      <w:r w:rsidRPr="00262546">
        <w:rPr>
          <w:rFonts w:ascii="Arial" w:hAnsi="Arial" w:cs="Arial"/>
          <w:sz w:val="18"/>
        </w:rPr>
        <w:t xml:space="preserve"> — </w:t>
      </w:r>
      <w:r w:rsidRPr="00262546">
        <w:rPr>
          <w:rStyle w:val="Strong"/>
          <w:rFonts w:ascii="Arial" w:hAnsi="Arial" w:cs="Arial"/>
          <w:b w:val="0"/>
          <w:sz w:val="18"/>
        </w:rPr>
        <w:t>Angular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AngularJS</w:t>
      </w:r>
      <w:r w:rsidRPr="00262546">
        <w:rPr>
          <w:rFonts w:ascii="Arial" w:hAnsi="Arial" w:cs="Arial"/>
          <w:sz w:val="18"/>
        </w:rPr>
        <w:t xml:space="preserve"> (legacy support), </w:t>
      </w:r>
      <w:r w:rsidRPr="00262546">
        <w:rPr>
          <w:rStyle w:val="Strong"/>
          <w:rFonts w:ascii="Arial" w:hAnsi="Arial" w:cs="Arial"/>
          <w:b w:val="0"/>
          <w:sz w:val="18"/>
        </w:rPr>
        <w:t>RxJS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NgRx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Reactive</w:t>
      </w:r>
      <w:r w:rsidRPr="00262546">
        <w:rPr>
          <w:rStyle w:val="Strong"/>
          <w:rFonts w:ascii="Arial" w:hAnsi="Arial" w:cs="Arial"/>
          <w:sz w:val="18"/>
        </w:rPr>
        <w:t xml:space="preserve"> </w:t>
      </w:r>
      <w:r w:rsidRPr="00262546">
        <w:rPr>
          <w:rStyle w:val="Strong"/>
          <w:rFonts w:ascii="Arial" w:hAnsi="Arial" w:cs="Arial"/>
          <w:b w:val="0"/>
          <w:sz w:val="18"/>
        </w:rPr>
        <w:t>Forms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Angular</w:t>
      </w:r>
      <w:r w:rsidRPr="00262546">
        <w:rPr>
          <w:rStyle w:val="Strong"/>
          <w:rFonts w:ascii="Arial" w:hAnsi="Arial" w:cs="Arial"/>
          <w:sz w:val="18"/>
        </w:rPr>
        <w:t xml:space="preserve"> </w:t>
      </w:r>
      <w:r w:rsidRPr="00262546">
        <w:rPr>
          <w:rStyle w:val="Strong"/>
          <w:rFonts w:ascii="Arial" w:hAnsi="Arial" w:cs="Arial"/>
          <w:b w:val="0"/>
          <w:sz w:val="18"/>
        </w:rPr>
        <w:t>Router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HTTP</w:t>
      </w:r>
      <w:r w:rsidRPr="00262546">
        <w:rPr>
          <w:rStyle w:val="Strong"/>
          <w:rFonts w:ascii="Arial" w:hAnsi="Arial" w:cs="Arial"/>
          <w:sz w:val="18"/>
        </w:rPr>
        <w:t xml:space="preserve"> </w:t>
      </w:r>
      <w:r w:rsidRPr="00262546">
        <w:rPr>
          <w:rStyle w:val="Strong"/>
          <w:rFonts w:ascii="Arial" w:hAnsi="Arial" w:cs="Arial"/>
          <w:b w:val="0"/>
          <w:sz w:val="18"/>
        </w:rPr>
        <w:t>Interceptors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Guards/Resolvers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Angular</w:t>
      </w:r>
      <w:r w:rsidRPr="00262546">
        <w:rPr>
          <w:rStyle w:val="Strong"/>
          <w:rFonts w:ascii="Arial" w:hAnsi="Arial" w:cs="Arial"/>
          <w:sz w:val="18"/>
        </w:rPr>
        <w:t xml:space="preserve"> </w:t>
      </w:r>
      <w:r w:rsidRPr="00262546">
        <w:rPr>
          <w:rStyle w:val="Strong"/>
          <w:rFonts w:ascii="Arial" w:hAnsi="Arial" w:cs="Arial"/>
          <w:b w:val="0"/>
          <w:sz w:val="18"/>
        </w:rPr>
        <w:t>Material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PrimeNG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Storybook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Webpack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Vite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SASS/SCSS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i18n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Accessibility</w:t>
      </w:r>
      <w:r w:rsidRPr="00262546">
        <w:rPr>
          <w:rFonts w:ascii="Arial" w:hAnsi="Arial" w:cs="Arial"/>
          <w:sz w:val="18"/>
        </w:rPr>
        <w:t xml:space="preserve"> (WCAG-minded), </w:t>
      </w:r>
      <w:r w:rsidRPr="00262546">
        <w:rPr>
          <w:rStyle w:val="Strong"/>
          <w:rFonts w:ascii="Arial" w:hAnsi="Arial" w:cs="Arial"/>
          <w:b w:val="0"/>
          <w:sz w:val="18"/>
        </w:rPr>
        <w:t>Lighthouse/Web Vitals</w:t>
      </w:r>
      <w:r w:rsidRPr="00262546">
        <w:rPr>
          <w:rFonts w:ascii="Arial" w:hAnsi="Arial" w:cs="Arial"/>
          <w:sz w:val="18"/>
        </w:rPr>
        <w:t>, secure UI patterns (</w:t>
      </w:r>
      <w:r w:rsidRPr="00262546">
        <w:rPr>
          <w:rStyle w:val="Strong"/>
          <w:rFonts w:ascii="Arial" w:hAnsi="Arial" w:cs="Arial"/>
          <w:b w:val="0"/>
          <w:sz w:val="18"/>
        </w:rPr>
        <w:t>XSS/CSRF-aware</w:t>
      </w:r>
      <w:r w:rsidRPr="00262546">
        <w:rPr>
          <w:rFonts w:ascii="Arial" w:hAnsi="Arial" w:cs="Arial"/>
          <w:sz w:val="18"/>
        </w:rPr>
        <w:t>)</w:t>
      </w:r>
    </w:p>
    <w:p w:rsidR="00BB2FB6" w:rsidRPr="00262546" w:rsidRDefault="00BB2FB6" w:rsidP="00BB2FB6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262546">
        <w:rPr>
          <w:rStyle w:val="Strong"/>
          <w:rFonts w:ascii="Arial" w:hAnsi="Arial" w:cs="Arial"/>
          <w:sz w:val="18"/>
        </w:rPr>
        <w:t>Backend &amp; APIs</w:t>
      </w:r>
      <w:r w:rsidRPr="00262546">
        <w:rPr>
          <w:rFonts w:ascii="Arial" w:hAnsi="Arial" w:cs="Arial"/>
          <w:sz w:val="18"/>
        </w:rPr>
        <w:t xml:space="preserve"> — </w:t>
      </w:r>
      <w:r w:rsidRPr="00262546">
        <w:rPr>
          <w:rStyle w:val="Strong"/>
          <w:rFonts w:ascii="Arial" w:hAnsi="Arial" w:cs="Arial"/>
          <w:b w:val="0"/>
          <w:sz w:val="18"/>
        </w:rPr>
        <w:t>Spring</w:t>
      </w:r>
      <w:r w:rsidRPr="00262546">
        <w:rPr>
          <w:rStyle w:val="Strong"/>
          <w:rFonts w:ascii="Arial" w:hAnsi="Arial" w:cs="Arial"/>
          <w:sz w:val="18"/>
        </w:rPr>
        <w:t xml:space="preserve"> </w:t>
      </w:r>
      <w:r w:rsidRPr="00262546">
        <w:rPr>
          <w:rStyle w:val="Strong"/>
          <w:rFonts w:ascii="Arial" w:hAnsi="Arial" w:cs="Arial"/>
          <w:b w:val="0"/>
          <w:sz w:val="18"/>
        </w:rPr>
        <w:t>Boot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Spring</w:t>
      </w:r>
      <w:r w:rsidRPr="00262546">
        <w:rPr>
          <w:rStyle w:val="Strong"/>
          <w:rFonts w:ascii="Arial" w:hAnsi="Arial" w:cs="Arial"/>
          <w:sz w:val="18"/>
        </w:rPr>
        <w:t xml:space="preserve"> </w:t>
      </w:r>
      <w:r w:rsidRPr="00262546">
        <w:rPr>
          <w:rStyle w:val="Strong"/>
          <w:rFonts w:ascii="Arial" w:hAnsi="Arial" w:cs="Arial"/>
          <w:b w:val="0"/>
          <w:sz w:val="18"/>
        </w:rPr>
        <w:t>MVC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Spring</w:t>
      </w:r>
      <w:r w:rsidRPr="00262546">
        <w:rPr>
          <w:rStyle w:val="Strong"/>
          <w:rFonts w:ascii="Arial" w:hAnsi="Arial" w:cs="Arial"/>
          <w:sz w:val="18"/>
        </w:rPr>
        <w:t xml:space="preserve"> </w:t>
      </w:r>
      <w:r w:rsidRPr="00262546">
        <w:rPr>
          <w:rStyle w:val="Strong"/>
          <w:rFonts w:ascii="Arial" w:hAnsi="Arial" w:cs="Arial"/>
          <w:b w:val="0"/>
          <w:sz w:val="18"/>
        </w:rPr>
        <w:t>Security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REST</w:t>
      </w:r>
      <w:r w:rsidRPr="00262546">
        <w:rPr>
          <w:rStyle w:val="Strong"/>
          <w:rFonts w:ascii="Arial" w:hAnsi="Arial" w:cs="Arial"/>
          <w:sz w:val="18"/>
        </w:rPr>
        <w:t xml:space="preserve"> </w:t>
      </w:r>
      <w:r w:rsidRPr="00262546">
        <w:rPr>
          <w:rStyle w:val="Strong"/>
          <w:rFonts w:ascii="Arial" w:hAnsi="Arial" w:cs="Arial"/>
          <w:b w:val="0"/>
          <w:sz w:val="18"/>
        </w:rPr>
        <w:t>API</w:t>
      </w:r>
      <w:r w:rsidRPr="00262546">
        <w:rPr>
          <w:rStyle w:val="Strong"/>
          <w:rFonts w:ascii="Arial" w:hAnsi="Arial" w:cs="Arial"/>
          <w:sz w:val="18"/>
        </w:rPr>
        <w:t xml:space="preserve"> </w:t>
      </w:r>
      <w:r w:rsidRPr="00262546">
        <w:rPr>
          <w:rStyle w:val="Strong"/>
          <w:rFonts w:ascii="Arial" w:hAnsi="Arial" w:cs="Arial"/>
          <w:b w:val="0"/>
          <w:sz w:val="18"/>
        </w:rPr>
        <w:t>design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OpenAPI/Swagger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JWT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OAuth2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OpenID</w:t>
      </w:r>
      <w:r w:rsidRPr="00262546">
        <w:rPr>
          <w:rStyle w:val="Strong"/>
          <w:rFonts w:ascii="Arial" w:hAnsi="Arial" w:cs="Arial"/>
          <w:sz w:val="18"/>
        </w:rPr>
        <w:t xml:space="preserve"> </w:t>
      </w:r>
      <w:r w:rsidRPr="00262546">
        <w:rPr>
          <w:rStyle w:val="Strong"/>
          <w:rFonts w:ascii="Arial" w:hAnsi="Arial" w:cs="Arial"/>
          <w:b w:val="0"/>
          <w:sz w:val="18"/>
        </w:rPr>
        <w:t>Connect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WebSockets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background</w:t>
      </w:r>
      <w:r w:rsidRPr="00262546">
        <w:rPr>
          <w:rStyle w:val="Strong"/>
          <w:rFonts w:ascii="Arial" w:hAnsi="Arial" w:cs="Arial"/>
          <w:sz w:val="18"/>
        </w:rPr>
        <w:t xml:space="preserve"> </w:t>
      </w:r>
      <w:r w:rsidRPr="00262546">
        <w:rPr>
          <w:rStyle w:val="Strong"/>
          <w:rFonts w:ascii="Arial" w:hAnsi="Arial" w:cs="Arial"/>
          <w:b w:val="0"/>
          <w:sz w:val="18"/>
        </w:rPr>
        <w:t>jobs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rate</w:t>
      </w:r>
      <w:r w:rsidRPr="00262546">
        <w:rPr>
          <w:rStyle w:val="Strong"/>
          <w:rFonts w:ascii="Arial" w:hAnsi="Arial" w:cs="Arial"/>
          <w:sz w:val="18"/>
        </w:rPr>
        <w:t xml:space="preserve"> </w:t>
      </w:r>
      <w:r w:rsidRPr="00262546">
        <w:rPr>
          <w:rStyle w:val="Strong"/>
          <w:rFonts w:ascii="Arial" w:hAnsi="Arial" w:cs="Arial"/>
          <w:b w:val="0"/>
          <w:sz w:val="18"/>
        </w:rPr>
        <w:t>limiting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idempotency</w:t>
      </w:r>
      <w:r w:rsidRPr="00262546">
        <w:rPr>
          <w:rFonts w:ascii="Arial" w:hAnsi="Arial" w:cs="Arial"/>
          <w:sz w:val="18"/>
        </w:rPr>
        <w:t xml:space="preserve">, caching strategies, </w:t>
      </w:r>
      <w:r w:rsidRPr="00262546">
        <w:rPr>
          <w:rStyle w:val="Strong"/>
          <w:rFonts w:ascii="Arial" w:hAnsi="Arial" w:cs="Arial"/>
          <w:b w:val="0"/>
          <w:sz w:val="18"/>
        </w:rPr>
        <w:t>Maven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Gradle</w:t>
      </w:r>
    </w:p>
    <w:p w:rsidR="00BB2FB6" w:rsidRPr="00262546" w:rsidRDefault="00BB2FB6" w:rsidP="00BB2FB6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262546">
        <w:rPr>
          <w:rStyle w:val="Strong"/>
          <w:rFonts w:ascii="Arial" w:hAnsi="Arial" w:cs="Arial"/>
          <w:sz w:val="18"/>
        </w:rPr>
        <w:t>Data, Messaging &amp; Search</w:t>
      </w:r>
      <w:r w:rsidRPr="00262546">
        <w:rPr>
          <w:rFonts w:ascii="Arial" w:hAnsi="Arial" w:cs="Arial"/>
          <w:sz w:val="18"/>
        </w:rPr>
        <w:t xml:space="preserve"> — </w:t>
      </w:r>
      <w:r w:rsidRPr="00262546">
        <w:rPr>
          <w:rFonts w:ascii="Arial" w:hAnsi="Arial" w:cs="Arial"/>
          <w:b/>
          <w:sz w:val="18"/>
        </w:rPr>
        <w:t>Relational</w:t>
      </w:r>
      <w:r w:rsidRPr="00262546">
        <w:rPr>
          <w:rFonts w:ascii="Arial" w:hAnsi="Arial" w:cs="Arial"/>
          <w:sz w:val="18"/>
        </w:rPr>
        <w:t xml:space="preserve">: </w:t>
      </w:r>
      <w:r w:rsidRPr="00262546">
        <w:rPr>
          <w:rStyle w:val="Strong"/>
          <w:rFonts w:ascii="Arial" w:hAnsi="Arial" w:cs="Arial"/>
          <w:b w:val="0"/>
          <w:sz w:val="18"/>
        </w:rPr>
        <w:t>PostgreSQL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MySQL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SQL</w:t>
      </w:r>
      <w:r w:rsidRPr="00262546">
        <w:rPr>
          <w:rStyle w:val="Strong"/>
          <w:rFonts w:ascii="Arial" w:hAnsi="Arial" w:cs="Arial"/>
          <w:sz w:val="18"/>
        </w:rPr>
        <w:t xml:space="preserve"> </w:t>
      </w:r>
      <w:r w:rsidRPr="00262546">
        <w:rPr>
          <w:rStyle w:val="Strong"/>
          <w:rFonts w:ascii="Arial" w:hAnsi="Arial" w:cs="Arial"/>
          <w:b w:val="0"/>
          <w:sz w:val="18"/>
        </w:rPr>
        <w:t>Server</w:t>
      </w:r>
      <w:r w:rsidRPr="00262546">
        <w:rPr>
          <w:rFonts w:ascii="Arial" w:hAnsi="Arial" w:cs="Arial"/>
          <w:sz w:val="18"/>
        </w:rPr>
        <w:t xml:space="preserve"> | </w:t>
      </w:r>
      <w:r w:rsidRPr="00262546">
        <w:rPr>
          <w:rFonts w:ascii="Arial" w:hAnsi="Arial" w:cs="Arial"/>
          <w:b/>
          <w:sz w:val="18"/>
        </w:rPr>
        <w:t>NoSQL</w:t>
      </w:r>
      <w:r w:rsidRPr="00262546">
        <w:rPr>
          <w:rFonts w:ascii="Arial" w:hAnsi="Arial" w:cs="Arial"/>
          <w:sz w:val="18"/>
        </w:rPr>
        <w:t xml:space="preserve">: </w:t>
      </w:r>
      <w:r w:rsidRPr="00262546">
        <w:rPr>
          <w:rStyle w:val="Strong"/>
          <w:rFonts w:ascii="Arial" w:hAnsi="Arial" w:cs="Arial"/>
          <w:b w:val="0"/>
          <w:sz w:val="18"/>
        </w:rPr>
        <w:t>Redis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MongoDB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DynamoDB</w:t>
      </w:r>
      <w:r w:rsidRPr="00262546">
        <w:rPr>
          <w:rFonts w:ascii="Arial" w:hAnsi="Arial" w:cs="Arial"/>
          <w:sz w:val="18"/>
        </w:rPr>
        <w:t xml:space="preserve"> | </w:t>
      </w:r>
      <w:r w:rsidRPr="00262546">
        <w:rPr>
          <w:rFonts w:ascii="Arial" w:hAnsi="Arial" w:cs="Arial"/>
          <w:b/>
          <w:sz w:val="18"/>
        </w:rPr>
        <w:t>Queues/Streams</w:t>
      </w:r>
      <w:r w:rsidRPr="00262546">
        <w:rPr>
          <w:rFonts w:ascii="Arial" w:hAnsi="Arial" w:cs="Arial"/>
          <w:sz w:val="18"/>
        </w:rPr>
        <w:t xml:space="preserve">: </w:t>
      </w:r>
      <w:r w:rsidRPr="00262546">
        <w:rPr>
          <w:rStyle w:val="Strong"/>
          <w:rFonts w:ascii="Arial" w:hAnsi="Arial" w:cs="Arial"/>
          <w:b w:val="0"/>
          <w:sz w:val="18"/>
        </w:rPr>
        <w:t>AWS</w:t>
      </w:r>
      <w:r w:rsidRPr="00262546">
        <w:rPr>
          <w:rStyle w:val="Strong"/>
          <w:rFonts w:ascii="Arial" w:hAnsi="Arial" w:cs="Arial"/>
          <w:sz w:val="18"/>
        </w:rPr>
        <w:t xml:space="preserve"> </w:t>
      </w:r>
      <w:r w:rsidRPr="00262546">
        <w:rPr>
          <w:rStyle w:val="Strong"/>
          <w:rFonts w:ascii="Arial" w:hAnsi="Arial" w:cs="Arial"/>
          <w:b w:val="0"/>
          <w:sz w:val="18"/>
        </w:rPr>
        <w:t>SQS/SNS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Kafka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RabbitMQ</w:t>
      </w:r>
      <w:r w:rsidRPr="00262546">
        <w:rPr>
          <w:rFonts w:ascii="Arial" w:hAnsi="Arial" w:cs="Arial"/>
          <w:sz w:val="18"/>
        </w:rPr>
        <w:t xml:space="preserve"> | </w:t>
      </w:r>
      <w:r w:rsidRPr="00262546">
        <w:rPr>
          <w:rFonts w:ascii="Arial" w:hAnsi="Arial" w:cs="Arial"/>
          <w:b/>
          <w:sz w:val="18"/>
        </w:rPr>
        <w:t>Search</w:t>
      </w:r>
      <w:r w:rsidRPr="00262546">
        <w:rPr>
          <w:rFonts w:ascii="Arial" w:hAnsi="Arial" w:cs="Arial"/>
          <w:sz w:val="18"/>
        </w:rPr>
        <w:t xml:space="preserve">: </w:t>
      </w:r>
      <w:r w:rsidRPr="00262546">
        <w:rPr>
          <w:rStyle w:val="Strong"/>
          <w:rFonts w:ascii="Arial" w:hAnsi="Arial" w:cs="Arial"/>
          <w:b w:val="0"/>
          <w:sz w:val="18"/>
        </w:rPr>
        <w:t>Elasticsearch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OpenSearch</w:t>
      </w:r>
      <w:r w:rsidRPr="00262546">
        <w:rPr>
          <w:rFonts w:ascii="Arial" w:hAnsi="Arial" w:cs="Arial"/>
          <w:sz w:val="18"/>
        </w:rPr>
        <w:t xml:space="preserve"> | </w:t>
      </w:r>
      <w:r w:rsidRPr="00262546">
        <w:rPr>
          <w:rFonts w:ascii="Arial" w:hAnsi="Arial" w:cs="Arial"/>
          <w:b/>
          <w:sz w:val="18"/>
        </w:rPr>
        <w:t>Analytics</w:t>
      </w:r>
      <w:r w:rsidRPr="00262546">
        <w:rPr>
          <w:rFonts w:ascii="Arial" w:hAnsi="Arial" w:cs="Arial"/>
          <w:sz w:val="18"/>
        </w:rPr>
        <w:t xml:space="preserve">: </w:t>
      </w:r>
      <w:r w:rsidRPr="00262546">
        <w:rPr>
          <w:rStyle w:val="Strong"/>
          <w:rFonts w:ascii="Arial" w:hAnsi="Arial" w:cs="Arial"/>
          <w:b w:val="0"/>
          <w:sz w:val="18"/>
        </w:rPr>
        <w:t>Redshift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BigQuery</w:t>
      </w:r>
    </w:p>
    <w:p w:rsidR="00BB2FB6" w:rsidRPr="00262546" w:rsidRDefault="00BB2FB6" w:rsidP="00BB2FB6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262546">
        <w:rPr>
          <w:rStyle w:val="Strong"/>
          <w:rFonts w:ascii="Arial" w:hAnsi="Arial" w:cs="Arial"/>
          <w:sz w:val="18"/>
        </w:rPr>
        <w:t>Cloud &amp; DevOps</w:t>
      </w:r>
      <w:r w:rsidRPr="00262546">
        <w:rPr>
          <w:rFonts w:ascii="Arial" w:hAnsi="Arial" w:cs="Arial"/>
          <w:sz w:val="18"/>
        </w:rPr>
        <w:t xml:space="preserve"> —</w:t>
      </w:r>
      <w:r w:rsidR="00262546" w:rsidRPr="00262546">
        <w:rPr>
          <w:rStyle w:val="Strong"/>
          <w:rFonts w:ascii="Arial" w:hAnsi="Arial" w:cs="Arial"/>
          <w:sz w:val="18"/>
        </w:rPr>
        <w:t xml:space="preserve"> </w:t>
      </w:r>
      <w:r w:rsidR="00262546" w:rsidRPr="00262546">
        <w:rPr>
          <w:rStyle w:val="Strong"/>
          <w:rFonts w:ascii="Arial" w:hAnsi="Arial" w:cs="Arial"/>
          <w:b w:val="0"/>
          <w:sz w:val="18"/>
        </w:rPr>
        <w:t>Docker</w:t>
      </w:r>
      <w:r w:rsidR="00262546" w:rsidRPr="00262546">
        <w:rPr>
          <w:rFonts w:ascii="Arial" w:hAnsi="Arial" w:cs="Arial"/>
          <w:sz w:val="18"/>
        </w:rPr>
        <w:t xml:space="preserve">, </w:t>
      </w:r>
      <w:r w:rsidR="00262546" w:rsidRPr="00262546">
        <w:rPr>
          <w:rStyle w:val="Strong"/>
          <w:rFonts w:ascii="Arial" w:hAnsi="Arial" w:cs="Arial"/>
          <w:b w:val="0"/>
          <w:sz w:val="18"/>
        </w:rPr>
        <w:t>Kubernetes</w:t>
      </w:r>
      <w:r w:rsidR="00262546" w:rsidRPr="00262546">
        <w:rPr>
          <w:rFonts w:ascii="Arial" w:hAnsi="Arial" w:cs="Arial"/>
          <w:sz w:val="18"/>
        </w:rPr>
        <w:t xml:space="preserve">, </w:t>
      </w:r>
      <w:r w:rsidR="00262546" w:rsidRPr="00262546">
        <w:rPr>
          <w:rStyle w:val="Strong"/>
          <w:rFonts w:ascii="Arial" w:hAnsi="Arial" w:cs="Arial"/>
          <w:b w:val="0"/>
          <w:sz w:val="18"/>
        </w:rPr>
        <w:t>Helm</w:t>
      </w:r>
      <w:r w:rsidR="00262546" w:rsidRPr="00262546">
        <w:rPr>
          <w:rFonts w:ascii="Arial" w:hAnsi="Arial" w:cs="Arial"/>
          <w:sz w:val="18"/>
        </w:rPr>
        <w:t xml:space="preserve">, </w:t>
      </w:r>
      <w:r w:rsidR="00262546" w:rsidRPr="00262546">
        <w:rPr>
          <w:rStyle w:val="Strong"/>
          <w:rFonts w:ascii="Arial" w:hAnsi="Arial" w:cs="Arial"/>
          <w:b w:val="0"/>
          <w:sz w:val="18"/>
        </w:rPr>
        <w:t>Argo</w:t>
      </w:r>
      <w:r w:rsidR="00262546" w:rsidRPr="00262546">
        <w:rPr>
          <w:rStyle w:val="Strong"/>
          <w:rFonts w:ascii="Arial" w:hAnsi="Arial" w:cs="Arial"/>
          <w:sz w:val="18"/>
        </w:rPr>
        <w:t xml:space="preserve"> </w:t>
      </w:r>
      <w:r w:rsidR="00262546" w:rsidRPr="00262546">
        <w:rPr>
          <w:rStyle w:val="Strong"/>
          <w:rFonts w:ascii="Arial" w:hAnsi="Arial" w:cs="Arial"/>
          <w:b w:val="0"/>
          <w:sz w:val="18"/>
        </w:rPr>
        <w:t>CD</w:t>
      </w:r>
      <w:r w:rsidR="00262546" w:rsidRPr="00262546">
        <w:rPr>
          <w:rFonts w:ascii="Arial" w:hAnsi="Arial" w:cs="Arial"/>
          <w:sz w:val="18"/>
        </w:rPr>
        <w:t xml:space="preserve">, </w:t>
      </w:r>
      <w:r w:rsidR="00262546" w:rsidRPr="00262546">
        <w:rPr>
          <w:rStyle w:val="Strong"/>
          <w:rFonts w:ascii="Arial" w:hAnsi="Arial" w:cs="Arial"/>
          <w:b w:val="0"/>
          <w:sz w:val="18"/>
        </w:rPr>
        <w:t>GitOps</w:t>
      </w:r>
      <w:r w:rsidR="00262546" w:rsidRPr="00262546">
        <w:rPr>
          <w:rFonts w:ascii="Arial" w:hAnsi="Arial" w:cs="Arial"/>
          <w:sz w:val="18"/>
        </w:rPr>
        <w:t xml:space="preserve">, </w:t>
      </w:r>
      <w:r w:rsidR="00262546" w:rsidRPr="00262546">
        <w:rPr>
          <w:rStyle w:val="Strong"/>
          <w:rFonts w:ascii="Arial" w:hAnsi="Arial" w:cs="Arial"/>
          <w:b w:val="0"/>
          <w:sz w:val="18"/>
        </w:rPr>
        <w:t>Terraform</w:t>
      </w:r>
      <w:r w:rsidR="00262546" w:rsidRPr="00262546">
        <w:rPr>
          <w:rFonts w:ascii="Arial" w:hAnsi="Arial" w:cs="Arial"/>
          <w:sz w:val="18"/>
        </w:rPr>
        <w:t xml:space="preserve">, </w:t>
      </w:r>
      <w:r w:rsidR="00262546" w:rsidRPr="00262546">
        <w:rPr>
          <w:rStyle w:val="Strong"/>
          <w:rFonts w:ascii="Arial" w:hAnsi="Arial" w:cs="Arial"/>
          <w:b w:val="0"/>
          <w:sz w:val="18"/>
        </w:rPr>
        <w:t>CloudFormation</w:t>
      </w:r>
      <w:r w:rsidR="00262546" w:rsidRPr="00262546">
        <w:rPr>
          <w:rFonts w:ascii="Arial" w:hAnsi="Arial" w:cs="Arial"/>
          <w:sz w:val="18"/>
        </w:rPr>
        <w:t xml:space="preserve"> |</w:t>
      </w:r>
      <w:r w:rsidRPr="00262546">
        <w:rPr>
          <w:rFonts w:ascii="Arial" w:hAnsi="Arial" w:cs="Arial"/>
          <w:sz w:val="18"/>
        </w:rPr>
        <w:t xml:space="preserve"> </w:t>
      </w:r>
      <w:r w:rsidRPr="00262546">
        <w:rPr>
          <w:rFonts w:ascii="Arial" w:hAnsi="Arial" w:cs="Arial"/>
          <w:b/>
          <w:sz w:val="18"/>
        </w:rPr>
        <w:t>AWS</w:t>
      </w:r>
      <w:r w:rsidRPr="00262546">
        <w:rPr>
          <w:rFonts w:ascii="Arial" w:hAnsi="Arial" w:cs="Arial"/>
          <w:sz w:val="18"/>
        </w:rPr>
        <w:t xml:space="preserve">: </w:t>
      </w:r>
      <w:r w:rsidRPr="00262546">
        <w:rPr>
          <w:rStyle w:val="Strong"/>
          <w:rFonts w:ascii="Arial" w:hAnsi="Arial" w:cs="Arial"/>
          <w:b w:val="0"/>
          <w:sz w:val="18"/>
        </w:rPr>
        <w:t>EKS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ECS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EC2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Lambda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API</w:t>
      </w:r>
      <w:r w:rsidRPr="00262546">
        <w:rPr>
          <w:rStyle w:val="Strong"/>
          <w:rFonts w:ascii="Arial" w:hAnsi="Arial" w:cs="Arial"/>
          <w:sz w:val="18"/>
        </w:rPr>
        <w:t xml:space="preserve"> </w:t>
      </w:r>
      <w:r w:rsidRPr="00262546">
        <w:rPr>
          <w:rStyle w:val="Strong"/>
          <w:rFonts w:ascii="Arial" w:hAnsi="Arial" w:cs="Arial"/>
          <w:b w:val="0"/>
          <w:sz w:val="18"/>
        </w:rPr>
        <w:t>Gateway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S3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CloudFront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RDS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DynamoDB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ElastiCache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EventBridge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Step</w:t>
      </w:r>
      <w:r w:rsidRPr="00262546">
        <w:rPr>
          <w:rStyle w:val="Strong"/>
          <w:rFonts w:ascii="Arial" w:hAnsi="Arial" w:cs="Arial"/>
          <w:sz w:val="18"/>
        </w:rPr>
        <w:t xml:space="preserve"> </w:t>
      </w:r>
      <w:r w:rsidRPr="00262546">
        <w:rPr>
          <w:rStyle w:val="Strong"/>
          <w:rFonts w:ascii="Arial" w:hAnsi="Arial" w:cs="Arial"/>
          <w:b w:val="0"/>
          <w:sz w:val="18"/>
        </w:rPr>
        <w:t>Functions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IAM</w:t>
      </w:r>
      <w:r w:rsidRPr="00262546">
        <w:rPr>
          <w:rFonts w:ascii="Arial" w:hAnsi="Arial" w:cs="Arial"/>
          <w:sz w:val="18"/>
        </w:rPr>
        <w:t xml:space="preserve"> | </w:t>
      </w:r>
      <w:r w:rsidRPr="00262546">
        <w:rPr>
          <w:rFonts w:ascii="Arial" w:hAnsi="Arial" w:cs="Arial"/>
          <w:b/>
          <w:sz w:val="18"/>
        </w:rPr>
        <w:t>Azure</w:t>
      </w:r>
      <w:r w:rsidRPr="00262546">
        <w:rPr>
          <w:rFonts w:ascii="Arial" w:hAnsi="Arial" w:cs="Arial"/>
          <w:sz w:val="18"/>
        </w:rPr>
        <w:t xml:space="preserve">: </w:t>
      </w:r>
      <w:r w:rsidRPr="00262546">
        <w:rPr>
          <w:rStyle w:val="Strong"/>
          <w:rFonts w:ascii="Arial" w:hAnsi="Arial" w:cs="Arial"/>
          <w:b w:val="0"/>
          <w:sz w:val="18"/>
        </w:rPr>
        <w:t>AKS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App</w:t>
      </w:r>
      <w:r w:rsidRPr="00262546">
        <w:rPr>
          <w:rStyle w:val="Strong"/>
          <w:rFonts w:ascii="Arial" w:hAnsi="Arial" w:cs="Arial"/>
          <w:sz w:val="18"/>
        </w:rPr>
        <w:t xml:space="preserve"> </w:t>
      </w:r>
      <w:r w:rsidRPr="00262546">
        <w:rPr>
          <w:rStyle w:val="Strong"/>
          <w:rFonts w:ascii="Arial" w:hAnsi="Arial" w:cs="Arial"/>
          <w:b w:val="0"/>
          <w:sz w:val="18"/>
        </w:rPr>
        <w:t>Service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Azure</w:t>
      </w:r>
      <w:r w:rsidRPr="00262546">
        <w:rPr>
          <w:rStyle w:val="Strong"/>
          <w:rFonts w:ascii="Arial" w:hAnsi="Arial" w:cs="Arial"/>
          <w:sz w:val="18"/>
        </w:rPr>
        <w:t xml:space="preserve"> </w:t>
      </w:r>
      <w:r w:rsidRPr="00262546">
        <w:rPr>
          <w:rStyle w:val="Strong"/>
          <w:rFonts w:ascii="Arial" w:hAnsi="Arial" w:cs="Arial"/>
          <w:b w:val="0"/>
          <w:sz w:val="18"/>
        </w:rPr>
        <w:t>SQL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Service</w:t>
      </w:r>
      <w:r w:rsidRPr="00262546">
        <w:rPr>
          <w:rStyle w:val="Strong"/>
          <w:rFonts w:ascii="Arial" w:hAnsi="Arial" w:cs="Arial"/>
          <w:sz w:val="18"/>
        </w:rPr>
        <w:t xml:space="preserve"> </w:t>
      </w:r>
      <w:r w:rsidRPr="00262546">
        <w:rPr>
          <w:rStyle w:val="Strong"/>
          <w:rFonts w:ascii="Arial" w:hAnsi="Arial" w:cs="Arial"/>
          <w:b w:val="0"/>
          <w:sz w:val="18"/>
        </w:rPr>
        <w:t>Bus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Key</w:t>
      </w:r>
      <w:r w:rsidRPr="00262546">
        <w:rPr>
          <w:rStyle w:val="Strong"/>
          <w:rFonts w:ascii="Arial" w:hAnsi="Arial" w:cs="Arial"/>
          <w:sz w:val="18"/>
        </w:rPr>
        <w:t xml:space="preserve"> </w:t>
      </w:r>
      <w:r w:rsidRPr="00262546">
        <w:rPr>
          <w:rStyle w:val="Strong"/>
          <w:rFonts w:ascii="Arial" w:hAnsi="Arial" w:cs="Arial"/>
          <w:b w:val="0"/>
          <w:sz w:val="18"/>
        </w:rPr>
        <w:t>Vault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Application</w:t>
      </w:r>
      <w:r w:rsidRPr="00262546">
        <w:rPr>
          <w:rStyle w:val="Strong"/>
          <w:rFonts w:ascii="Arial" w:hAnsi="Arial" w:cs="Arial"/>
          <w:sz w:val="18"/>
        </w:rPr>
        <w:t xml:space="preserve"> </w:t>
      </w:r>
      <w:r w:rsidRPr="00262546">
        <w:rPr>
          <w:rStyle w:val="Strong"/>
          <w:rFonts w:ascii="Arial" w:hAnsi="Arial" w:cs="Arial"/>
          <w:b w:val="0"/>
          <w:sz w:val="18"/>
        </w:rPr>
        <w:t>Insights</w:t>
      </w:r>
      <w:r w:rsidRPr="00262546">
        <w:rPr>
          <w:rFonts w:ascii="Arial" w:hAnsi="Arial" w:cs="Arial"/>
          <w:sz w:val="18"/>
        </w:rPr>
        <w:t xml:space="preserve"> | </w:t>
      </w:r>
      <w:r w:rsidRPr="00262546">
        <w:rPr>
          <w:rFonts w:ascii="Arial" w:hAnsi="Arial" w:cs="Arial"/>
          <w:b/>
          <w:sz w:val="18"/>
        </w:rPr>
        <w:t>GCP</w:t>
      </w:r>
      <w:r w:rsidRPr="00262546">
        <w:rPr>
          <w:rFonts w:ascii="Arial" w:hAnsi="Arial" w:cs="Arial"/>
          <w:sz w:val="18"/>
        </w:rPr>
        <w:t xml:space="preserve">: </w:t>
      </w:r>
      <w:r w:rsidRPr="00262546">
        <w:rPr>
          <w:rStyle w:val="Strong"/>
          <w:rFonts w:ascii="Arial" w:hAnsi="Arial" w:cs="Arial"/>
          <w:b w:val="0"/>
          <w:sz w:val="18"/>
        </w:rPr>
        <w:t>GKE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Cloud</w:t>
      </w:r>
      <w:r w:rsidRPr="00262546">
        <w:rPr>
          <w:rStyle w:val="Strong"/>
          <w:rFonts w:ascii="Arial" w:hAnsi="Arial" w:cs="Arial"/>
          <w:sz w:val="18"/>
        </w:rPr>
        <w:t xml:space="preserve"> </w:t>
      </w:r>
      <w:r w:rsidRPr="00262546">
        <w:rPr>
          <w:rStyle w:val="Strong"/>
          <w:rFonts w:ascii="Arial" w:hAnsi="Arial" w:cs="Arial"/>
          <w:b w:val="0"/>
          <w:sz w:val="18"/>
        </w:rPr>
        <w:t>Run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Pub/Sub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Cloud</w:t>
      </w:r>
      <w:r w:rsidRPr="00262546">
        <w:rPr>
          <w:rStyle w:val="Strong"/>
          <w:rFonts w:ascii="Arial" w:hAnsi="Arial" w:cs="Arial"/>
          <w:sz w:val="18"/>
        </w:rPr>
        <w:t xml:space="preserve"> </w:t>
      </w:r>
      <w:r w:rsidRPr="00262546">
        <w:rPr>
          <w:rStyle w:val="Strong"/>
          <w:rFonts w:ascii="Arial" w:hAnsi="Arial" w:cs="Arial"/>
          <w:b w:val="0"/>
          <w:sz w:val="18"/>
        </w:rPr>
        <w:t>Storage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BigQuery</w:t>
      </w:r>
      <w:r w:rsidRPr="00262546">
        <w:rPr>
          <w:rFonts w:ascii="Arial" w:hAnsi="Arial" w:cs="Arial"/>
          <w:sz w:val="18"/>
        </w:rPr>
        <w:t xml:space="preserve"> | </w:t>
      </w:r>
      <w:r w:rsidRPr="00262546">
        <w:rPr>
          <w:rFonts w:ascii="Arial" w:hAnsi="Arial" w:cs="Arial"/>
          <w:b/>
          <w:sz w:val="18"/>
        </w:rPr>
        <w:t>CI/CD</w:t>
      </w:r>
      <w:r w:rsidRPr="00262546">
        <w:rPr>
          <w:rFonts w:ascii="Arial" w:hAnsi="Arial" w:cs="Arial"/>
          <w:sz w:val="18"/>
        </w:rPr>
        <w:t xml:space="preserve">: </w:t>
      </w:r>
      <w:r w:rsidRPr="00262546">
        <w:rPr>
          <w:rStyle w:val="Strong"/>
          <w:rFonts w:ascii="Arial" w:hAnsi="Arial" w:cs="Arial"/>
          <w:b w:val="0"/>
          <w:sz w:val="18"/>
        </w:rPr>
        <w:t>GitHub</w:t>
      </w:r>
      <w:r w:rsidRPr="00262546">
        <w:rPr>
          <w:rStyle w:val="Strong"/>
          <w:rFonts w:ascii="Arial" w:hAnsi="Arial" w:cs="Arial"/>
          <w:sz w:val="18"/>
        </w:rPr>
        <w:t xml:space="preserve"> </w:t>
      </w:r>
      <w:r w:rsidRPr="00262546">
        <w:rPr>
          <w:rStyle w:val="Strong"/>
          <w:rFonts w:ascii="Arial" w:hAnsi="Arial" w:cs="Arial"/>
          <w:b w:val="0"/>
          <w:sz w:val="18"/>
        </w:rPr>
        <w:t>Actions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GitLab</w:t>
      </w:r>
      <w:r w:rsidRPr="00262546">
        <w:rPr>
          <w:rStyle w:val="Strong"/>
          <w:rFonts w:ascii="Arial" w:hAnsi="Arial" w:cs="Arial"/>
          <w:sz w:val="18"/>
        </w:rPr>
        <w:t xml:space="preserve"> </w:t>
      </w:r>
      <w:r w:rsidRPr="00262546">
        <w:rPr>
          <w:rStyle w:val="Strong"/>
          <w:rFonts w:ascii="Arial" w:hAnsi="Arial" w:cs="Arial"/>
          <w:b w:val="0"/>
          <w:sz w:val="18"/>
        </w:rPr>
        <w:t>CI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Jenkins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Azure</w:t>
      </w:r>
      <w:r w:rsidRPr="00262546">
        <w:rPr>
          <w:rStyle w:val="Strong"/>
          <w:rFonts w:ascii="Arial" w:hAnsi="Arial" w:cs="Arial"/>
          <w:sz w:val="18"/>
        </w:rPr>
        <w:t xml:space="preserve"> </w:t>
      </w:r>
      <w:r w:rsidRPr="00262546">
        <w:rPr>
          <w:rStyle w:val="Strong"/>
          <w:rFonts w:ascii="Arial" w:hAnsi="Arial" w:cs="Arial"/>
          <w:b w:val="0"/>
          <w:sz w:val="18"/>
        </w:rPr>
        <w:t>DevOps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CircleCI</w:t>
      </w:r>
    </w:p>
    <w:p w:rsidR="0023049C" w:rsidRPr="00262546" w:rsidRDefault="00BB2FB6" w:rsidP="00BB2FB6">
      <w:pPr>
        <w:pStyle w:val="NormalWeb"/>
        <w:numPr>
          <w:ilvl w:val="0"/>
          <w:numId w:val="2"/>
        </w:numPr>
        <w:jc w:val="both"/>
        <w:rPr>
          <w:sz w:val="22"/>
        </w:rPr>
      </w:pPr>
      <w:r w:rsidRPr="00262546">
        <w:rPr>
          <w:rStyle w:val="Strong"/>
          <w:rFonts w:ascii="Arial" w:hAnsi="Arial" w:cs="Arial"/>
          <w:sz w:val="18"/>
        </w:rPr>
        <w:t>Observability, Quality &amp; Security</w:t>
      </w:r>
      <w:r w:rsidRPr="00262546">
        <w:rPr>
          <w:rFonts w:ascii="Arial" w:hAnsi="Arial" w:cs="Arial"/>
          <w:sz w:val="18"/>
        </w:rPr>
        <w:t xml:space="preserve"> — </w:t>
      </w:r>
      <w:r w:rsidRPr="00262546">
        <w:rPr>
          <w:rStyle w:val="Strong"/>
          <w:rFonts w:ascii="Arial" w:hAnsi="Arial" w:cs="Arial"/>
          <w:b w:val="0"/>
          <w:sz w:val="18"/>
        </w:rPr>
        <w:t>OpenTelemetry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Datadog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Prometheus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Grafana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ELK/EFK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CloudWatch</w:t>
      </w:r>
      <w:r w:rsidRPr="00262546">
        <w:rPr>
          <w:rFonts w:ascii="Arial" w:hAnsi="Arial" w:cs="Arial"/>
          <w:sz w:val="18"/>
        </w:rPr>
        <w:t xml:space="preserve">, structured logging, </w:t>
      </w:r>
      <w:r w:rsidRPr="00262546">
        <w:rPr>
          <w:rStyle w:val="Strong"/>
          <w:rFonts w:ascii="Arial" w:hAnsi="Arial" w:cs="Arial"/>
          <w:b w:val="0"/>
          <w:sz w:val="18"/>
        </w:rPr>
        <w:t>SLO/SLI</w:t>
      </w:r>
      <w:r w:rsidRPr="00262546">
        <w:rPr>
          <w:rFonts w:ascii="Arial" w:hAnsi="Arial" w:cs="Arial"/>
          <w:sz w:val="18"/>
        </w:rPr>
        <w:t xml:space="preserve"> practices | </w:t>
      </w:r>
      <w:r w:rsidRPr="00262546">
        <w:rPr>
          <w:rFonts w:ascii="Arial" w:hAnsi="Arial" w:cs="Arial"/>
          <w:b/>
          <w:sz w:val="18"/>
        </w:rPr>
        <w:t>Testing</w:t>
      </w:r>
      <w:r w:rsidRPr="00262546">
        <w:rPr>
          <w:rFonts w:ascii="Arial" w:hAnsi="Arial" w:cs="Arial"/>
          <w:sz w:val="18"/>
        </w:rPr>
        <w:t xml:space="preserve">: </w:t>
      </w:r>
      <w:r w:rsidRPr="00262546">
        <w:rPr>
          <w:rStyle w:val="Strong"/>
          <w:rFonts w:ascii="Arial" w:hAnsi="Arial" w:cs="Arial"/>
          <w:b w:val="0"/>
          <w:sz w:val="18"/>
        </w:rPr>
        <w:t>Jest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Mocha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Chai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React</w:t>
      </w:r>
      <w:r w:rsidRPr="00262546">
        <w:rPr>
          <w:rStyle w:val="Strong"/>
          <w:rFonts w:ascii="Arial" w:hAnsi="Arial" w:cs="Arial"/>
          <w:sz w:val="18"/>
        </w:rPr>
        <w:t xml:space="preserve"> </w:t>
      </w:r>
      <w:r w:rsidRPr="00262546">
        <w:rPr>
          <w:rStyle w:val="Strong"/>
          <w:rFonts w:ascii="Arial" w:hAnsi="Arial" w:cs="Arial"/>
          <w:b w:val="0"/>
          <w:sz w:val="18"/>
        </w:rPr>
        <w:t>Testing</w:t>
      </w:r>
      <w:r w:rsidRPr="00262546">
        <w:rPr>
          <w:rStyle w:val="Strong"/>
          <w:rFonts w:ascii="Arial" w:hAnsi="Arial" w:cs="Arial"/>
          <w:sz w:val="18"/>
        </w:rPr>
        <w:t xml:space="preserve"> </w:t>
      </w:r>
      <w:r w:rsidRPr="00262546">
        <w:rPr>
          <w:rStyle w:val="Strong"/>
          <w:rFonts w:ascii="Arial" w:hAnsi="Arial" w:cs="Arial"/>
          <w:b w:val="0"/>
          <w:sz w:val="18"/>
        </w:rPr>
        <w:t>Library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Cypress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Playwright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API contract tests (Pact-style)</w:t>
      </w:r>
      <w:r w:rsidRPr="00262546">
        <w:rPr>
          <w:rFonts w:ascii="Arial" w:hAnsi="Arial" w:cs="Arial"/>
          <w:sz w:val="18"/>
        </w:rPr>
        <w:t xml:space="preserve"> | </w:t>
      </w:r>
      <w:r w:rsidRPr="00262546">
        <w:rPr>
          <w:rFonts w:ascii="Arial" w:hAnsi="Arial" w:cs="Arial"/>
          <w:b/>
          <w:sz w:val="18"/>
        </w:rPr>
        <w:t>Security</w:t>
      </w:r>
      <w:r w:rsidRPr="00262546">
        <w:rPr>
          <w:rFonts w:ascii="Arial" w:hAnsi="Arial" w:cs="Arial"/>
          <w:sz w:val="18"/>
        </w:rPr>
        <w:t xml:space="preserve">: </w:t>
      </w:r>
      <w:r w:rsidRPr="00262546">
        <w:rPr>
          <w:rStyle w:val="Strong"/>
          <w:rFonts w:ascii="Arial" w:hAnsi="Arial" w:cs="Arial"/>
          <w:b w:val="0"/>
          <w:sz w:val="18"/>
        </w:rPr>
        <w:t>Okta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Auth0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AWS</w:t>
      </w:r>
      <w:r w:rsidRPr="00262546">
        <w:rPr>
          <w:rStyle w:val="Strong"/>
          <w:rFonts w:ascii="Arial" w:hAnsi="Arial" w:cs="Arial"/>
          <w:sz w:val="18"/>
        </w:rPr>
        <w:t xml:space="preserve"> </w:t>
      </w:r>
      <w:r w:rsidRPr="00262546">
        <w:rPr>
          <w:rStyle w:val="Strong"/>
          <w:rFonts w:ascii="Arial" w:hAnsi="Arial" w:cs="Arial"/>
          <w:b w:val="0"/>
          <w:sz w:val="18"/>
        </w:rPr>
        <w:t>Cognito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RBAC/ABAC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b w:val="0"/>
          <w:sz w:val="18"/>
        </w:rPr>
        <w:t>audit</w:t>
      </w:r>
      <w:r w:rsidRPr="00262546">
        <w:rPr>
          <w:rStyle w:val="Strong"/>
          <w:rFonts w:ascii="Arial" w:hAnsi="Arial" w:cs="Arial"/>
          <w:sz w:val="18"/>
        </w:rPr>
        <w:t xml:space="preserve"> </w:t>
      </w:r>
      <w:r w:rsidRPr="00262546">
        <w:rPr>
          <w:rStyle w:val="Strong"/>
          <w:rFonts w:ascii="Arial" w:hAnsi="Arial" w:cs="Arial"/>
          <w:b w:val="0"/>
          <w:sz w:val="18"/>
        </w:rPr>
        <w:t>logging</w:t>
      </w:r>
      <w:r w:rsidRPr="00262546">
        <w:rPr>
          <w:rFonts w:ascii="Arial" w:hAnsi="Arial" w:cs="Arial"/>
          <w:sz w:val="18"/>
        </w:rPr>
        <w:t>, secrets patterns</w:t>
      </w:r>
    </w:p>
    <w:p w:rsidR="0023049C" w:rsidRDefault="00A45C41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EXPERIENCE</w:t>
      </w:r>
    </w:p>
    <w:p w:rsidR="0023049C" w:rsidRDefault="00A45C41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:rsidR="0023049C" w:rsidRDefault="00A45C41">
      <w:r>
        <w:rPr>
          <w:rFonts w:ascii="Arial" w:eastAsia="Arial" w:hAnsi="Arial" w:cs="Arial"/>
          <w:color w:val="555555"/>
          <w:sz w:val="21"/>
          <w:szCs w:val="21"/>
        </w:rPr>
        <w:t>SumatoSoft  |  January 2021 - December 2025</w:t>
      </w:r>
    </w:p>
    <w:p w:rsidR="00BB2FB6" w:rsidRPr="00262546" w:rsidRDefault="00BB2FB6" w:rsidP="00BB2FB6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262546">
        <w:rPr>
          <w:rFonts w:ascii="Arial" w:hAnsi="Arial" w:cs="Arial"/>
          <w:sz w:val="18"/>
        </w:rPr>
        <w:t xml:space="preserve">Led an </w:t>
      </w:r>
      <w:r w:rsidRPr="00262546">
        <w:rPr>
          <w:rStyle w:val="Strong"/>
          <w:rFonts w:ascii="Arial" w:hAnsi="Arial" w:cs="Arial"/>
          <w:sz w:val="18"/>
        </w:rPr>
        <w:t>Angular modernization</w:t>
      </w:r>
      <w:r w:rsidRPr="00262546">
        <w:rPr>
          <w:rFonts w:ascii="Arial" w:hAnsi="Arial" w:cs="Arial"/>
          <w:sz w:val="18"/>
        </w:rPr>
        <w:t xml:space="preserve"> program, rebuilding fragile flows into typed feature modules with consistent routing/guards and reusable UI patterns to reduce regression risk.</w:t>
      </w:r>
    </w:p>
    <w:p w:rsidR="00BB2FB6" w:rsidRPr="00262546" w:rsidRDefault="00BB2FB6" w:rsidP="00BB2FB6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262546">
        <w:rPr>
          <w:rFonts w:ascii="Arial" w:hAnsi="Arial" w:cs="Arial"/>
          <w:sz w:val="18"/>
        </w:rPr>
        <w:t xml:space="preserve">Refactored complex client state into </w:t>
      </w:r>
      <w:r w:rsidRPr="00262546">
        <w:rPr>
          <w:rStyle w:val="Strong"/>
          <w:rFonts w:ascii="Arial" w:hAnsi="Arial" w:cs="Arial"/>
          <w:sz w:val="18"/>
        </w:rPr>
        <w:t>NgRx</w:t>
      </w:r>
      <w:r w:rsidRPr="00262546">
        <w:rPr>
          <w:rFonts w:ascii="Arial" w:hAnsi="Arial" w:cs="Arial"/>
          <w:sz w:val="18"/>
        </w:rPr>
        <w:t xml:space="preserve"> slices with selectors/effects, eliminating duplicate requests and making performance bottlenecks measurable and fixable.</w:t>
      </w:r>
    </w:p>
    <w:p w:rsidR="00BB2FB6" w:rsidRPr="00262546" w:rsidRDefault="00BB2FB6" w:rsidP="00BB2FB6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262546">
        <w:rPr>
          <w:rFonts w:ascii="Arial" w:hAnsi="Arial" w:cs="Arial"/>
          <w:sz w:val="18"/>
        </w:rPr>
        <w:t xml:space="preserve">Designed and delivered </w:t>
      </w:r>
      <w:r w:rsidRPr="00262546">
        <w:rPr>
          <w:rStyle w:val="Strong"/>
          <w:rFonts w:ascii="Arial" w:hAnsi="Arial" w:cs="Arial"/>
          <w:sz w:val="18"/>
        </w:rPr>
        <w:t>Spring Boot</w:t>
      </w:r>
      <w:r w:rsidRPr="00262546">
        <w:rPr>
          <w:rFonts w:ascii="Arial" w:hAnsi="Arial" w:cs="Arial"/>
          <w:sz w:val="18"/>
        </w:rPr>
        <w:t xml:space="preserve"> </w:t>
      </w:r>
      <w:r w:rsidRPr="00262546">
        <w:rPr>
          <w:rStyle w:val="Strong"/>
          <w:rFonts w:ascii="Arial" w:hAnsi="Arial" w:cs="Arial"/>
          <w:sz w:val="18"/>
        </w:rPr>
        <w:t>REST APIs</w:t>
      </w:r>
      <w:r w:rsidRPr="00262546">
        <w:rPr>
          <w:rFonts w:ascii="Arial" w:hAnsi="Arial" w:cs="Arial"/>
          <w:sz w:val="18"/>
        </w:rPr>
        <w:t xml:space="preserve"> with consistent pagination/filtering and stable error contracts, keeping frontend and backend evolution </w:t>
      </w:r>
      <w:r w:rsidRPr="00262546">
        <w:rPr>
          <w:rStyle w:val="Strong"/>
          <w:rFonts w:ascii="Arial" w:hAnsi="Arial" w:cs="Arial"/>
          <w:sz w:val="18"/>
        </w:rPr>
        <w:t>backward-compatible</w:t>
      </w:r>
      <w:r w:rsidRPr="00262546">
        <w:rPr>
          <w:rFonts w:ascii="Arial" w:hAnsi="Arial" w:cs="Arial"/>
          <w:sz w:val="18"/>
        </w:rPr>
        <w:t>.</w:t>
      </w:r>
    </w:p>
    <w:p w:rsidR="00BB2FB6" w:rsidRPr="00262546" w:rsidRDefault="00BB2FB6" w:rsidP="00BB2FB6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262546">
        <w:rPr>
          <w:rFonts w:ascii="Arial" w:hAnsi="Arial" w:cs="Arial"/>
          <w:sz w:val="18"/>
        </w:rPr>
        <w:t xml:space="preserve">Implemented </w:t>
      </w:r>
      <w:r w:rsidRPr="00262546">
        <w:rPr>
          <w:rStyle w:val="Strong"/>
          <w:rFonts w:ascii="Arial" w:hAnsi="Arial" w:cs="Arial"/>
          <w:sz w:val="18"/>
        </w:rPr>
        <w:t>Spring Security</w:t>
      </w:r>
      <w:r w:rsidRPr="00262546">
        <w:rPr>
          <w:rFonts w:ascii="Arial" w:hAnsi="Arial" w:cs="Arial"/>
          <w:sz w:val="18"/>
        </w:rPr>
        <w:t xml:space="preserve"> authentication with </w:t>
      </w:r>
      <w:r w:rsidRPr="00262546">
        <w:rPr>
          <w:rStyle w:val="Strong"/>
          <w:rFonts w:ascii="Arial" w:hAnsi="Arial" w:cs="Arial"/>
          <w:sz w:val="18"/>
        </w:rPr>
        <w:t>JWT</w:t>
      </w:r>
      <w:r w:rsidRPr="00262546">
        <w:rPr>
          <w:rFonts w:ascii="Arial" w:hAnsi="Arial" w:cs="Arial"/>
          <w:sz w:val="18"/>
        </w:rPr>
        <w:t xml:space="preserve"> plus </w:t>
      </w:r>
      <w:r w:rsidRPr="00262546">
        <w:rPr>
          <w:rStyle w:val="Strong"/>
          <w:rFonts w:ascii="Arial" w:hAnsi="Arial" w:cs="Arial"/>
          <w:sz w:val="18"/>
        </w:rPr>
        <w:t>OAuth2 / OpenID Connect</w:t>
      </w:r>
      <w:r w:rsidRPr="00262546">
        <w:rPr>
          <w:rFonts w:ascii="Arial" w:hAnsi="Arial" w:cs="Arial"/>
          <w:sz w:val="18"/>
        </w:rPr>
        <w:t xml:space="preserve"> integrations (including </w:t>
      </w:r>
      <w:r w:rsidRPr="00262546">
        <w:rPr>
          <w:rStyle w:val="Strong"/>
          <w:rFonts w:ascii="Arial" w:hAnsi="Arial" w:cs="Arial"/>
          <w:sz w:val="18"/>
        </w:rPr>
        <w:t>Okta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sz w:val="18"/>
        </w:rPr>
        <w:t>Auth0</w:t>
      </w:r>
      <w:r w:rsidRPr="00262546">
        <w:rPr>
          <w:rFonts w:ascii="Arial" w:hAnsi="Arial" w:cs="Arial"/>
          <w:sz w:val="18"/>
        </w:rPr>
        <w:t xml:space="preserve">, and </w:t>
      </w:r>
      <w:r w:rsidRPr="00262546">
        <w:rPr>
          <w:rStyle w:val="Strong"/>
          <w:rFonts w:ascii="Arial" w:hAnsi="Arial" w:cs="Arial"/>
          <w:sz w:val="18"/>
        </w:rPr>
        <w:t>AWS Cognito</w:t>
      </w:r>
      <w:r w:rsidRPr="00262546">
        <w:rPr>
          <w:rFonts w:ascii="Arial" w:hAnsi="Arial" w:cs="Arial"/>
          <w:sz w:val="18"/>
        </w:rPr>
        <w:t>) to enforce least-privilege access.</w:t>
      </w:r>
    </w:p>
    <w:p w:rsidR="00BB2FB6" w:rsidRPr="00262546" w:rsidRDefault="00BB2FB6" w:rsidP="00BB2FB6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262546">
        <w:rPr>
          <w:rFonts w:ascii="Arial" w:hAnsi="Arial" w:cs="Arial"/>
          <w:sz w:val="18"/>
        </w:rPr>
        <w:t xml:space="preserve">Built a transactional service layer with clean separation of controllers/domain/services, improving </w:t>
      </w:r>
      <w:r w:rsidRPr="00262546">
        <w:rPr>
          <w:rStyle w:val="Strong"/>
          <w:rFonts w:ascii="Arial" w:hAnsi="Arial" w:cs="Arial"/>
          <w:sz w:val="18"/>
        </w:rPr>
        <w:t>testability</w:t>
      </w:r>
      <w:r w:rsidRPr="00262546">
        <w:rPr>
          <w:rFonts w:ascii="Arial" w:hAnsi="Arial" w:cs="Arial"/>
          <w:sz w:val="18"/>
        </w:rPr>
        <w:t xml:space="preserve"> and speeding iteration on business rules without endpoint spaghetti.</w:t>
      </w:r>
    </w:p>
    <w:p w:rsidR="00BB2FB6" w:rsidRPr="00262546" w:rsidRDefault="00BB2FB6" w:rsidP="00BB2FB6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262546">
        <w:rPr>
          <w:rFonts w:ascii="Arial" w:hAnsi="Arial" w:cs="Arial"/>
          <w:sz w:val="18"/>
        </w:rPr>
        <w:t xml:space="preserve">Tuned </w:t>
      </w:r>
      <w:r w:rsidRPr="00262546">
        <w:rPr>
          <w:rStyle w:val="Strong"/>
          <w:rFonts w:ascii="Arial" w:hAnsi="Arial" w:cs="Arial"/>
          <w:sz w:val="18"/>
        </w:rPr>
        <w:t>PostgreSQL</w:t>
      </w:r>
      <w:r w:rsidRPr="00262546">
        <w:rPr>
          <w:rFonts w:ascii="Arial" w:hAnsi="Arial" w:cs="Arial"/>
          <w:sz w:val="18"/>
        </w:rPr>
        <w:t xml:space="preserve"> performance by profiling slow queries, adding targeted indexes, and tightening transaction boundaries, stabilizing p95 latency for core workflows.</w:t>
      </w:r>
    </w:p>
    <w:p w:rsidR="00BB2FB6" w:rsidRPr="00262546" w:rsidRDefault="00BB2FB6" w:rsidP="00BB2FB6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262546">
        <w:rPr>
          <w:rFonts w:ascii="Arial" w:hAnsi="Arial" w:cs="Arial"/>
          <w:sz w:val="18"/>
        </w:rPr>
        <w:t xml:space="preserve">Introduced caching and read-optimization using </w:t>
      </w:r>
      <w:r w:rsidRPr="00262546">
        <w:rPr>
          <w:rStyle w:val="Strong"/>
          <w:rFonts w:ascii="Arial" w:hAnsi="Arial" w:cs="Arial"/>
          <w:sz w:val="18"/>
        </w:rPr>
        <w:t>Redis / ElastiCache</w:t>
      </w:r>
      <w:r w:rsidRPr="00262546">
        <w:rPr>
          <w:rFonts w:ascii="Arial" w:hAnsi="Arial" w:cs="Arial"/>
          <w:sz w:val="18"/>
        </w:rPr>
        <w:t xml:space="preserve"> patterns for hot lookups, reducing DB load while keeping correctness via cache-invalidation rules.</w:t>
      </w:r>
    </w:p>
    <w:p w:rsidR="00BB2FB6" w:rsidRPr="00262546" w:rsidRDefault="00BB2FB6" w:rsidP="00BB2FB6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262546">
        <w:rPr>
          <w:rFonts w:ascii="Arial" w:hAnsi="Arial" w:cs="Arial"/>
          <w:sz w:val="18"/>
        </w:rPr>
        <w:t xml:space="preserve">Implemented event-driven workflows using </w:t>
      </w:r>
      <w:r w:rsidRPr="00262546">
        <w:rPr>
          <w:rStyle w:val="Strong"/>
          <w:rFonts w:ascii="Arial" w:hAnsi="Arial" w:cs="Arial"/>
          <w:sz w:val="18"/>
        </w:rPr>
        <w:t>Kafka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sz w:val="18"/>
        </w:rPr>
        <w:t>RabbitMQ</w:t>
      </w:r>
      <w:r w:rsidRPr="00262546">
        <w:rPr>
          <w:rFonts w:ascii="Arial" w:hAnsi="Arial" w:cs="Arial"/>
          <w:sz w:val="18"/>
        </w:rPr>
        <w:t xml:space="preserve">, and </w:t>
      </w:r>
      <w:r w:rsidRPr="00262546">
        <w:rPr>
          <w:rStyle w:val="Strong"/>
          <w:rFonts w:ascii="Arial" w:hAnsi="Arial" w:cs="Arial"/>
          <w:sz w:val="18"/>
        </w:rPr>
        <w:t>AWS SQS/SNS</w:t>
      </w:r>
      <w:r w:rsidRPr="00262546">
        <w:rPr>
          <w:rFonts w:ascii="Arial" w:hAnsi="Arial" w:cs="Arial"/>
          <w:sz w:val="18"/>
        </w:rPr>
        <w:t xml:space="preserve">, adding </w:t>
      </w:r>
      <w:r w:rsidRPr="00262546">
        <w:rPr>
          <w:rStyle w:val="Strong"/>
          <w:rFonts w:ascii="Arial" w:hAnsi="Arial" w:cs="Arial"/>
          <w:sz w:val="18"/>
        </w:rPr>
        <w:t>idempotency keys</w:t>
      </w:r>
      <w:r w:rsidRPr="00262546">
        <w:rPr>
          <w:rFonts w:ascii="Arial" w:hAnsi="Arial" w:cs="Arial"/>
          <w:sz w:val="18"/>
        </w:rPr>
        <w:t>, retry policies, and DLQs to prevent duplicate side effects.</w:t>
      </w:r>
    </w:p>
    <w:p w:rsidR="00BB2FB6" w:rsidRPr="00262546" w:rsidRDefault="00BB2FB6" w:rsidP="00BB2FB6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262546">
        <w:rPr>
          <w:rFonts w:ascii="Arial" w:hAnsi="Arial" w:cs="Arial"/>
          <w:sz w:val="18"/>
        </w:rPr>
        <w:t xml:space="preserve">Delivered search-backed experiences using </w:t>
      </w:r>
      <w:r w:rsidRPr="00262546">
        <w:rPr>
          <w:rStyle w:val="Strong"/>
          <w:rFonts w:ascii="Arial" w:hAnsi="Arial" w:cs="Arial"/>
          <w:sz w:val="18"/>
        </w:rPr>
        <w:t>Elasticsearch / OpenSearch</w:t>
      </w:r>
      <w:r w:rsidRPr="00262546">
        <w:rPr>
          <w:rFonts w:ascii="Arial" w:hAnsi="Arial" w:cs="Arial"/>
          <w:sz w:val="18"/>
        </w:rPr>
        <w:t>, improving relevancy and response times via mapping design and query tuning for user-facing filters.</w:t>
      </w:r>
    </w:p>
    <w:p w:rsidR="00BB2FB6" w:rsidRPr="00262546" w:rsidRDefault="00BB2FB6" w:rsidP="00BB2FB6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262546">
        <w:rPr>
          <w:rFonts w:ascii="Arial" w:hAnsi="Arial" w:cs="Arial"/>
          <w:sz w:val="18"/>
        </w:rPr>
        <w:t xml:space="preserve">Built export/analytics pipelines feeding </w:t>
      </w:r>
      <w:r w:rsidRPr="00262546">
        <w:rPr>
          <w:rStyle w:val="Strong"/>
          <w:rFonts w:ascii="Arial" w:hAnsi="Arial" w:cs="Arial"/>
          <w:sz w:val="18"/>
        </w:rPr>
        <w:t>Redshift</w:t>
      </w:r>
      <w:r w:rsidRPr="00262546">
        <w:rPr>
          <w:rFonts w:ascii="Arial" w:hAnsi="Arial" w:cs="Arial"/>
          <w:sz w:val="18"/>
        </w:rPr>
        <w:t xml:space="preserve"> and </w:t>
      </w:r>
      <w:r w:rsidRPr="00262546">
        <w:rPr>
          <w:rStyle w:val="Strong"/>
          <w:rFonts w:ascii="Arial" w:hAnsi="Arial" w:cs="Arial"/>
          <w:sz w:val="18"/>
        </w:rPr>
        <w:t>BigQuery</w:t>
      </w:r>
      <w:r w:rsidRPr="00262546">
        <w:rPr>
          <w:rFonts w:ascii="Arial" w:hAnsi="Arial" w:cs="Arial"/>
          <w:sz w:val="18"/>
        </w:rPr>
        <w:t>, aligning product reporting with reliable event capture and schema evolution practices.</w:t>
      </w:r>
    </w:p>
    <w:p w:rsidR="00BB2FB6" w:rsidRPr="00262546" w:rsidRDefault="00BB2FB6" w:rsidP="00BB2FB6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262546">
        <w:rPr>
          <w:rFonts w:ascii="Arial" w:hAnsi="Arial" w:cs="Arial"/>
          <w:sz w:val="18"/>
        </w:rPr>
        <w:lastRenderedPageBreak/>
        <w:t xml:space="preserve">Deployed services in containerized environments using </w:t>
      </w:r>
      <w:r w:rsidRPr="00262546">
        <w:rPr>
          <w:rStyle w:val="Strong"/>
          <w:rFonts w:ascii="Arial" w:hAnsi="Arial" w:cs="Arial"/>
          <w:sz w:val="18"/>
        </w:rPr>
        <w:t>Docker</w:t>
      </w:r>
      <w:r w:rsidRPr="00262546">
        <w:rPr>
          <w:rFonts w:ascii="Arial" w:hAnsi="Arial" w:cs="Arial"/>
          <w:sz w:val="18"/>
        </w:rPr>
        <w:t xml:space="preserve"> with </w:t>
      </w:r>
      <w:r w:rsidRPr="00262546">
        <w:rPr>
          <w:rStyle w:val="Strong"/>
          <w:rFonts w:ascii="Arial" w:hAnsi="Arial" w:cs="Arial"/>
          <w:sz w:val="18"/>
        </w:rPr>
        <w:t>Kubernetes</w:t>
      </w:r>
      <w:r w:rsidRPr="00262546">
        <w:rPr>
          <w:rFonts w:ascii="Arial" w:hAnsi="Arial" w:cs="Arial"/>
          <w:sz w:val="18"/>
        </w:rPr>
        <w:t xml:space="preserve"> on </w:t>
      </w:r>
      <w:r w:rsidRPr="00262546">
        <w:rPr>
          <w:rStyle w:val="Strong"/>
          <w:rFonts w:ascii="Arial" w:hAnsi="Arial" w:cs="Arial"/>
          <w:sz w:val="18"/>
        </w:rPr>
        <w:t>EKS</w:t>
      </w:r>
      <w:r w:rsidRPr="00262546">
        <w:rPr>
          <w:rFonts w:ascii="Arial" w:hAnsi="Arial" w:cs="Arial"/>
          <w:sz w:val="18"/>
        </w:rPr>
        <w:t xml:space="preserve"> (and exposure to </w:t>
      </w:r>
      <w:r w:rsidRPr="00262546">
        <w:rPr>
          <w:rStyle w:val="Strong"/>
          <w:rFonts w:ascii="Arial" w:hAnsi="Arial" w:cs="Arial"/>
          <w:sz w:val="18"/>
        </w:rPr>
        <w:t>AKS/GKE</w:t>
      </w:r>
      <w:r w:rsidRPr="00262546">
        <w:rPr>
          <w:rFonts w:ascii="Arial" w:hAnsi="Arial" w:cs="Arial"/>
          <w:sz w:val="18"/>
        </w:rPr>
        <w:t xml:space="preserve"> patterns), standardizing rollout playbooks.</w:t>
      </w:r>
    </w:p>
    <w:p w:rsidR="00BB2FB6" w:rsidRPr="00262546" w:rsidRDefault="00BB2FB6" w:rsidP="00BB2FB6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262546">
        <w:rPr>
          <w:rFonts w:ascii="Arial" w:hAnsi="Arial" w:cs="Arial"/>
          <w:sz w:val="18"/>
        </w:rPr>
        <w:t xml:space="preserve">Automated delivery through </w:t>
      </w:r>
      <w:r w:rsidRPr="00262546">
        <w:rPr>
          <w:rStyle w:val="Strong"/>
          <w:rFonts w:ascii="Arial" w:hAnsi="Arial" w:cs="Arial"/>
          <w:sz w:val="18"/>
        </w:rPr>
        <w:t>CI/CD</w:t>
      </w:r>
      <w:r w:rsidRPr="00262546">
        <w:rPr>
          <w:rFonts w:ascii="Arial" w:hAnsi="Arial" w:cs="Arial"/>
          <w:sz w:val="18"/>
        </w:rPr>
        <w:t xml:space="preserve"> with </w:t>
      </w:r>
      <w:r w:rsidRPr="00262546">
        <w:rPr>
          <w:rStyle w:val="Strong"/>
          <w:rFonts w:ascii="Arial" w:hAnsi="Arial" w:cs="Arial"/>
          <w:sz w:val="18"/>
        </w:rPr>
        <w:t>GitHub Actions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sz w:val="18"/>
        </w:rPr>
        <w:t>GitLab CI</w:t>
      </w:r>
      <w:r w:rsidRPr="00262546">
        <w:rPr>
          <w:rFonts w:ascii="Arial" w:hAnsi="Arial" w:cs="Arial"/>
          <w:sz w:val="18"/>
        </w:rPr>
        <w:t xml:space="preserve">, and </w:t>
      </w:r>
      <w:r w:rsidRPr="00262546">
        <w:rPr>
          <w:rStyle w:val="Strong"/>
          <w:rFonts w:ascii="Arial" w:hAnsi="Arial" w:cs="Arial"/>
          <w:sz w:val="18"/>
        </w:rPr>
        <w:t>Jenkins</w:t>
      </w:r>
      <w:r w:rsidRPr="00262546">
        <w:rPr>
          <w:rFonts w:ascii="Arial" w:hAnsi="Arial" w:cs="Arial"/>
          <w:sz w:val="18"/>
        </w:rPr>
        <w:t>, gating releases with unit/integration checks and promotion workflows.</w:t>
      </w:r>
    </w:p>
    <w:p w:rsidR="00BB2FB6" w:rsidRPr="00262546" w:rsidRDefault="00BB2FB6" w:rsidP="00BB2FB6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262546">
        <w:rPr>
          <w:rFonts w:ascii="Arial" w:hAnsi="Arial" w:cs="Arial"/>
          <w:sz w:val="18"/>
        </w:rPr>
        <w:t>Managed cloud integrations across AWS (</w:t>
      </w:r>
      <w:r w:rsidRPr="00262546">
        <w:rPr>
          <w:rStyle w:val="Strong"/>
          <w:rFonts w:ascii="Arial" w:hAnsi="Arial" w:cs="Arial"/>
          <w:sz w:val="18"/>
        </w:rPr>
        <w:t>API Gateway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sz w:val="18"/>
        </w:rPr>
        <w:t>Lambda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sz w:val="18"/>
        </w:rPr>
        <w:t>S3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sz w:val="18"/>
        </w:rPr>
        <w:t>CloudFront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sz w:val="18"/>
        </w:rPr>
        <w:t>RDS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sz w:val="18"/>
        </w:rPr>
        <w:t>DynamoDB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sz w:val="18"/>
        </w:rPr>
        <w:t>EventBridge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sz w:val="18"/>
        </w:rPr>
        <w:t>Step Functions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sz w:val="18"/>
        </w:rPr>
        <w:t>IAM</w:t>
      </w:r>
      <w:r w:rsidRPr="00262546">
        <w:rPr>
          <w:rFonts w:ascii="Arial" w:hAnsi="Arial" w:cs="Arial"/>
          <w:sz w:val="18"/>
        </w:rPr>
        <w:t>) for secure, traceable workflows.</w:t>
      </w:r>
    </w:p>
    <w:p w:rsidR="00BB2FB6" w:rsidRPr="00262546" w:rsidRDefault="00BB2FB6" w:rsidP="00BB2FB6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262546">
        <w:rPr>
          <w:rFonts w:ascii="Arial" w:hAnsi="Arial" w:cs="Arial"/>
          <w:sz w:val="18"/>
        </w:rPr>
        <w:t xml:space="preserve">Elevated observability with </w:t>
      </w:r>
      <w:r w:rsidRPr="00262546">
        <w:rPr>
          <w:rStyle w:val="Strong"/>
          <w:rFonts w:ascii="Arial" w:hAnsi="Arial" w:cs="Arial"/>
          <w:sz w:val="18"/>
        </w:rPr>
        <w:t>OpenTelemetry</w:t>
      </w:r>
      <w:r w:rsidRPr="00262546">
        <w:rPr>
          <w:rFonts w:ascii="Arial" w:hAnsi="Arial" w:cs="Arial"/>
          <w:sz w:val="18"/>
        </w:rPr>
        <w:t xml:space="preserve"> traces/metrics/logs, dashboards in </w:t>
      </w:r>
      <w:r w:rsidRPr="00262546">
        <w:rPr>
          <w:rStyle w:val="Strong"/>
          <w:rFonts w:ascii="Arial" w:hAnsi="Arial" w:cs="Arial"/>
          <w:sz w:val="18"/>
        </w:rPr>
        <w:t>Datadog / Grafana</w:t>
      </w:r>
      <w:r w:rsidRPr="00262546">
        <w:rPr>
          <w:rFonts w:ascii="Arial" w:hAnsi="Arial" w:cs="Arial"/>
          <w:sz w:val="18"/>
        </w:rPr>
        <w:t xml:space="preserve">, and centralized logs via </w:t>
      </w:r>
      <w:r w:rsidRPr="00262546">
        <w:rPr>
          <w:rStyle w:val="Strong"/>
          <w:rFonts w:ascii="Arial" w:hAnsi="Arial" w:cs="Arial"/>
          <w:sz w:val="18"/>
        </w:rPr>
        <w:t>ELK/EFK</w:t>
      </w:r>
      <w:r w:rsidRPr="00262546">
        <w:rPr>
          <w:rFonts w:ascii="Arial" w:hAnsi="Arial" w:cs="Arial"/>
          <w:sz w:val="18"/>
        </w:rPr>
        <w:t xml:space="preserve"> plus </w:t>
      </w:r>
      <w:r w:rsidRPr="00262546">
        <w:rPr>
          <w:rStyle w:val="Strong"/>
          <w:rFonts w:ascii="Arial" w:hAnsi="Arial" w:cs="Arial"/>
          <w:sz w:val="18"/>
        </w:rPr>
        <w:t>CloudWatch</w:t>
      </w:r>
      <w:r w:rsidRPr="00262546">
        <w:rPr>
          <w:rFonts w:ascii="Arial" w:hAnsi="Arial" w:cs="Arial"/>
          <w:sz w:val="18"/>
        </w:rPr>
        <w:t xml:space="preserve"> correlation IDs.</w:t>
      </w:r>
    </w:p>
    <w:p w:rsidR="00BB2FB6" w:rsidRPr="00262546" w:rsidRDefault="00BB2FB6" w:rsidP="00BB2FB6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262546">
        <w:rPr>
          <w:rFonts w:ascii="Arial" w:hAnsi="Arial" w:cs="Arial"/>
          <w:sz w:val="18"/>
        </w:rPr>
        <w:t xml:space="preserve">Strengthened quality and safety with </w:t>
      </w:r>
      <w:r w:rsidRPr="00262546">
        <w:rPr>
          <w:rStyle w:val="Strong"/>
          <w:rFonts w:ascii="Arial" w:hAnsi="Arial" w:cs="Arial"/>
          <w:sz w:val="18"/>
        </w:rPr>
        <w:t>Jest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sz w:val="18"/>
        </w:rPr>
        <w:t>Mocha/Chai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sz w:val="18"/>
        </w:rPr>
        <w:t>Cypress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sz w:val="18"/>
        </w:rPr>
        <w:t>Playwright</w:t>
      </w:r>
      <w:r w:rsidRPr="00262546">
        <w:rPr>
          <w:rFonts w:ascii="Arial" w:hAnsi="Arial" w:cs="Arial"/>
          <w:sz w:val="18"/>
        </w:rPr>
        <w:t xml:space="preserve">, and </w:t>
      </w:r>
      <w:r w:rsidRPr="00262546">
        <w:rPr>
          <w:rStyle w:val="Strong"/>
          <w:rFonts w:ascii="Arial" w:hAnsi="Arial" w:cs="Arial"/>
          <w:sz w:val="18"/>
        </w:rPr>
        <w:t>Pact-style contract tests</w:t>
      </w:r>
      <w:r w:rsidRPr="00262546">
        <w:rPr>
          <w:rFonts w:ascii="Arial" w:hAnsi="Arial" w:cs="Arial"/>
          <w:sz w:val="18"/>
        </w:rPr>
        <w:t>, reducing late-cycle surprises and on-call noise.</w:t>
      </w:r>
    </w:p>
    <w:p w:rsidR="0023049C" w:rsidRDefault="00A45C41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:rsidR="0023049C" w:rsidRDefault="00A45C41">
      <w:r>
        <w:rPr>
          <w:rFonts w:ascii="Arial" w:eastAsia="Arial" w:hAnsi="Arial" w:cs="Arial"/>
          <w:color w:val="555555"/>
          <w:sz w:val="21"/>
          <w:szCs w:val="21"/>
        </w:rPr>
        <w:t>High Touch Technologies  |  June 2018 - December 2020</w:t>
      </w:r>
    </w:p>
    <w:p w:rsidR="00BB2FB6" w:rsidRPr="00262546" w:rsidRDefault="00BB2FB6" w:rsidP="00262546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262546">
        <w:rPr>
          <w:rFonts w:ascii="Arial" w:hAnsi="Arial" w:cs="Arial"/>
          <w:sz w:val="18"/>
        </w:rPr>
        <w:t xml:space="preserve">Owned an </w:t>
      </w:r>
      <w:r w:rsidRPr="00262546">
        <w:rPr>
          <w:rStyle w:val="Strong"/>
          <w:rFonts w:ascii="Arial" w:hAnsi="Arial" w:cs="Arial"/>
          <w:sz w:val="18"/>
        </w:rPr>
        <w:t>Angular SPA</w:t>
      </w:r>
      <w:r w:rsidRPr="00262546">
        <w:rPr>
          <w:rFonts w:ascii="Arial" w:hAnsi="Arial" w:cs="Arial"/>
          <w:sz w:val="18"/>
        </w:rPr>
        <w:t xml:space="preserve"> for operational workflows, standardizing module structure, routing/guards, and shared components to improve maintainability and delivery speed.</w:t>
      </w:r>
    </w:p>
    <w:p w:rsidR="00BB2FB6" w:rsidRPr="00262546" w:rsidRDefault="00BB2FB6" w:rsidP="00262546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262546">
        <w:rPr>
          <w:rFonts w:ascii="Arial" w:hAnsi="Arial" w:cs="Arial"/>
          <w:sz w:val="18"/>
        </w:rPr>
        <w:t xml:space="preserve">Built </w:t>
      </w:r>
      <w:r w:rsidRPr="00262546">
        <w:rPr>
          <w:rStyle w:val="Strong"/>
          <w:rFonts w:ascii="Arial" w:hAnsi="Arial" w:cs="Arial"/>
          <w:sz w:val="18"/>
        </w:rPr>
        <w:t>Java/Spring</w:t>
      </w:r>
      <w:r w:rsidRPr="00262546">
        <w:rPr>
          <w:rFonts w:ascii="Arial" w:hAnsi="Arial" w:cs="Arial"/>
          <w:sz w:val="18"/>
        </w:rPr>
        <w:t xml:space="preserve"> services exposing </w:t>
      </w:r>
      <w:r w:rsidRPr="00262546">
        <w:rPr>
          <w:rStyle w:val="Strong"/>
          <w:rFonts w:ascii="Arial" w:hAnsi="Arial" w:cs="Arial"/>
          <w:sz w:val="18"/>
        </w:rPr>
        <w:t>REST APIs</w:t>
      </w:r>
      <w:r w:rsidRPr="00262546">
        <w:rPr>
          <w:rFonts w:ascii="Arial" w:hAnsi="Arial" w:cs="Arial"/>
          <w:sz w:val="18"/>
        </w:rPr>
        <w:t xml:space="preserve"> consumed by multiple teams, enforcing validation, pagination, and predictable error payloads to reduce integration friction.</w:t>
      </w:r>
    </w:p>
    <w:p w:rsidR="00BB2FB6" w:rsidRPr="00262546" w:rsidRDefault="00BB2FB6" w:rsidP="00262546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262546">
        <w:rPr>
          <w:rFonts w:ascii="Arial" w:hAnsi="Arial" w:cs="Arial"/>
          <w:sz w:val="18"/>
        </w:rPr>
        <w:t xml:space="preserve">Introduced </w:t>
      </w:r>
      <w:r w:rsidRPr="00262546">
        <w:rPr>
          <w:rStyle w:val="Strong"/>
          <w:rFonts w:ascii="Arial" w:hAnsi="Arial" w:cs="Arial"/>
          <w:sz w:val="18"/>
        </w:rPr>
        <w:t>RxJS</w:t>
      </w:r>
      <w:r w:rsidRPr="00262546">
        <w:rPr>
          <w:rFonts w:ascii="Arial" w:hAnsi="Arial" w:cs="Arial"/>
          <w:sz w:val="18"/>
        </w:rPr>
        <w:t xml:space="preserve"> orchestration patterns to remove race conditions in complex screens, ensuring deterministic outcomes under slow or unreliable networks.</w:t>
      </w:r>
    </w:p>
    <w:p w:rsidR="00BB2FB6" w:rsidRPr="00262546" w:rsidRDefault="00BB2FB6" w:rsidP="00262546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262546">
        <w:rPr>
          <w:rFonts w:ascii="Arial" w:hAnsi="Arial" w:cs="Arial"/>
          <w:sz w:val="18"/>
        </w:rPr>
        <w:t>Improved UI responsiveness by profiling change detection hot spots, reducing unnecessary subscriptions, and applying memoization/caching for expensive derived state.</w:t>
      </w:r>
    </w:p>
    <w:p w:rsidR="00BB2FB6" w:rsidRPr="00262546" w:rsidRDefault="00BB2FB6" w:rsidP="00262546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262546">
        <w:rPr>
          <w:rFonts w:ascii="Arial" w:hAnsi="Arial" w:cs="Arial"/>
          <w:sz w:val="18"/>
        </w:rPr>
        <w:t>Implemented layered architecture (controller/service/repository) with consistent transaction boundaries, preventing duplicated logic across endpoints and batch operations.</w:t>
      </w:r>
    </w:p>
    <w:p w:rsidR="00BB2FB6" w:rsidRPr="00262546" w:rsidRDefault="00BB2FB6" w:rsidP="00262546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262546">
        <w:rPr>
          <w:rFonts w:ascii="Arial" w:hAnsi="Arial" w:cs="Arial"/>
          <w:sz w:val="18"/>
        </w:rPr>
        <w:t xml:space="preserve">Optimized </w:t>
      </w:r>
      <w:r w:rsidRPr="00262546">
        <w:rPr>
          <w:rStyle w:val="Strong"/>
          <w:rFonts w:ascii="Arial" w:hAnsi="Arial" w:cs="Arial"/>
          <w:sz w:val="18"/>
        </w:rPr>
        <w:t>MySQL</w:t>
      </w:r>
      <w:r w:rsidRPr="00262546">
        <w:rPr>
          <w:rFonts w:ascii="Arial" w:hAnsi="Arial" w:cs="Arial"/>
          <w:sz w:val="18"/>
        </w:rPr>
        <w:t xml:space="preserve"> and </w:t>
      </w:r>
      <w:r w:rsidRPr="00262546">
        <w:rPr>
          <w:rStyle w:val="Strong"/>
          <w:rFonts w:ascii="Arial" w:hAnsi="Arial" w:cs="Arial"/>
          <w:sz w:val="18"/>
        </w:rPr>
        <w:t>SQL Server</w:t>
      </w:r>
      <w:r w:rsidRPr="00262546">
        <w:rPr>
          <w:rFonts w:ascii="Arial" w:hAnsi="Arial" w:cs="Arial"/>
          <w:sz w:val="18"/>
        </w:rPr>
        <w:t xml:space="preserve"> queries for high-traffic endpoints via indexing and join rewrites, reducing timeouts during reporting/export workloads.</w:t>
      </w:r>
    </w:p>
    <w:p w:rsidR="00BB2FB6" w:rsidRPr="00262546" w:rsidRDefault="00BB2FB6" w:rsidP="00262546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262546">
        <w:rPr>
          <w:rFonts w:ascii="Arial" w:hAnsi="Arial" w:cs="Arial"/>
          <w:sz w:val="18"/>
        </w:rPr>
        <w:t xml:space="preserve">Added background processing patterns for long-running tasks using </w:t>
      </w:r>
      <w:r w:rsidRPr="00262546">
        <w:rPr>
          <w:rStyle w:val="Strong"/>
          <w:rFonts w:ascii="Arial" w:hAnsi="Arial" w:cs="Arial"/>
          <w:sz w:val="18"/>
        </w:rPr>
        <w:t>RabbitMQ</w:t>
      </w:r>
      <w:r w:rsidRPr="00262546">
        <w:rPr>
          <w:rFonts w:ascii="Arial" w:hAnsi="Arial" w:cs="Arial"/>
          <w:sz w:val="18"/>
        </w:rPr>
        <w:t xml:space="preserve"> and </w:t>
      </w:r>
      <w:r w:rsidRPr="00262546">
        <w:rPr>
          <w:rStyle w:val="Strong"/>
          <w:rFonts w:ascii="Arial" w:hAnsi="Arial" w:cs="Arial"/>
          <w:sz w:val="18"/>
        </w:rPr>
        <w:t>Azure Service Bus</w:t>
      </w:r>
      <w:r w:rsidRPr="00262546">
        <w:rPr>
          <w:rFonts w:ascii="Arial" w:hAnsi="Arial" w:cs="Arial"/>
          <w:sz w:val="18"/>
        </w:rPr>
        <w:t xml:space="preserve"> integrations, keeping APIs responsive with observable progress tracking.</w:t>
      </w:r>
    </w:p>
    <w:p w:rsidR="00BB2FB6" w:rsidRPr="00262546" w:rsidRDefault="00BB2FB6" w:rsidP="00262546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262546">
        <w:rPr>
          <w:rFonts w:ascii="Arial" w:hAnsi="Arial" w:cs="Arial"/>
          <w:sz w:val="18"/>
        </w:rPr>
        <w:t xml:space="preserve">Expanded platform data capabilities by integrating selective storage in </w:t>
      </w:r>
      <w:r w:rsidRPr="00262546">
        <w:rPr>
          <w:rStyle w:val="Strong"/>
          <w:rFonts w:ascii="Arial" w:hAnsi="Arial" w:cs="Arial"/>
          <w:sz w:val="18"/>
        </w:rPr>
        <w:t>MongoDB</w:t>
      </w:r>
      <w:r w:rsidRPr="00262546">
        <w:rPr>
          <w:rFonts w:ascii="Arial" w:hAnsi="Arial" w:cs="Arial"/>
          <w:sz w:val="18"/>
        </w:rPr>
        <w:t xml:space="preserve"> and </w:t>
      </w:r>
      <w:r w:rsidRPr="00262546">
        <w:rPr>
          <w:rStyle w:val="Strong"/>
          <w:rFonts w:ascii="Arial" w:hAnsi="Arial" w:cs="Arial"/>
          <w:sz w:val="18"/>
        </w:rPr>
        <w:t>DynamoDB</w:t>
      </w:r>
      <w:r w:rsidRPr="00262546">
        <w:rPr>
          <w:rFonts w:ascii="Arial" w:hAnsi="Arial" w:cs="Arial"/>
          <w:sz w:val="18"/>
        </w:rPr>
        <w:t xml:space="preserve"> for flexible metadata and tenant-scoped configurations.</w:t>
      </w:r>
    </w:p>
    <w:p w:rsidR="00BB2FB6" w:rsidRPr="00262546" w:rsidRDefault="00BB2FB6" w:rsidP="00262546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262546">
        <w:rPr>
          <w:rFonts w:ascii="Arial" w:hAnsi="Arial" w:cs="Arial"/>
          <w:sz w:val="18"/>
        </w:rPr>
        <w:t>Standardized server-to-client error mapping so Angular could surface actionable messages, lowering repeated support escalations tied to ambiguous failure states.</w:t>
      </w:r>
    </w:p>
    <w:p w:rsidR="00BB2FB6" w:rsidRPr="00262546" w:rsidRDefault="00BB2FB6" w:rsidP="00262546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262546">
        <w:rPr>
          <w:rFonts w:ascii="Arial" w:hAnsi="Arial" w:cs="Arial"/>
          <w:sz w:val="18"/>
        </w:rPr>
        <w:t xml:space="preserve">Improved deployment safety using health checks, rollback-friendly releases, and infrastructure automation via </w:t>
      </w:r>
      <w:r w:rsidRPr="00262546">
        <w:rPr>
          <w:rStyle w:val="Strong"/>
          <w:rFonts w:ascii="Arial" w:hAnsi="Arial" w:cs="Arial"/>
          <w:sz w:val="18"/>
        </w:rPr>
        <w:t>Terraform</w:t>
      </w:r>
      <w:r w:rsidRPr="00262546">
        <w:rPr>
          <w:rFonts w:ascii="Arial" w:hAnsi="Arial" w:cs="Arial"/>
          <w:sz w:val="18"/>
        </w:rPr>
        <w:t xml:space="preserve"> and </w:t>
      </w:r>
      <w:r w:rsidRPr="00262546">
        <w:rPr>
          <w:rStyle w:val="Strong"/>
          <w:rFonts w:ascii="Arial" w:hAnsi="Arial" w:cs="Arial"/>
          <w:sz w:val="18"/>
        </w:rPr>
        <w:t>CloudFormation</w:t>
      </w:r>
      <w:r w:rsidRPr="00262546">
        <w:rPr>
          <w:rFonts w:ascii="Arial" w:hAnsi="Arial" w:cs="Arial"/>
          <w:sz w:val="18"/>
        </w:rPr>
        <w:t xml:space="preserve"> templates.</w:t>
      </w:r>
    </w:p>
    <w:p w:rsidR="00BB2FB6" w:rsidRPr="00262546" w:rsidRDefault="00BB2FB6" w:rsidP="00262546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262546">
        <w:rPr>
          <w:rFonts w:ascii="Arial" w:hAnsi="Arial" w:cs="Arial"/>
          <w:sz w:val="18"/>
        </w:rPr>
        <w:t xml:space="preserve">Strengthened observability through structured logging, metrics, and dashboards using </w:t>
      </w:r>
      <w:r w:rsidRPr="00262546">
        <w:rPr>
          <w:rStyle w:val="Strong"/>
          <w:rFonts w:ascii="Arial" w:hAnsi="Arial" w:cs="Arial"/>
          <w:sz w:val="18"/>
        </w:rPr>
        <w:t>Prometheus / Grafana</w:t>
      </w:r>
      <w:r w:rsidRPr="00262546">
        <w:rPr>
          <w:rFonts w:ascii="Arial" w:hAnsi="Arial" w:cs="Arial"/>
          <w:sz w:val="18"/>
        </w:rPr>
        <w:t xml:space="preserve">, plus operational visibility via </w:t>
      </w:r>
      <w:r w:rsidRPr="00262546">
        <w:rPr>
          <w:rStyle w:val="Strong"/>
          <w:rFonts w:ascii="Arial" w:hAnsi="Arial" w:cs="Arial"/>
          <w:sz w:val="18"/>
        </w:rPr>
        <w:t>Application Insights</w:t>
      </w:r>
      <w:r w:rsidRPr="00262546">
        <w:rPr>
          <w:rFonts w:ascii="Arial" w:hAnsi="Arial" w:cs="Arial"/>
          <w:sz w:val="18"/>
        </w:rPr>
        <w:t xml:space="preserve"> patterns.</w:t>
      </w:r>
    </w:p>
    <w:p w:rsidR="00BB2FB6" w:rsidRPr="00262546" w:rsidRDefault="00BB2FB6" w:rsidP="00262546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262546">
        <w:rPr>
          <w:rFonts w:ascii="Arial" w:hAnsi="Arial" w:cs="Arial"/>
          <w:sz w:val="18"/>
        </w:rPr>
        <w:t xml:space="preserve">Hardened security by tightening service-layer authorization with </w:t>
      </w:r>
      <w:r w:rsidRPr="00262546">
        <w:rPr>
          <w:rStyle w:val="Strong"/>
          <w:rFonts w:ascii="Arial" w:hAnsi="Arial" w:cs="Arial"/>
          <w:sz w:val="18"/>
        </w:rPr>
        <w:t>RBAC/ABAC</w:t>
      </w:r>
      <w:r w:rsidRPr="00262546">
        <w:rPr>
          <w:rFonts w:ascii="Arial" w:hAnsi="Arial" w:cs="Arial"/>
          <w:sz w:val="18"/>
        </w:rPr>
        <w:t xml:space="preserve">, enforcing rate limits, and adding </w:t>
      </w:r>
      <w:r w:rsidRPr="00262546">
        <w:rPr>
          <w:rStyle w:val="Strong"/>
          <w:rFonts w:ascii="Arial" w:hAnsi="Arial" w:cs="Arial"/>
          <w:sz w:val="18"/>
        </w:rPr>
        <w:t>audit logging</w:t>
      </w:r>
      <w:r w:rsidRPr="00262546">
        <w:rPr>
          <w:rFonts w:ascii="Arial" w:hAnsi="Arial" w:cs="Arial"/>
          <w:sz w:val="18"/>
        </w:rPr>
        <w:t xml:space="preserve"> for sensitive operations.</w:t>
      </w:r>
    </w:p>
    <w:p w:rsidR="00BB2FB6" w:rsidRPr="00262546" w:rsidRDefault="00BB2FB6" w:rsidP="00262546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262546">
        <w:rPr>
          <w:rFonts w:ascii="Arial" w:hAnsi="Arial" w:cs="Arial"/>
          <w:sz w:val="18"/>
        </w:rPr>
        <w:t xml:space="preserve">Stabilized pipelines with CI improvements across </w:t>
      </w:r>
      <w:r w:rsidRPr="00262546">
        <w:rPr>
          <w:rStyle w:val="Strong"/>
          <w:rFonts w:ascii="Arial" w:hAnsi="Arial" w:cs="Arial"/>
          <w:sz w:val="18"/>
        </w:rPr>
        <w:t>Azure DevOps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sz w:val="18"/>
        </w:rPr>
        <w:t>CircleCI</w:t>
      </w:r>
      <w:r w:rsidRPr="00262546">
        <w:rPr>
          <w:rFonts w:ascii="Arial" w:hAnsi="Arial" w:cs="Arial"/>
          <w:sz w:val="18"/>
        </w:rPr>
        <w:t xml:space="preserve">, and </w:t>
      </w:r>
      <w:r w:rsidRPr="00262546">
        <w:rPr>
          <w:rStyle w:val="Strong"/>
          <w:rFonts w:ascii="Arial" w:hAnsi="Arial" w:cs="Arial"/>
          <w:sz w:val="18"/>
        </w:rPr>
        <w:t>Jenkins</w:t>
      </w:r>
      <w:r w:rsidRPr="00262546">
        <w:rPr>
          <w:rFonts w:ascii="Arial" w:hAnsi="Arial" w:cs="Arial"/>
          <w:sz w:val="18"/>
        </w:rPr>
        <w:t>, reducing flaky builds and restoring trust in release signals.</w:t>
      </w:r>
    </w:p>
    <w:p w:rsidR="0023049C" w:rsidRDefault="00A45C41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Software Engineer</w:t>
      </w:r>
    </w:p>
    <w:p w:rsidR="0023049C" w:rsidRDefault="00A45C41">
      <w:r>
        <w:rPr>
          <w:rFonts w:ascii="Arial" w:eastAsia="Arial" w:hAnsi="Arial" w:cs="Arial"/>
          <w:color w:val="555555"/>
          <w:sz w:val="21"/>
          <w:szCs w:val="21"/>
        </w:rPr>
        <w:t>Centric Tech Inc.  |  September 2015 - May 2018</w:t>
      </w:r>
    </w:p>
    <w:p w:rsidR="00BB2FB6" w:rsidRPr="00262546" w:rsidRDefault="00BB2FB6" w:rsidP="00262546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6"/>
        </w:rPr>
      </w:pPr>
      <w:r w:rsidRPr="00262546">
        <w:rPr>
          <w:rFonts w:ascii="Arial" w:hAnsi="Arial" w:cs="Arial"/>
          <w:sz w:val="16"/>
        </w:rPr>
        <w:t xml:space="preserve">Built and extended </w:t>
      </w:r>
      <w:r w:rsidRPr="00262546">
        <w:rPr>
          <w:rStyle w:val="Strong"/>
          <w:rFonts w:ascii="Arial" w:hAnsi="Arial" w:cs="Arial"/>
          <w:sz w:val="16"/>
        </w:rPr>
        <w:t>AngularJS</w:t>
      </w:r>
      <w:r w:rsidRPr="00262546">
        <w:rPr>
          <w:rFonts w:ascii="Arial" w:hAnsi="Arial" w:cs="Arial"/>
          <w:sz w:val="16"/>
        </w:rPr>
        <w:t xml:space="preserve"> features to progressively replace server-rendered pages, preserving behavior while improving usability in multi-step workflows.</w:t>
      </w:r>
    </w:p>
    <w:p w:rsidR="00BB2FB6" w:rsidRPr="00262546" w:rsidRDefault="00BB2FB6" w:rsidP="00262546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6"/>
        </w:rPr>
      </w:pPr>
      <w:r w:rsidRPr="00262546">
        <w:rPr>
          <w:rFonts w:ascii="Arial" w:hAnsi="Arial" w:cs="Arial"/>
          <w:sz w:val="16"/>
        </w:rPr>
        <w:t xml:space="preserve">Delivered </w:t>
      </w:r>
      <w:r w:rsidRPr="00262546">
        <w:rPr>
          <w:rStyle w:val="Strong"/>
          <w:rFonts w:ascii="Arial" w:hAnsi="Arial" w:cs="Arial"/>
          <w:sz w:val="16"/>
        </w:rPr>
        <w:t>Java</w:t>
      </w:r>
      <w:r w:rsidRPr="00262546">
        <w:rPr>
          <w:rFonts w:ascii="Arial" w:hAnsi="Arial" w:cs="Arial"/>
          <w:sz w:val="16"/>
        </w:rPr>
        <w:t xml:space="preserve"> backend endpoints supporting new UI capabilities, implementing request validation and predictable error handling to keep client logic simple and debuggable.</w:t>
      </w:r>
    </w:p>
    <w:p w:rsidR="00BB2FB6" w:rsidRPr="00262546" w:rsidRDefault="00BB2FB6" w:rsidP="00262546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6"/>
        </w:rPr>
      </w:pPr>
      <w:r w:rsidRPr="00262546">
        <w:rPr>
          <w:rFonts w:ascii="Arial" w:hAnsi="Arial" w:cs="Arial"/>
          <w:sz w:val="16"/>
        </w:rPr>
        <w:t>Implemented reusable AngularJS services/directives to reduce duplicated UI logic and improve consistency across screens for safer future refactors.</w:t>
      </w:r>
    </w:p>
    <w:p w:rsidR="00BB2FB6" w:rsidRPr="00262546" w:rsidRDefault="00BB2FB6" w:rsidP="00262546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6"/>
        </w:rPr>
      </w:pPr>
      <w:r w:rsidRPr="00262546">
        <w:rPr>
          <w:rFonts w:ascii="Arial" w:hAnsi="Arial" w:cs="Arial"/>
          <w:sz w:val="16"/>
        </w:rPr>
        <w:t>Improved API reliability with defensive validation and structured error contracts, reducing ambiguous failures that previously required manual support intervention.</w:t>
      </w:r>
    </w:p>
    <w:p w:rsidR="00BB2FB6" w:rsidRPr="00262546" w:rsidRDefault="00BB2FB6" w:rsidP="00262546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6"/>
        </w:rPr>
      </w:pPr>
      <w:r w:rsidRPr="00262546">
        <w:rPr>
          <w:rFonts w:ascii="Arial" w:hAnsi="Arial" w:cs="Arial"/>
          <w:sz w:val="16"/>
        </w:rPr>
        <w:t>Modeled evolving requirements in relational stores (</w:t>
      </w:r>
      <w:r w:rsidRPr="00262546">
        <w:rPr>
          <w:rStyle w:val="Strong"/>
          <w:rFonts w:ascii="Arial" w:hAnsi="Arial" w:cs="Arial"/>
          <w:sz w:val="16"/>
        </w:rPr>
        <w:t>PostgreSQL</w:t>
      </w:r>
      <w:r w:rsidRPr="00262546">
        <w:rPr>
          <w:rFonts w:ascii="Arial" w:hAnsi="Arial" w:cs="Arial"/>
          <w:sz w:val="16"/>
        </w:rPr>
        <w:t xml:space="preserve">, </w:t>
      </w:r>
      <w:r w:rsidRPr="00262546">
        <w:rPr>
          <w:rStyle w:val="Strong"/>
          <w:rFonts w:ascii="Arial" w:hAnsi="Arial" w:cs="Arial"/>
          <w:sz w:val="16"/>
        </w:rPr>
        <w:t>MySQL</w:t>
      </w:r>
      <w:r w:rsidRPr="00262546">
        <w:rPr>
          <w:rFonts w:ascii="Arial" w:hAnsi="Arial" w:cs="Arial"/>
          <w:sz w:val="16"/>
        </w:rPr>
        <w:t xml:space="preserve">, </w:t>
      </w:r>
      <w:r w:rsidRPr="00262546">
        <w:rPr>
          <w:rStyle w:val="Strong"/>
          <w:rFonts w:ascii="Arial" w:hAnsi="Arial" w:cs="Arial"/>
          <w:sz w:val="16"/>
        </w:rPr>
        <w:t>SQL Server</w:t>
      </w:r>
      <w:r w:rsidRPr="00262546">
        <w:rPr>
          <w:rFonts w:ascii="Arial" w:hAnsi="Arial" w:cs="Arial"/>
          <w:sz w:val="16"/>
        </w:rPr>
        <w:t>) and tuned queries/indexes to keep key pages responsive as data grew.</w:t>
      </w:r>
    </w:p>
    <w:p w:rsidR="00BB2FB6" w:rsidRPr="00262546" w:rsidRDefault="00BB2FB6" w:rsidP="00262546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6"/>
        </w:rPr>
      </w:pPr>
      <w:r w:rsidRPr="00262546">
        <w:rPr>
          <w:rFonts w:ascii="Arial" w:hAnsi="Arial" w:cs="Arial"/>
          <w:sz w:val="16"/>
        </w:rPr>
        <w:t xml:space="preserve">Added caching and session-aware UI patterns using browser storage plus server-side cache strategies with </w:t>
      </w:r>
      <w:r w:rsidRPr="00262546">
        <w:rPr>
          <w:rStyle w:val="Strong"/>
          <w:rFonts w:ascii="Arial" w:hAnsi="Arial" w:cs="Arial"/>
          <w:sz w:val="16"/>
        </w:rPr>
        <w:t>Redis</w:t>
      </w:r>
      <w:r w:rsidRPr="00262546">
        <w:rPr>
          <w:rFonts w:ascii="Arial" w:hAnsi="Arial" w:cs="Arial"/>
          <w:sz w:val="16"/>
        </w:rPr>
        <w:t xml:space="preserve"> to reduce repeated reads and improve perceived latency.</w:t>
      </w:r>
    </w:p>
    <w:p w:rsidR="00BB2FB6" w:rsidRPr="00262546" w:rsidRDefault="00BB2FB6" w:rsidP="00262546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6"/>
        </w:rPr>
      </w:pPr>
      <w:r w:rsidRPr="00262546">
        <w:rPr>
          <w:rFonts w:ascii="Arial" w:hAnsi="Arial" w:cs="Arial"/>
          <w:sz w:val="16"/>
        </w:rPr>
        <w:t>Implemented server-side filtering and payload shaping for data-heavy tables, cutting bandwidth waste and improving load times under constrained networks.</w:t>
      </w:r>
    </w:p>
    <w:p w:rsidR="00BB2FB6" w:rsidRPr="00262546" w:rsidRDefault="00BB2FB6" w:rsidP="00262546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6"/>
        </w:rPr>
      </w:pPr>
      <w:r w:rsidRPr="00262546">
        <w:rPr>
          <w:rFonts w:ascii="Arial" w:hAnsi="Arial" w:cs="Arial"/>
          <w:sz w:val="16"/>
        </w:rPr>
        <w:t xml:space="preserve">Introduced early search capabilities by indexing business entities into </w:t>
      </w:r>
      <w:r w:rsidRPr="00262546">
        <w:rPr>
          <w:rStyle w:val="Strong"/>
          <w:rFonts w:ascii="Arial" w:hAnsi="Arial" w:cs="Arial"/>
          <w:sz w:val="16"/>
        </w:rPr>
        <w:t>Elasticsearch</w:t>
      </w:r>
      <w:r w:rsidRPr="00262546">
        <w:rPr>
          <w:rFonts w:ascii="Arial" w:hAnsi="Arial" w:cs="Arial"/>
          <w:sz w:val="16"/>
        </w:rPr>
        <w:t>, enabling fast keyword filtering and structured facets in UI workflows.</w:t>
      </w:r>
    </w:p>
    <w:p w:rsidR="00BB2FB6" w:rsidRPr="00262546" w:rsidRDefault="00BB2FB6" w:rsidP="00262546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6"/>
        </w:rPr>
      </w:pPr>
      <w:r w:rsidRPr="00262546">
        <w:rPr>
          <w:rFonts w:ascii="Arial" w:hAnsi="Arial" w:cs="Arial"/>
          <w:sz w:val="16"/>
        </w:rPr>
        <w:t xml:space="preserve">Built asynchronous job patterns using </w:t>
      </w:r>
      <w:r w:rsidRPr="00262546">
        <w:rPr>
          <w:rStyle w:val="Strong"/>
          <w:rFonts w:ascii="Arial" w:hAnsi="Arial" w:cs="Arial"/>
          <w:sz w:val="16"/>
        </w:rPr>
        <w:t>AWS SQS/SNS</w:t>
      </w:r>
      <w:r w:rsidRPr="00262546">
        <w:rPr>
          <w:rFonts w:ascii="Arial" w:hAnsi="Arial" w:cs="Arial"/>
          <w:sz w:val="16"/>
        </w:rPr>
        <w:t xml:space="preserve"> and </w:t>
      </w:r>
      <w:r w:rsidRPr="00262546">
        <w:rPr>
          <w:rStyle w:val="Strong"/>
          <w:rFonts w:ascii="Arial" w:hAnsi="Arial" w:cs="Arial"/>
          <w:sz w:val="16"/>
        </w:rPr>
        <w:t>RabbitMQ</w:t>
      </w:r>
      <w:r w:rsidRPr="00262546">
        <w:rPr>
          <w:rFonts w:ascii="Arial" w:hAnsi="Arial" w:cs="Arial"/>
          <w:sz w:val="16"/>
        </w:rPr>
        <w:t xml:space="preserve"> for heavy operations, with retries and idempotent consumers to avoid duplicated work.</w:t>
      </w:r>
    </w:p>
    <w:p w:rsidR="00BB2FB6" w:rsidRPr="00262546" w:rsidRDefault="00BB2FB6" w:rsidP="00262546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6"/>
        </w:rPr>
      </w:pPr>
      <w:r w:rsidRPr="00262546">
        <w:rPr>
          <w:rFonts w:ascii="Arial" w:hAnsi="Arial" w:cs="Arial"/>
          <w:sz w:val="16"/>
        </w:rPr>
        <w:t xml:space="preserve">Added pragmatic testing coverage for high-risk logic and flows, using </w:t>
      </w:r>
      <w:r w:rsidRPr="00262546">
        <w:rPr>
          <w:rStyle w:val="Strong"/>
          <w:rFonts w:ascii="Arial" w:hAnsi="Arial" w:cs="Arial"/>
          <w:sz w:val="16"/>
        </w:rPr>
        <w:t>Mocha/Chai</w:t>
      </w:r>
      <w:r w:rsidRPr="00262546">
        <w:rPr>
          <w:rFonts w:ascii="Arial" w:hAnsi="Arial" w:cs="Arial"/>
          <w:sz w:val="16"/>
        </w:rPr>
        <w:t xml:space="preserve"> on services and early UI checks to prevent regressions in core paths.</w:t>
      </w:r>
    </w:p>
    <w:p w:rsidR="00BB2FB6" w:rsidRPr="00262546" w:rsidRDefault="00BB2FB6" w:rsidP="00262546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262546">
        <w:rPr>
          <w:rFonts w:ascii="Arial" w:hAnsi="Arial" w:cs="Arial"/>
          <w:sz w:val="16"/>
        </w:rPr>
        <w:t>Improved engineering hygiene with structured logs, basic dashboards, and runbook notes, making incidents diagnosable without tribal knowledge and ad-hoc heroics.</w:t>
      </w:r>
    </w:p>
    <w:p w:rsidR="0023049C" w:rsidRDefault="00A45C41">
      <w:r>
        <w:rPr>
          <w:rFonts w:ascii="Arial" w:eastAsia="Arial" w:hAnsi="Arial" w:cs="Arial"/>
          <w:b/>
          <w:bCs/>
          <w:color w:val="000000"/>
          <w:sz w:val="25"/>
          <w:szCs w:val="25"/>
        </w:rPr>
        <w:lastRenderedPageBreak/>
        <w:t>Software Engineer Intern</w:t>
      </w:r>
    </w:p>
    <w:p w:rsidR="0023049C" w:rsidRDefault="00A45C41">
      <w:r>
        <w:rPr>
          <w:rFonts w:ascii="Arial" w:eastAsia="Arial" w:hAnsi="Arial" w:cs="Arial"/>
          <w:color w:val="555555"/>
          <w:sz w:val="21"/>
          <w:szCs w:val="21"/>
        </w:rPr>
        <w:t>Microsoft  |  September 2014 - August 2015</w:t>
      </w:r>
    </w:p>
    <w:p w:rsidR="00BB2FB6" w:rsidRPr="00262546" w:rsidRDefault="00BB2FB6" w:rsidP="00262546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262546">
        <w:rPr>
          <w:rFonts w:ascii="Arial" w:hAnsi="Arial" w:cs="Arial"/>
          <w:sz w:val="18"/>
        </w:rPr>
        <w:t>Contributed UI enhancements with disciplined code reviews, keeping changes readable, testable, and safe to ship in a collaborative environment.</w:t>
      </w:r>
    </w:p>
    <w:p w:rsidR="00BB2FB6" w:rsidRPr="00262546" w:rsidRDefault="00BB2FB6" w:rsidP="00262546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262546">
        <w:rPr>
          <w:rFonts w:ascii="Arial" w:hAnsi="Arial" w:cs="Arial"/>
          <w:sz w:val="18"/>
        </w:rPr>
        <w:t>Built small service utilities with strong input validation and predictable outputs, improving internal workflow reliability as usage expanded.</w:t>
      </w:r>
    </w:p>
    <w:p w:rsidR="00BB2FB6" w:rsidRPr="00262546" w:rsidRDefault="00BB2FB6" w:rsidP="00262546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262546">
        <w:rPr>
          <w:rFonts w:ascii="Arial" w:hAnsi="Arial" w:cs="Arial"/>
          <w:sz w:val="18"/>
        </w:rPr>
        <w:t>Strengthened client-side error handling for edge cases that surfaced under real-world latency, reducing user-visible failures.</w:t>
      </w:r>
    </w:p>
    <w:p w:rsidR="00BB2FB6" w:rsidRPr="00262546" w:rsidRDefault="00BB2FB6" w:rsidP="00262546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262546">
        <w:rPr>
          <w:rFonts w:ascii="Arial" w:hAnsi="Arial" w:cs="Arial"/>
          <w:sz w:val="18"/>
        </w:rPr>
        <w:t>Partnered with mentors to break down ambiguous tasks into concrete deliverables, documenting assumptions and tradeoffs for transparent feedback cycles.</w:t>
      </w:r>
    </w:p>
    <w:p w:rsidR="00BB2FB6" w:rsidRPr="00262546" w:rsidRDefault="00BB2FB6" w:rsidP="00262546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262546">
        <w:rPr>
          <w:rFonts w:ascii="Arial" w:hAnsi="Arial" w:cs="Arial"/>
          <w:sz w:val="18"/>
        </w:rPr>
        <w:t>Assisted performance investigations by collecting measurements and narrowing hotspots, prioritizing fixes that improved UX without risky rewrites.</w:t>
      </w:r>
    </w:p>
    <w:p w:rsidR="00BB2FB6" w:rsidRPr="00262546" w:rsidRDefault="00BB2FB6" w:rsidP="00262546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262546">
        <w:rPr>
          <w:rFonts w:ascii="Arial" w:hAnsi="Arial" w:cs="Arial"/>
          <w:sz w:val="18"/>
        </w:rPr>
        <w:t>Wrote clear technical notes for handoffs and future maintainers, preserving context across iterations and reducing repeated rediscovery.</w:t>
      </w:r>
    </w:p>
    <w:p w:rsidR="00BB2FB6" w:rsidRPr="00262546" w:rsidRDefault="00BB2FB6" w:rsidP="00262546">
      <w:pPr>
        <w:pStyle w:val="NormalWeb"/>
        <w:numPr>
          <w:ilvl w:val="0"/>
          <w:numId w:val="9"/>
        </w:numPr>
        <w:jc w:val="both"/>
        <w:rPr>
          <w:sz w:val="22"/>
        </w:rPr>
      </w:pPr>
      <w:r w:rsidRPr="00262546">
        <w:rPr>
          <w:rFonts w:ascii="Arial" w:hAnsi="Arial" w:cs="Arial"/>
          <w:sz w:val="18"/>
        </w:rPr>
        <w:t>Participated in quality gates with a production mindset, treating reproducibility and clarity as first-class goals.</w:t>
      </w:r>
    </w:p>
    <w:p w:rsidR="0023049C" w:rsidRDefault="00A45C41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EDUCATION</w:t>
      </w:r>
    </w:p>
    <w:p w:rsidR="0023049C" w:rsidRDefault="00A45C41">
      <w:r>
        <w:rPr>
          <w:rFonts w:ascii="Arial" w:eastAsia="Arial" w:hAnsi="Arial" w:cs="Arial"/>
          <w:b/>
          <w:bCs/>
          <w:color w:val="000000"/>
          <w:sz w:val="23"/>
          <w:szCs w:val="23"/>
        </w:rPr>
        <w:t>Harvard University</w:t>
      </w:r>
    </w:p>
    <w:p w:rsidR="0023049C" w:rsidRDefault="00A45C41">
      <w:r>
        <w:rPr>
          <w:rFonts w:ascii="Arial" w:eastAsia="Arial" w:hAnsi="Arial" w:cs="Arial"/>
          <w:color w:val="444444"/>
          <w:sz w:val="21"/>
          <w:szCs w:val="21"/>
        </w:rPr>
        <w:t>Bachelor’s degree in Computer Science</w:t>
      </w:r>
    </w:p>
    <w:p w:rsidR="0023049C" w:rsidRDefault="00A45C41">
      <w:r>
        <w:rPr>
          <w:rFonts w:ascii="Arial" w:eastAsia="Arial" w:hAnsi="Arial" w:cs="Arial"/>
          <w:color w:val="777777"/>
          <w:sz w:val="19"/>
          <w:szCs w:val="19"/>
        </w:rPr>
        <w:t>2010 - 2014</w:t>
      </w:r>
    </w:p>
    <w:p w:rsidR="0023049C" w:rsidRPr="00262546" w:rsidRDefault="00262546" w:rsidP="00262546">
      <w:pPr>
        <w:pStyle w:val="ListParagraph"/>
        <w:numPr>
          <w:ilvl w:val="0"/>
          <w:numId w:val="16"/>
        </w:numPr>
        <w:spacing w:after="60"/>
        <w:jc w:val="both"/>
        <w:rPr>
          <w:rFonts w:ascii="Arial" w:hAnsi="Arial" w:cs="Arial"/>
          <w:sz w:val="18"/>
        </w:rPr>
      </w:pPr>
      <w:r w:rsidRPr="00304B16">
        <w:rPr>
          <w:rFonts w:ascii="Arial" w:hAnsi="Arial" w:cs="Arial"/>
          <w:sz w:val="18"/>
        </w:rPr>
        <w:t xml:space="preserve">Completed a rigorous computer science curriculum emphasizing </w:t>
      </w:r>
      <w:r w:rsidRPr="00304B16">
        <w:rPr>
          <w:rStyle w:val="Strong"/>
          <w:rFonts w:ascii="Arial" w:hAnsi="Arial" w:cs="Arial"/>
          <w:sz w:val="18"/>
        </w:rPr>
        <w:t>systems</w:t>
      </w:r>
      <w:r w:rsidRPr="00304B16">
        <w:rPr>
          <w:rFonts w:ascii="Arial" w:hAnsi="Arial" w:cs="Arial"/>
          <w:sz w:val="18"/>
        </w:rPr>
        <w:t xml:space="preserve">, </w:t>
      </w:r>
      <w:r w:rsidRPr="00304B16">
        <w:rPr>
          <w:rStyle w:val="Strong"/>
          <w:rFonts w:ascii="Arial" w:hAnsi="Arial" w:cs="Arial"/>
          <w:sz w:val="18"/>
        </w:rPr>
        <w:t>data structures</w:t>
      </w:r>
      <w:r w:rsidRPr="00304B16">
        <w:rPr>
          <w:rFonts w:ascii="Arial" w:hAnsi="Arial" w:cs="Arial"/>
          <w:sz w:val="18"/>
        </w:rPr>
        <w:t xml:space="preserve">, and </w:t>
      </w:r>
      <w:r w:rsidRPr="00304B16">
        <w:rPr>
          <w:rStyle w:val="Strong"/>
          <w:rFonts w:ascii="Arial" w:hAnsi="Arial" w:cs="Arial"/>
          <w:sz w:val="18"/>
        </w:rPr>
        <w:t>software engineering</w:t>
      </w:r>
      <w:r w:rsidRPr="00304B16">
        <w:rPr>
          <w:rFonts w:ascii="Arial" w:hAnsi="Arial" w:cs="Arial"/>
          <w:sz w:val="18"/>
        </w:rPr>
        <w:t>, with project work that strengthened practical implementation and collaboration skills.</w:t>
      </w:r>
    </w:p>
    <w:p w:rsidR="00BB2FB6" w:rsidRDefault="00BB2FB6" w:rsidP="00BB2FB6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PROJECTS</w:t>
      </w:r>
    </w:p>
    <w:p w:rsidR="00BB2FB6" w:rsidRPr="00262546" w:rsidRDefault="00BB2FB6" w:rsidP="0043119B">
      <w:pPr>
        <w:pStyle w:val="Heading3"/>
        <w:jc w:val="both"/>
        <w:rPr>
          <w:rFonts w:ascii="Arial" w:hAnsi="Arial" w:cs="Arial"/>
          <w:color w:val="auto"/>
          <w:sz w:val="18"/>
        </w:rPr>
      </w:pPr>
      <w:r w:rsidRPr="00262546">
        <w:rPr>
          <w:rStyle w:val="Strong"/>
          <w:rFonts w:ascii="Arial" w:hAnsi="Arial" w:cs="Arial"/>
          <w:bCs w:val="0"/>
          <w:color w:val="auto"/>
          <w:sz w:val="18"/>
        </w:rPr>
        <w:t>Contract-First Platform UI + API Governance</w:t>
      </w:r>
    </w:p>
    <w:p w:rsidR="00BB2FB6" w:rsidRPr="00262546" w:rsidRDefault="00BB2FB6" w:rsidP="0043119B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262546">
        <w:rPr>
          <w:rFonts w:ascii="Arial" w:hAnsi="Arial" w:cs="Arial"/>
          <w:sz w:val="18"/>
        </w:rPr>
        <w:t xml:space="preserve">Built a reusable </w:t>
      </w:r>
      <w:r w:rsidRPr="00262546">
        <w:rPr>
          <w:rStyle w:val="Strong"/>
          <w:rFonts w:ascii="Arial" w:hAnsi="Arial" w:cs="Arial"/>
          <w:sz w:val="18"/>
        </w:rPr>
        <w:t>OpenAPI-first</w:t>
      </w:r>
      <w:r w:rsidRPr="00262546">
        <w:rPr>
          <w:rFonts w:ascii="Arial" w:hAnsi="Arial" w:cs="Arial"/>
          <w:sz w:val="18"/>
        </w:rPr>
        <w:t xml:space="preserve"> workflow where </w:t>
      </w:r>
      <w:r w:rsidRPr="00262546">
        <w:rPr>
          <w:rStyle w:val="Strong"/>
          <w:rFonts w:ascii="Arial" w:hAnsi="Arial" w:cs="Arial"/>
          <w:sz w:val="18"/>
        </w:rPr>
        <w:t>Angular</w:t>
      </w:r>
      <w:r w:rsidRPr="00262546">
        <w:rPr>
          <w:rFonts w:ascii="Arial" w:hAnsi="Arial" w:cs="Arial"/>
          <w:sz w:val="18"/>
        </w:rPr>
        <w:t xml:space="preserve"> clients and </w:t>
      </w:r>
      <w:r w:rsidRPr="00262546">
        <w:rPr>
          <w:rStyle w:val="Strong"/>
          <w:rFonts w:ascii="Arial" w:hAnsi="Arial" w:cs="Arial"/>
          <w:sz w:val="18"/>
        </w:rPr>
        <w:t>Spring Boot</w:t>
      </w:r>
      <w:r w:rsidRPr="00262546">
        <w:rPr>
          <w:rFonts w:ascii="Arial" w:hAnsi="Arial" w:cs="Arial"/>
          <w:sz w:val="18"/>
        </w:rPr>
        <w:t xml:space="preserve"> services shared consistent schemas, error models, and pagination conventions to prevent drift.</w:t>
      </w:r>
    </w:p>
    <w:p w:rsidR="00BB2FB6" w:rsidRPr="00262546" w:rsidRDefault="00BB2FB6" w:rsidP="0043119B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262546">
        <w:rPr>
          <w:rFonts w:ascii="Arial" w:hAnsi="Arial" w:cs="Arial"/>
          <w:sz w:val="18"/>
        </w:rPr>
        <w:t xml:space="preserve">Implemented </w:t>
      </w:r>
      <w:r w:rsidRPr="00262546">
        <w:rPr>
          <w:rStyle w:val="Strong"/>
          <w:rFonts w:ascii="Arial" w:hAnsi="Arial" w:cs="Arial"/>
          <w:sz w:val="18"/>
        </w:rPr>
        <w:t>Pact-style contract tests</w:t>
      </w:r>
      <w:r w:rsidRPr="00262546">
        <w:rPr>
          <w:rFonts w:ascii="Arial" w:hAnsi="Arial" w:cs="Arial"/>
          <w:sz w:val="18"/>
        </w:rPr>
        <w:t xml:space="preserve"> in CI (</w:t>
      </w:r>
      <w:r w:rsidRPr="00262546">
        <w:rPr>
          <w:rStyle w:val="Strong"/>
          <w:rFonts w:ascii="Arial" w:hAnsi="Arial" w:cs="Arial"/>
          <w:sz w:val="18"/>
        </w:rPr>
        <w:t>GitHub Actions / GitLab CI / Jenkins</w:t>
      </w:r>
      <w:r w:rsidRPr="00262546">
        <w:rPr>
          <w:rFonts w:ascii="Arial" w:hAnsi="Arial" w:cs="Arial"/>
          <w:sz w:val="18"/>
        </w:rPr>
        <w:t xml:space="preserve">) and added </w:t>
      </w:r>
      <w:r w:rsidRPr="00262546">
        <w:rPr>
          <w:rStyle w:val="Strong"/>
          <w:rFonts w:ascii="Arial" w:hAnsi="Arial" w:cs="Arial"/>
          <w:sz w:val="18"/>
        </w:rPr>
        <w:t>OpenTelemetry</w:t>
      </w:r>
      <w:r w:rsidRPr="00262546">
        <w:rPr>
          <w:rFonts w:ascii="Arial" w:hAnsi="Arial" w:cs="Arial"/>
          <w:sz w:val="18"/>
        </w:rPr>
        <w:t xml:space="preserve"> correlation IDs end-to-end to make contract failures traceable in </w:t>
      </w:r>
      <w:r w:rsidRPr="00262546">
        <w:rPr>
          <w:rStyle w:val="Strong"/>
          <w:rFonts w:ascii="Arial" w:hAnsi="Arial" w:cs="Arial"/>
          <w:sz w:val="18"/>
        </w:rPr>
        <w:t>Datadog/Grafana</w:t>
      </w:r>
      <w:r w:rsidRPr="00262546">
        <w:rPr>
          <w:rFonts w:ascii="Arial" w:hAnsi="Arial" w:cs="Arial"/>
          <w:sz w:val="18"/>
        </w:rPr>
        <w:t>.</w:t>
      </w:r>
    </w:p>
    <w:p w:rsidR="00BB2FB6" w:rsidRPr="00262546" w:rsidRDefault="00BB2FB6" w:rsidP="0043119B">
      <w:pPr>
        <w:pStyle w:val="Heading3"/>
        <w:jc w:val="both"/>
        <w:rPr>
          <w:rFonts w:ascii="Arial" w:hAnsi="Arial" w:cs="Arial"/>
          <w:color w:val="auto"/>
          <w:sz w:val="18"/>
        </w:rPr>
      </w:pPr>
      <w:r w:rsidRPr="00262546">
        <w:rPr>
          <w:rStyle w:val="Strong"/>
          <w:rFonts w:ascii="Arial" w:hAnsi="Arial" w:cs="Arial"/>
          <w:bCs w:val="0"/>
          <w:color w:val="auto"/>
          <w:sz w:val="18"/>
        </w:rPr>
        <w:t>Event-Driven Export + Search Pipeline</w:t>
      </w:r>
    </w:p>
    <w:p w:rsidR="00BB2FB6" w:rsidRPr="00262546" w:rsidRDefault="00BB2FB6" w:rsidP="0043119B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262546">
        <w:rPr>
          <w:rFonts w:ascii="Arial" w:hAnsi="Arial" w:cs="Arial"/>
          <w:sz w:val="18"/>
        </w:rPr>
        <w:t xml:space="preserve">Designed an asynchronous export pipeline using </w:t>
      </w:r>
      <w:r w:rsidRPr="00262546">
        <w:rPr>
          <w:rStyle w:val="Strong"/>
          <w:rFonts w:ascii="Arial" w:hAnsi="Arial" w:cs="Arial"/>
          <w:sz w:val="18"/>
        </w:rPr>
        <w:t>Kafka</w:t>
      </w:r>
      <w:r w:rsidRPr="00262546">
        <w:rPr>
          <w:rFonts w:ascii="Arial" w:hAnsi="Arial" w:cs="Arial"/>
          <w:sz w:val="18"/>
        </w:rPr>
        <w:t xml:space="preserve"> plus </w:t>
      </w:r>
      <w:r w:rsidRPr="00262546">
        <w:rPr>
          <w:rStyle w:val="Strong"/>
          <w:rFonts w:ascii="Arial" w:hAnsi="Arial" w:cs="Arial"/>
          <w:sz w:val="18"/>
        </w:rPr>
        <w:t>AWS SQS/SNS</w:t>
      </w:r>
      <w:r w:rsidRPr="00262546">
        <w:rPr>
          <w:rFonts w:ascii="Arial" w:hAnsi="Arial" w:cs="Arial"/>
          <w:sz w:val="18"/>
        </w:rPr>
        <w:t xml:space="preserve"> with retry/DLQ patterns, persisting artifacts to </w:t>
      </w:r>
      <w:r w:rsidRPr="00262546">
        <w:rPr>
          <w:rStyle w:val="Strong"/>
          <w:rFonts w:ascii="Arial" w:hAnsi="Arial" w:cs="Arial"/>
          <w:sz w:val="18"/>
        </w:rPr>
        <w:t>S3</w:t>
      </w:r>
      <w:r w:rsidRPr="00262546">
        <w:rPr>
          <w:rFonts w:ascii="Arial" w:hAnsi="Arial" w:cs="Arial"/>
          <w:sz w:val="18"/>
        </w:rPr>
        <w:t xml:space="preserve"> and indexing metadata in </w:t>
      </w:r>
      <w:r w:rsidRPr="00262546">
        <w:rPr>
          <w:rStyle w:val="Strong"/>
          <w:rFonts w:ascii="Arial" w:hAnsi="Arial" w:cs="Arial"/>
          <w:sz w:val="18"/>
        </w:rPr>
        <w:t>Elasticsearch/OpenSearch</w:t>
      </w:r>
      <w:r w:rsidRPr="00262546">
        <w:rPr>
          <w:rFonts w:ascii="Arial" w:hAnsi="Arial" w:cs="Arial"/>
          <w:sz w:val="18"/>
        </w:rPr>
        <w:t xml:space="preserve"> for rapid retrieval.</w:t>
      </w:r>
    </w:p>
    <w:p w:rsidR="00BB2FB6" w:rsidRPr="00262546" w:rsidRDefault="00BB2FB6" w:rsidP="0043119B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262546">
        <w:rPr>
          <w:rFonts w:ascii="Arial" w:hAnsi="Arial" w:cs="Arial"/>
          <w:sz w:val="18"/>
        </w:rPr>
        <w:t xml:space="preserve">Delivered analytics-ready outputs to </w:t>
      </w:r>
      <w:r w:rsidRPr="00262546">
        <w:rPr>
          <w:rStyle w:val="Strong"/>
          <w:rFonts w:ascii="Arial" w:hAnsi="Arial" w:cs="Arial"/>
          <w:sz w:val="18"/>
        </w:rPr>
        <w:t>Redshift</w:t>
      </w:r>
      <w:r w:rsidRPr="00262546">
        <w:rPr>
          <w:rFonts w:ascii="Arial" w:hAnsi="Arial" w:cs="Arial"/>
          <w:sz w:val="18"/>
        </w:rPr>
        <w:t xml:space="preserve"> and </w:t>
      </w:r>
      <w:r w:rsidRPr="00262546">
        <w:rPr>
          <w:rStyle w:val="Strong"/>
          <w:rFonts w:ascii="Arial" w:hAnsi="Arial" w:cs="Arial"/>
          <w:sz w:val="18"/>
        </w:rPr>
        <w:t>BigQuery</w:t>
      </w:r>
      <w:r w:rsidRPr="00262546">
        <w:rPr>
          <w:rFonts w:ascii="Arial" w:hAnsi="Arial" w:cs="Arial"/>
          <w:sz w:val="18"/>
        </w:rPr>
        <w:t xml:space="preserve">, ensuring schema evolution safety, tenant isolation, and operational visibility via </w:t>
      </w:r>
      <w:r w:rsidRPr="00262546">
        <w:rPr>
          <w:rStyle w:val="Strong"/>
          <w:rFonts w:ascii="Arial" w:hAnsi="Arial" w:cs="Arial"/>
          <w:sz w:val="18"/>
        </w:rPr>
        <w:t>ELK/EFK</w:t>
      </w:r>
      <w:r w:rsidRPr="00262546">
        <w:rPr>
          <w:rFonts w:ascii="Arial" w:hAnsi="Arial" w:cs="Arial"/>
          <w:sz w:val="18"/>
        </w:rPr>
        <w:t xml:space="preserve">, </w:t>
      </w:r>
      <w:r w:rsidRPr="00262546">
        <w:rPr>
          <w:rStyle w:val="Strong"/>
          <w:rFonts w:ascii="Arial" w:hAnsi="Arial" w:cs="Arial"/>
          <w:sz w:val="18"/>
        </w:rPr>
        <w:t>CloudWatch</w:t>
      </w:r>
      <w:r w:rsidRPr="00262546">
        <w:rPr>
          <w:rFonts w:ascii="Arial" w:hAnsi="Arial" w:cs="Arial"/>
          <w:sz w:val="18"/>
        </w:rPr>
        <w:t>, and dashboards.</w:t>
      </w:r>
    </w:p>
    <w:p w:rsidR="00BB2FB6" w:rsidRDefault="00BB2FB6">
      <w:pPr>
        <w:spacing w:after="60"/>
      </w:pPr>
    </w:p>
    <w:sectPr w:rsidR="00BB2FB6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453BE"/>
    <w:multiLevelType w:val="hybridMultilevel"/>
    <w:tmpl w:val="C14E7B6C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1A25244"/>
    <w:multiLevelType w:val="hybridMultilevel"/>
    <w:tmpl w:val="3C54C934"/>
    <w:lvl w:ilvl="0" w:tplc="5DD2A7A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7C515F"/>
    <w:multiLevelType w:val="multilevel"/>
    <w:tmpl w:val="F358314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>
    <w:nsid w:val="087803C0"/>
    <w:multiLevelType w:val="multilevel"/>
    <w:tmpl w:val="1A60500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E41025"/>
    <w:multiLevelType w:val="multilevel"/>
    <w:tmpl w:val="1D3E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AE0BCD"/>
    <w:multiLevelType w:val="hybridMultilevel"/>
    <w:tmpl w:val="C1DE0448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144130C"/>
    <w:multiLevelType w:val="multilevel"/>
    <w:tmpl w:val="B024E1C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>
    <w:nsid w:val="13F607A4"/>
    <w:multiLevelType w:val="multilevel"/>
    <w:tmpl w:val="91340D26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>
    <w:nsid w:val="143F6EFD"/>
    <w:multiLevelType w:val="hybridMultilevel"/>
    <w:tmpl w:val="63565A5A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1EF5523"/>
    <w:multiLevelType w:val="hybridMultilevel"/>
    <w:tmpl w:val="BD40ED20"/>
    <w:lvl w:ilvl="0" w:tplc="91EE0098">
      <w:start w:val="1"/>
      <w:numFmt w:val="bullet"/>
      <w:lvlText w:val="●"/>
      <w:lvlJc w:val="left"/>
      <w:pPr>
        <w:ind w:left="720" w:hanging="360"/>
      </w:pPr>
    </w:lvl>
    <w:lvl w:ilvl="1" w:tplc="39D658A0">
      <w:start w:val="1"/>
      <w:numFmt w:val="bullet"/>
      <w:lvlText w:val="○"/>
      <w:lvlJc w:val="left"/>
      <w:pPr>
        <w:ind w:left="1440" w:hanging="360"/>
      </w:pPr>
    </w:lvl>
    <w:lvl w:ilvl="2" w:tplc="7DA47FBE">
      <w:start w:val="1"/>
      <w:numFmt w:val="bullet"/>
      <w:lvlText w:val="■"/>
      <w:lvlJc w:val="left"/>
      <w:pPr>
        <w:ind w:left="2160" w:hanging="360"/>
      </w:pPr>
    </w:lvl>
    <w:lvl w:ilvl="3" w:tplc="412A632E">
      <w:start w:val="1"/>
      <w:numFmt w:val="bullet"/>
      <w:lvlText w:val="●"/>
      <w:lvlJc w:val="left"/>
      <w:pPr>
        <w:ind w:left="2880" w:hanging="360"/>
      </w:pPr>
    </w:lvl>
    <w:lvl w:ilvl="4" w:tplc="6798BFCC">
      <w:start w:val="1"/>
      <w:numFmt w:val="bullet"/>
      <w:lvlText w:val="○"/>
      <w:lvlJc w:val="left"/>
      <w:pPr>
        <w:ind w:left="3600" w:hanging="360"/>
      </w:pPr>
    </w:lvl>
    <w:lvl w:ilvl="5" w:tplc="A54AA928">
      <w:start w:val="1"/>
      <w:numFmt w:val="bullet"/>
      <w:lvlText w:val="■"/>
      <w:lvlJc w:val="left"/>
      <w:pPr>
        <w:ind w:left="4320" w:hanging="360"/>
      </w:pPr>
    </w:lvl>
    <w:lvl w:ilvl="6" w:tplc="E086FC6C">
      <w:start w:val="1"/>
      <w:numFmt w:val="bullet"/>
      <w:lvlText w:val="●"/>
      <w:lvlJc w:val="left"/>
      <w:pPr>
        <w:ind w:left="5040" w:hanging="360"/>
      </w:pPr>
    </w:lvl>
    <w:lvl w:ilvl="7" w:tplc="8872DEB0">
      <w:start w:val="1"/>
      <w:numFmt w:val="bullet"/>
      <w:lvlText w:val="●"/>
      <w:lvlJc w:val="left"/>
      <w:pPr>
        <w:ind w:left="5760" w:hanging="360"/>
      </w:pPr>
    </w:lvl>
    <w:lvl w:ilvl="8" w:tplc="8430B2F8">
      <w:start w:val="1"/>
      <w:numFmt w:val="bullet"/>
      <w:lvlText w:val="●"/>
      <w:lvlJc w:val="left"/>
      <w:pPr>
        <w:ind w:left="6480" w:hanging="360"/>
      </w:pPr>
    </w:lvl>
  </w:abstractNum>
  <w:abstractNum w:abstractNumId="10">
    <w:nsid w:val="33C43308"/>
    <w:multiLevelType w:val="hybridMultilevel"/>
    <w:tmpl w:val="CDCCC36A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39DF55EC"/>
    <w:multiLevelType w:val="hybridMultilevel"/>
    <w:tmpl w:val="9CF84DF8"/>
    <w:lvl w:ilvl="0" w:tplc="69CE92B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D454C9C"/>
    <w:multiLevelType w:val="multilevel"/>
    <w:tmpl w:val="64EA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73D25EE"/>
    <w:multiLevelType w:val="multilevel"/>
    <w:tmpl w:val="94B0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82F6633"/>
    <w:multiLevelType w:val="hybridMultilevel"/>
    <w:tmpl w:val="0466370C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7DDC2ED4"/>
    <w:multiLevelType w:val="hybridMultilevel"/>
    <w:tmpl w:val="C0F89F36"/>
    <w:lvl w:ilvl="0" w:tplc="B91841A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  <w:lvlOverride w:ilvl="0">
      <w:startOverride w:val="1"/>
    </w:lvlOverride>
  </w:num>
  <w:num w:numId="2">
    <w:abstractNumId w:val="10"/>
  </w:num>
  <w:num w:numId="3">
    <w:abstractNumId w:val="12"/>
  </w:num>
  <w:num w:numId="4">
    <w:abstractNumId w:val="2"/>
  </w:num>
  <w:num w:numId="5">
    <w:abstractNumId w:val="5"/>
  </w:num>
  <w:num w:numId="6">
    <w:abstractNumId w:val="11"/>
  </w:num>
  <w:num w:numId="7">
    <w:abstractNumId w:val="0"/>
  </w:num>
  <w:num w:numId="8">
    <w:abstractNumId w:val="15"/>
  </w:num>
  <w:num w:numId="9">
    <w:abstractNumId w:val="14"/>
  </w:num>
  <w:num w:numId="10">
    <w:abstractNumId w:val="1"/>
  </w:num>
  <w:num w:numId="11">
    <w:abstractNumId w:val="4"/>
  </w:num>
  <w:num w:numId="12">
    <w:abstractNumId w:val="13"/>
  </w:num>
  <w:num w:numId="13">
    <w:abstractNumId w:val="3"/>
  </w:num>
  <w:num w:numId="14">
    <w:abstractNumId w:val="7"/>
  </w:num>
  <w:num w:numId="15">
    <w:abstractNumId w:val="6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isplayBackgroundShape/>
  <w:defaultTabStop w:val="720"/>
  <w:characterSpacingControl w:val="doNotCompress"/>
  <w:compat>
    <w:compatSetting w:name="compatibilityMode" w:uri="http://schemas.microsoft.com/office/word" w:val="14"/>
  </w:compat>
  <w:rsids>
    <w:rsidRoot w:val="0023049C"/>
    <w:rsid w:val="000858A6"/>
    <w:rsid w:val="002205E4"/>
    <w:rsid w:val="0023049C"/>
    <w:rsid w:val="00262546"/>
    <w:rsid w:val="0043119B"/>
    <w:rsid w:val="008544DB"/>
    <w:rsid w:val="00A45C41"/>
    <w:rsid w:val="00BB2FB6"/>
    <w:rsid w:val="00C43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BB2FB6"/>
    <w:rPr>
      <w:b/>
      <w:bCs/>
    </w:rPr>
  </w:style>
  <w:style w:type="paragraph" w:styleId="NormalWeb">
    <w:name w:val="Normal (Web)"/>
    <w:basedOn w:val="Normal"/>
    <w:uiPriority w:val="99"/>
    <w:unhideWhenUsed/>
    <w:rsid w:val="00BB2FB6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BB2FB6"/>
    <w:rPr>
      <w:b/>
      <w:bCs/>
    </w:rPr>
  </w:style>
  <w:style w:type="paragraph" w:styleId="NormalWeb">
    <w:name w:val="Normal (Web)"/>
    <w:basedOn w:val="Normal"/>
    <w:uiPriority w:val="99"/>
    <w:unhideWhenUsed/>
    <w:rsid w:val="00BB2FB6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7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F444EE-A717-476F-BF35-B3EF4954A1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1663</Words>
  <Characters>9482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11123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9</cp:revision>
  <dcterms:created xsi:type="dcterms:W3CDTF">2026-02-08T21:47:00Z</dcterms:created>
  <dcterms:modified xsi:type="dcterms:W3CDTF">2026-03-04T21:21:00Z</dcterms:modified>
</cp:coreProperties>
</file>