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BC059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26C02" w:rsidRDefault="00126C02" w:rsidP="00126C02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 Sadiq</w:t>
            </w:r>
          </w:p>
          <w:p w:rsidR="00126C02" w:rsidRDefault="00126C02" w:rsidP="00126C02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F0531F" w:rsidRDefault="00F0531F" w:rsidP="00F0531F">
            <w:pPr>
              <w:spacing w:after="40"/>
              <w:jc w:val="center"/>
              <w:rPr>
                <w:rFonts w:ascii="Arial" w:eastAsia="Arial" w:hAnsi="Arial" w:cs="Arial"/>
                <w:color w:val="BBBBBB"/>
              </w:rPr>
            </w:pPr>
            <w:r>
              <w:rPr>
                <w:rFonts w:ascii="Arial" w:eastAsia="Arial" w:hAnsi="Arial" w:cs="Arial"/>
                <w:color w:val="BBBBBB"/>
              </w:rPr>
              <w:t>Idrissdev@outlook.com | +1 (424) 458-6548 | Spring Valley, California, United States</w:t>
            </w:r>
            <w:r>
              <w:t xml:space="preserve"> </w:t>
            </w:r>
            <w:r>
              <w:rPr>
                <w:rFonts w:ascii="Arial" w:eastAsia="Arial" w:hAnsi="Arial" w:cs="Arial"/>
                <w:color w:val="BBBBBB"/>
              </w:rPr>
              <w:t xml:space="preserve">https://www.linkedin.com/in/idris-sadiq-1b824b3b4 </w:t>
            </w:r>
          </w:p>
          <w:p w:rsidR="00BC0598" w:rsidRDefault="00F0531F" w:rsidP="00F0531F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US citizen | White | English (Native)</w:t>
            </w:r>
            <w:bookmarkStart w:id="0" w:name="_GoBack"/>
            <w:bookmarkEnd w:id="0"/>
          </w:p>
        </w:tc>
      </w:tr>
    </w:tbl>
    <w:p w:rsidR="00BC0598" w:rsidRDefault="00BC0598">
      <w:pPr>
        <w:spacing w:after="160"/>
      </w:pPr>
    </w:p>
    <w:p w:rsidR="00BC0598" w:rsidRDefault="00FD4B7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BC0598" w:rsidRPr="00277177" w:rsidRDefault="00277177">
      <w:pPr>
        <w:spacing w:after="80"/>
        <w:jc w:val="both"/>
        <w:rPr>
          <w:rFonts w:ascii="Arial" w:hAnsi="Arial" w:cs="Arial"/>
        </w:rPr>
      </w:pPr>
      <w:r w:rsidRPr="00277177">
        <w:rPr>
          <w:rStyle w:val="Strong"/>
          <w:rFonts w:ascii="Arial" w:hAnsi="Arial" w:cs="Arial"/>
        </w:rPr>
        <w:t>Senior Software Engineer</w:t>
      </w:r>
      <w:r w:rsidRPr="00277177">
        <w:rPr>
          <w:rFonts w:ascii="Arial" w:hAnsi="Arial" w:cs="Arial"/>
        </w:rPr>
        <w:t xml:space="preserve"> with ~10 years building and operating </w:t>
      </w:r>
      <w:r w:rsidRPr="00277177">
        <w:rPr>
          <w:rStyle w:val="Strong"/>
          <w:rFonts w:ascii="Arial" w:hAnsi="Arial" w:cs="Arial"/>
        </w:rPr>
        <w:t>Vue.js + Node.js</w:t>
      </w:r>
      <w:r w:rsidRPr="00277177">
        <w:rPr>
          <w:rFonts w:ascii="Arial" w:hAnsi="Arial" w:cs="Arial"/>
        </w:rPr>
        <w:t xml:space="preserve"> products end-to-end, spanning </w:t>
      </w:r>
      <w:r w:rsidRPr="00277177">
        <w:rPr>
          <w:rStyle w:val="Strong"/>
          <w:rFonts w:ascii="Arial" w:hAnsi="Arial" w:cs="Arial"/>
        </w:rPr>
        <w:t>UX</w:t>
      </w:r>
      <w:r w:rsidRPr="00277177">
        <w:rPr>
          <w:rFonts w:ascii="Arial" w:hAnsi="Arial" w:cs="Arial"/>
        </w:rPr>
        <w:t xml:space="preserve">, </w:t>
      </w:r>
      <w:r w:rsidRPr="00277177">
        <w:rPr>
          <w:rStyle w:val="Strong"/>
          <w:rFonts w:ascii="Arial" w:hAnsi="Arial" w:cs="Arial"/>
        </w:rPr>
        <w:t>state management</w:t>
      </w:r>
      <w:r w:rsidRPr="00277177">
        <w:rPr>
          <w:rFonts w:ascii="Arial" w:hAnsi="Arial" w:cs="Arial"/>
        </w:rPr>
        <w:t xml:space="preserve">, </w:t>
      </w:r>
      <w:r w:rsidRPr="00277177">
        <w:rPr>
          <w:rStyle w:val="Strong"/>
          <w:rFonts w:ascii="Arial" w:hAnsi="Arial" w:cs="Arial"/>
        </w:rPr>
        <w:t>API design</w:t>
      </w:r>
      <w:r w:rsidRPr="00277177">
        <w:rPr>
          <w:rFonts w:ascii="Arial" w:hAnsi="Arial" w:cs="Arial"/>
        </w:rPr>
        <w:t xml:space="preserve">, </w:t>
      </w:r>
      <w:r w:rsidRPr="00277177">
        <w:rPr>
          <w:rStyle w:val="Strong"/>
          <w:rFonts w:ascii="Arial" w:hAnsi="Arial" w:cs="Arial"/>
        </w:rPr>
        <w:t>data modeling</w:t>
      </w:r>
      <w:r w:rsidRPr="00277177">
        <w:rPr>
          <w:rFonts w:ascii="Arial" w:hAnsi="Arial" w:cs="Arial"/>
        </w:rPr>
        <w:t xml:space="preserve">, and </w:t>
      </w:r>
      <w:r w:rsidRPr="00277177">
        <w:rPr>
          <w:rStyle w:val="Strong"/>
          <w:rFonts w:ascii="Arial" w:hAnsi="Arial" w:cs="Arial"/>
        </w:rPr>
        <w:t>production reliability</w:t>
      </w:r>
      <w:r w:rsidRPr="00277177">
        <w:rPr>
          <w:rFonts w:ascii="Arial" w:hAnsi="Arial" w:cs="Arial"/>
        </w:rPr>
        <w:t xml:space="preserve">. Strong track record modernizing legacy frontends, designing </w:t>
      </w:r>
      <w:r w:rsidRPr="00277177">
        <w:rPr>
          <w:rStyle w:val="Strong"/>
          <w:rFonts w:ascii="Arial" w:hAnsi="Arial" w:cs="Arial"/>
        </w:rPr>
        <w:t>REST/GraphQL</w:t>
      </w:r>
      <w:r w:rsidRPr="00277177">
        <w:rPr>
          <w:rFonts w:ascii="Arial" w:hAnsi="Arial" w:cs="Arial"/>
        </w:rPr>
        <w:t xml:space="preserve"> services, delivering </w:t>
      </w:r>
      <w:r w:rsidRPr="00277177">
        <w:rPr>
          <w:rStyle w:val="Strong"/>
          <w:rFonts w:ascii="Arial" w:hAnsi="Arial" w:cs="Arial"/>
        </w:rPr>
        <w:t>event-driven</w:t>
      </w:r>
      <w:r w:rsidRPr="00277177">
        <w:rPr>
          <w:rFonts w:ascii="Arial" w:hAnsi="Arial" w:cs="Arial"/>
        </w:rPr>
        <w:t xml:space="preserve"> backends, and improving </w:t>
      </w:r>
      <w:r w:rsidRPr="00277177">
        <w:rPr>
          <w:rStyle w:val="Strong"/>
          <w:rFonts w:ascii="Arial" w:hAnsi="Arial" w:cs="Arial"/>
        </w:rPr>
        <w:t>observability</w:t>
      </w:r>
      <w:r w:rsidRPr="00277177">
        <w:rPr>
          <w:rFonts w:ascii="Arial" w:hAnsi="Arial" w:cs="Arial"/>
        </w:rPr>
        <w:t xml:space="preserve"> to reduce on-call noise. Product-minded and pragmatic—turns ambiguous requirements into </w:t>
      </w:r>
      <w:r w:rsidRPr="00277177">
        <w:rPr>
          <w:rStyle w:val="Strong"/>
          <w:rFonts w:ascii="Arial" w:hAnsi="Arial" w:cs="Arial"/>
        </w:rPr>
        <w:t>shippable increments</w:t>
      </w:r>
      <w:r w:rsidRPr="00277177">
        <w:rPr>
          <w:rFonts w:ascii="Arial" w:hAnsi="Arial" w:cs="Arial"/>
        </w:rPr>
        <w:t xml:space="preserve"> with measurable outcomes, using </w:t>
      </w:r>
      <w:r w:rsidRPr="00277177">
        <w:rPr>
          <w:rStyle w:val="Strong"/>
          <w:rFonts w:ascii="Arial" w:hAnsi="Arial" w:cs="Arial"/>
        </w:rPr>
        <w:t>CI/CD</w:t>
      </w:r>
      <w:r w:rsidRPr="00277177">
        <w:rPr>
          <w:rFonts w:ascii="Arial" w:hAnsi="Arial" w:cs="Arial"/>
        </w:rPr>
        <w:t xml:space="preserve">, </w:t>
      </w:r>
      <w:r w:rsidRPr="00277177">
        <w:rPr>
          <w:rStyle w:val="Strong"/>
          <w:rFonts w:ascii="Arial" w:hAnsi="Arial" w:cs="Arial"/>
        </w:rPr>
        <w:t>IaC</w:t>
      </w:r>
      <w:r w:rsidRPr="00277177">
        <w:rPr>
          <w:rFonts w:ascii="Arial" w:hAnsi="Arial" w:cs="Arial"/>
        </w:rPr>
        <w:t>, and safe rollout patterns.</w:t>
      </w:r>
    </w:p>
    <w:p w:rsidR="00BC0598" w:rsidRDefault="00FD4B7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277177" w:rsidRPr="0048723C" w:rsidRDefault="00277177" w:rsidP="00277177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48723C">
        <w:rPr>
          <w:rStyle w:val="Strong"/>
          <w:rFonts w:ascii="Arial" w:hAnsi="Arial" w:cs="Arial"/>
          <w:sz w:val="18"/>
          <w:szCs w:val="18"/>
        </w:rPr>
        <w:t>Programming</w:t>
      </w:r>
      <w:r w:rsidRPr="0048723C">
        <w:rPr>
          <w:rFonts w:ascii="Arial" w:hAnsi="Arial" w:cs="Arial"/>
          <w:sz w:val="18"/>
          <w:szCs w:val="18"/>
        </w:rPr>
        <w:t xml:space="preserve"> – JavaScript, TypeScript, Node.js, Python, SQL, Bash, HTML, CSS</w:t>
      </w:r>
    </w:p>
    <w:p w:rsidR="00277177" w:rsidRPr="0048723C" w:rsidRDefault="00277177" w:rsidP="00277177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48723C">
        <w:rPr>
          <w:rStyle w:val="Strong"/>
          <w:rFonts w:ascii="Arial" w:hAnsi="Arial" w:cs="Arial"/>
          <w:sz w:val="18"/>
          <w:szCs w:val="18"/>
        </w:rPr>
        <w:t>Frontend</w:t>
      </w:r>
      <w:r w:rsidRPr="0048723C">
        <w:rPr>
          <w:rFonts w:ascii="Arial" w:hAnsi="Arial" w:cs="Arial"/>
          <w:sz w:val="18"/>
          <w:szCs w:val="18"/>
        </w:rPr>
        <w:t xml:space="preserve"> – Vue.js, Nuxt (SSR/SSG patterns), Vue Router, Vuex, Pinia, Composition API, Design systems, Storybook, Micro-frontend integration patterns, Webpack, Vite, Tailwind CSS, Material UI, Bootstrap, Performance profiling (Lighthouse, Web Vitals), Accessibility (WCAG-minded UI)</w:t>
      </w:r>
    </w:p>
    <w:p w:rsidR="00277177" w:rsidRPr="0048723C" w:rsidRDefault="00277177" w:rsidP="00277177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48723C">
        <w:rPr>
          <w:rStyle w:val="Strong"/>
          <w:rFonts w:ascii="Arial" w:hAnsi="Arial" w:cs="Arial"/>
          <w:sz w:val="18"/>
          <w:szCs w:val="18"/>
        </w:rPr>
        <w:t>Backend &amp; APIs</w:t>
      </w:r>
      <w:r w:rsidRPr="0048723C">
        <w:rPr>
          <w:rFonts w:ascii="Arial" w:hAnsi="Arial" w:cs="Arial"/>
          <w:sz w:val="18"/>
          <w:szCs w:val="18"/>
        </w:rPr>
        <w:t xml:space="preserve"> – NestJS, Express, REST, GraphQL, WebSockets, Background jobs, Event-driven architecture, Rate limiting, Retries, Idempotency, Caching strategies, API versioning, Webhooks (verification), File/media workflows (S3-style), Service-to-service authentication</w:t>
      </w:r>
    </w:p>
    <w:p w:rsidR="00277177" w:rsidRPr="0048723C" w:rsidRDefault="00277177" w:rsidP="00277177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48723C">
        <w:rPr>
          <w:rStyle w:val="Strong"/>
          <w:rFonts w:ascii="Arial" w:hAnsi="Arial" w:cs="Arial"/>
          <w:sz w:val="18"/>
          <w:szCs w:val="18"/>
        </w:rPr>
        <w:t>Data, Messaging &amp; Search</w:t>
      </w:r>
      <w:r w:rsidRPr="0048723C">
        <w:rPr>
          <w:rFonts w:ascii="Arial" w:hAnsi="Arial" w:cs="Arial"/>
          <w:sz w:val="18"/>
          <w:szCs w:val="18"/>
        </w:rPr>
        <w:t xml:space="preserve"> – </w:t>
      </w:r>
      <w:r w:rsidRPr="0048723C">
        <w:rPr>
          <w:rFonts w:ascii="Arial" w:hAnsi="Arial" w:cs="Arial"/>
          <w:b/>
          <w:sz w:val="18"/>
          <w:szCs w:val="18"/>
        </w:rPr>
        <w:t>Relational</w:t>
      </w:r>
      <w:r w:rsidRPr="0048723C">
        <w:rPr>
          <w:rFonts w:ascii="Arial" w:hAnsi="Arial" w:cs="Arial"/>
          <w:sz w:val="18"/>
          <w:szCs w:val="18"/>
        </w:rPr>
        <w:t xml:space="preserve">: PostgreSQL, MySQL, SQL Server • </w:t>
      </w:r>
      <w:r w:rsidRPr="0048723C">
        <w:rPr>
          <w:rFonts w:ascii="Arial" w:hAnsi="Arial" w:cs="Arial"/>
          <w:b/>
          <w:sz w:val="18"/>
          <w:szCs w:val="18"/>
        </w:rPr>
        <w:t>NoSQL</w:t>
      </w:r>
      <w:r w:rsidRPr="0048723C">
        <w:rPr>
          <w:rFonts w:ascii="Arial" w:hAnsi="Arial" w:cs="Arial"/>
          <w:sz w:val="18"/>
          <w:szCs w:val="18"/>
        </w:rPr>
        <w:t xml:space="preserve">: Redis, MongoDB, DynamoDB • Queues/streams: AWS SQS/SNS, Kafka, RabbitMQ • </w:t>
      </w:r>
      <w:r w:rsidRPr="0048723C">
        <w:rPr>
          <w:rFonts w:ascii="Arial" w:hAnsi="Arial" w:cs="Arial"/>
          <w:b/>
          <w:sz w:val="18"/>
          <w:szCs w:val="18"/>
        </w:rPr>
        <w:t>Search</w:t>
      </w:r>
      <w:r w:rsidRPr="0048723C">
        <w:rPr>
          <w:rFonts w:ascii="Arial" w:hAnsi="Arial" w:cs="Arial"/>
          <w:sz w:val="18"/>
          <w:szCs w:val="18"/>
        </w:rPr>
        <w:t xml:space="preserve">: Elasticsearch, OpenSearch • </w:t>
      </w:r>
      <w:r w:rsidRPr="0048723C">
        <w:rPr>
          <w:rFonts w:ascii="Arial" w:hAnsi="Arial" w:cs="Arial"/>
          <w:b/>
          <w:sz w:val="18"/>
          <w:szCs w:val="18"/>
        </w:rPr>
        <w:t>Analytics</w:t>
      </w:r>
      <w:r w:rsidRPr="0048723C">
        <w:rPr>
          <w:rFonts w:ascii="Arial" w:hAnsi="Arial" w:cs="Arial"/>
          <w:sz w:val="18"/>
          <w:szCs w:val="18"/>
        </w:rPr>
        <w:t>: Redshift, BigQuery</w:t>
      </w:r>
    </w:p>
    <w:p w:rsidR="00277177" w:rsidRPr="0048723C" w:rsidRDefault="00277177" w:rsidP="00277177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48723C">
        <w:rPr>
          <w:rStyle w:val="Strong"/>
          <w:rFonts w:ascii="Arial" w:hAnsi="Arial" w:cs="Arial"/>
          <w:sz w:val="18"/>
          <w:szCs w:val="18"/>
        </w:rPr>
        <w:t>Cloud &amp; DevOps</w:t>
      </w:r>
      <w:r w:rsidRPr="0048723C">
        <w:rPr>
          <w:rFonts w:ascii="Arial" w:hAnsi="Arial" w:cs="Arial"/>
          <w:sz w:val="18"/>
          <w:szCs w:val="18"/>
        </w:rPr>
        <w:t xml:space="preserve"> – </w:t>
      </w:r>
      <w:r w:rsidR="0048723C" w:rsidRPr="0048723C">
        <w:rPr>
          <w:rFonts w:ascii="Arial" w:hAnsi="Arial" w:cs="Arial"/>
          <w:sz w:val="18"/>
          <w:szCs w:val="18"/>
        </w:rPr>
        <w:t xml:space="preserve">Docker, Kubernetes, Helm, Argo CD, GitOps, Terraform, CloudFormation • </w:t>
      </w:r>
      <w:r w:rsidR="0048723C" w:rsidRPr="0048723C">
        <w:rPr>
          <w:rFonts w:ascii="Arial" w:hAnsi="Arial" w:cs="Arial"/>
          <w:b/>
          <w:sz w:val="18"/>
          <w:szCs w:val="18"/>
        </w:rPr>
        <w:t>AWS</w:t>
      </w:r>
      <w:r w:rsidRPr="0048723C">
        <w:rPr>
          <w:rFonts w:ascii="Arial" w:hAnsi="Arial" w:cs="Arial"/>
          <w:sz w:val="18"/>
          <w:szCs w:val="18"/>
        </w:rPr>
        <w:t xml:space="preserve">: EKS, ECS, EC2, Lambda, API Gateway, S3, CloudFront, RDS, DynamoDB, ElastiCache, EventBridge, Step Functions, IAM • </w:t>
      </w:r>
      <w:r w:rsidRPr="0048723C">
        <w:rPr>
          <w:rFonts w:ascii="Arial" w:hAnsi="Arial" w:cs="Arial"/>
          <w:b/>
          <w:sz w:val="18"/>
          <w:szCs w:val="18"/>
        </w:rPr>
        <w:t>Azure</w:t>
      </w:r>
      <w:r w:rsidRPr="0048723C">
        <w:rPr>
          <w:rFonts w:ascii="Arial" w:hAnsi="Arial" w:cs="Arial"/>
          <w:sz w:val="18"/>
          <w:szCs w:val="18"/>
        </w:rPr>
        <w:t xml:space="preserve">: AKS, App Service, Azure SQL, Service Bus, Key Vault, Application Insights • </w:t>
      </w:r>
      <w:r w:rsidRPr="0048723C">
        <w:rPr>
          <w:rFonts w:ascii="Arial" w:hAnsi="Arial" w:cs="Arial"/>
          <w:b/>
          <w:sz w:val="18"/>
          <w:szCs w:val="18"/>
        </w:rPr>
        <w:t>GCP</w:t>
      </w:r>
      <w:r w:rsidRPr="0048723C">
        <w:rPr>
          <w:rFonts w:ascii="Arial" w:hAnsi="Arial" w:cs="Arial"/>
          <w:sz w:val="18"/>
          <w:szCs w:val="18"/>
        </w:rPr>
        <w:t xml:space="preserve">: GKE, Cloud Run, Pub/Sub, Cloud Storage, BigQuery • </w:t>
      </w:r>
      <w:r w:rsidRPr="0048723C">
        <w:rPr>
          <w:rFonts w:ascii="Arial" w:hAnsi="Arial" w:cs="Arial"/>
          <w:b/>
          <w:sz w:val="18"/>
          <w:szCs w:val="18"/>
        </w:rPr>
        <w:t>CI/CD</w:t>
      </w:r>
      <w:r w:rsidRPr="0048723C">
        <w:rPr>
          <w:rFonts w:ascii="Arial" w:hAnsi="Arial" w:cs="Arial"/>
          <w:sz w:val="18"/>
          <w:szCs w:val="18"/>
        </w:rPr>
        <w:t>: GitHub Actions, GitLab CI, Jenkins, Azure DevOps, CircleCI</w:t>
      </w:r>
    </w:p>
    <w:p w:rsidR="00277177" w:rsidRPr="0048723C" w:rsidRDefault="00277177" w:rsidP="00277177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48723C">
        <w:rPr>
          <w:rStyle w:val="Strong"/>
          <w:rFonts w:ascii="Arial" w:hAnsi="Arial" w:cs="Arial"/>
          <w:sz w:val="18"/>
          <w:szCs w:val="18"/>
        </w:rPr>
        <w:t>Observability, Quality &amp; Security</w:t>
      </w:r>
      <w:r w:rsidRPr="0048723C">
        <w:rPr>
          <w:rFonts w:ascii="Arial" w:hAnsi="Arial" w:cs="Arial"/>
          <w:sz w:val="18"/>
          <w:szCs w:val="18"/>
        </w:rPr>
        <w:t xml:space="preserve"> – OpenTelemetry, Datadog, Prometheus, Grafana, ELK/EFK, CloudWatch, Structured logging • </w:t>
      </w:r>
      <w:r w:rsidRPr="0048723C">
        <w:rPr>
          <w:rFonts w:ascii="Arial" w:hAnsi="Arial" w:cs="Arial"/>
          <w:b/>
          <w:sz w:val="18"/>
          <w:szCs w:val="18"/>
        </w:rPr>
        <w:t>Testing</w:t>
      </w:r>
      <w:r w:rsidRPr="0048723C">
        <w:rPr>
          <w:rFonts w:ascii="Arial" w:hAnsi="Arial" w:cs="Arial"/>
          <w:sz w:val="18"/>
          <w:szCs w:val="18"/>
        </w:rPr>
        <w:t xml:space="preserve">: Jest, Mocha, Chai, React Testing Library, Cypress, Playwright, API contract tests (Pact-style) • </w:t>
      </w:r>
      <w:r w:rsidRPr="0048723C">
        <w:rPr>
          <w:rFonts w:ascii="Arial" w:hAnsi="Arial" w:cs="Arial"/>
          <w:b/>
          <w:sz w:val="18"/>
          <w:szCs w:val="18"/>
        </w:rPr>
        <w:t>Security</w:t>
      </w:r>
      <w:r w:rsidRPr="0048723C">
        <w:rPr>
          <w:rFonts w:ascii="Arial" w:hAnsi="Arial" w:cs="Arial"/>
          <w:sz w:val="18"/>
          <w:szCs w:val="18"/>
        </w:rPr>
        <w:t>: OAuth2, OpenID Connect, JWT, Okta, Auth0, AWS Cognito, Rate limiting, RBAC/ABAC, Audit logging</w:t>
      </w:r>
    </w:p>
    <w:p w:rsidR="00BC0598" w:rsidRDefault="00FD4B7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BC0598" w:rsidRDefault="00FD4B7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BC0598" w:rsidRDefault="00FD4B71">
      <w:r>
        <w:rPr>
          <w:rFonts w:ascii="Arial" w:eastAsia="Arial" w:hAnsi="Arial" w:cs="Arial"/>
          <w:color w:val="555555"/>
          <w:sz w:val="21"/>
          <w:szCs w:val="21"/>
        </w:rPr>
        <w:t>SumatoSoft  |  January 2021 - December 2025</w:t>
      </w:r>
    </w:p>
    <w:p w:rsidR="00277177" w:rsidRPr="0048723C" w:rsidRDefault="00277177" w:rsidP="00277177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Led multi-quarter modernization of a customer platform, migrating high-risk screens to a </w:t>
      </w:r>
      <w:r w:rsidRPr="0048723C">
        <w:rPr>
          <w:rStyle w:val="Strong"/>
          <w:rFonts w:ascii="Arial" w:hAnsi="Arial" w:cs="Arial"/>
          <w:sz w:val="18"/>
        </w:rPr>
        <w:t>component-driven Vue.js</w:t>
      </w:r>
      <w:r w:rsidRPr="0048723C">
        <w:rPr>
          <w:rFonts w:ascii="Arial" w:hAnsi="Arial" w:cs="Arial"/>
          <w:sz w:val="18"/>
        </w:rPr>
        <w:t xml:space="preserve"> architecture with Nuxt patterns while preserving behavior using </w:t>
      </w:r>
      <w:r w:rsidRPr="0048723C">
        <w:rPr>
          <w:rStyle w:val="Strong"/>
          <w:rFonts w:ascii="Arial" w:hAnsi="Arial" w:cs="Arial"/>
          <w:sz w:val="18"/>
        </w:rPr>
        <w:t>contract tests</w:t>
      </w:r>
      <w:r w:rsidRPr="0048723C">
        <w:rPr>
          <w:rFonts w:ascii="Arial" w:hAnsi="Arial" w:cs="Arial"/>
          <w:sz w:val="18"/>
        </w:rPr>
        <w:t xml:space="preserve"> and smoke suites.</w:t>
      </w:r>
    </w:p>
    <w:p w:rsidR="00277177" w:rsidRPr="0048723C" w:rsidRDefault="00277177" w:rsidP="00277177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>Built a reusable UI foundation (design tokens, form primitives, table patterns) and enforced accessibility baselines, reducing regressions across complex workflows and role-aware screens.</w:t>
      </w:r>
    </w:p>
    <w:p w:rsidR="00277177" w:rsidRPr="0048723C" w:rsidRDefault="00277177" w:rsidP="00277177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Re-architected routing and state boundaries using </w:t>
      </w:r>
      <w:r w:rsidRPr="0048723C">
        <w:rPr>
          <w:rStyle w:val="Strong"/>
          <w:rFonts w:ascii="Arial" w:hAnsi="Arial" w:cs="Arial"/>
          <w:sz w:val="18"/>
        </w:rPr>
        <w:t>Pinia/Vuex</w:t>
      </w:r>
      <w:r w:rsidRPr="0048723C">
        <w:rPr>
          <w:rFonts w:ascii="Arial" w:hAnsi="Arial" w:cs="Arial"/>
          <w:sz w:val="18"/>
        </w:rPr>
        <w:t xml:space="preserve"> patterns and route guards, eliminating inconsistent transitions and improving recovery from partial failures.</w:t>
      </w:r>
    </w:p>
    <w:p w:rsidR="00277177" w:rsidRPr="0048723C" w:rsidRDefault="00277177" w:rsidP="00277177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Owned critical </w:t>
      </w:r>
      <w:r w:rsidRPr="0048723C">
        <w:rPr>
          <w:rStyle w:val="Strong"/>
          <w:rFonts w:ascii="Arial" w:hAnsi="Arial" w:cs="Arial"/>
          <w:sz w:val="18"/>
        </w:rPr>
        <w:t>Node.js</w:t>
      </w:r>
      <w:r w:rsidRPr="0048723C">
        <w:rPr>
          <w:rFonts w:ascii="Arial" w:hAnsi="Arial" w:cs="Arial"/>
          <w:sz w:val="18"/>
        </w:rPr>
        <w:t xml:space="preserve"> workflow APIs in </w:t>
      </w:r>
      <w:r w:rsidRPr="0048723C">
        <w:rPr>
          <w:rStyle w:val="Strong"/>
          <w:rFonts w:ascii="Arial" w:hAnsi="Arial" w:cs="Arial"/>
          <w:sz w:val="18"/>
        </w:rPr>
        <w:t>NestJS/Express</w:t>
      </w:r>
      <w:r w:rsidRPr="0048723C">
        <w:rPr>
          <w:rFonts w:ascii="Arial" w:hAnsi="Arial" w:cs="Arial"/>
          <w:sz w:val="18"/>
        </w:rPr>
        <w:t xml:space="preserve">, standardizing </w:t>
      </w:r>
      <w:r w:rsidRPr="0048723C">
        <w:rPr>
          <w:rStyle w:val="Strong"/>
          <w:rFonts w:ascii="Arial" w:hAnsi="Arial" w:cs="Arial"/>
          <w:sz w:val="18"/>
        </w:rPr>
        <w:t>versioned REST</w:t>
      </w:r>
      <w:r w:rsidRPr="0048723C">
        <w:rPr>
          <w:rFonts w:ascii="Arial" w:hAnsi="Arial" w:cs="Arial"/>
          <w:sz w:val="18"/>
        </w:rPr>
        <w:t xml:space="preserve"> contracts, consistent error envelopes, and idempotent write paths for safe retries.</w:t>
      </w:r>
    </w:p>
    <w:p w:rsidR="00277177" w:rsidRPr="0048723C" w:rsidRDefault="00277177" w:rsidP="00277177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Introduced a pragmatic </w:t>
      </w:r>
      <w:r w:rsidRPr="0048723C">
        <w:rPr>
          <w:rStyle w:val="Strong"/>
          <w:rFonts w:ascii="Arial" w:hAnsi="Arial" w:cs="Arial"/>
          <w:sz w:val="18"/>
        </w:rPr>
        <w:t>GraphQL</w:t>
      </w:r>
      <w:r w:rsidRPr="0048723C">
        <w:rPr>
          <w:rFonts w:ascii="Arial" w:hAnsi="Arial" w:cs="Arial"/>
          <w:sz w:val="18"/>
        </w:rPr>
        <w:t xml:space="preserve"> layer for high-churn UIs, adding typed schemas, pagination rules, and request-level caching to reduce over-fetching and fragile bespoke endpoints.</w:t>
      </w:r>
    </w:p>
    <w:p w:rsidR="00277177" w:rsidRPr="0048723C" w:rsidRDefault="00277177" w:rsidP="00277177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Implemented background execution for long-running operations using </w:t>
      </w:r>
      <w:r w:rsidRPr="0048723C">
        <w:rPr>
          <w:rStyle w:val="Strong"/>
          <w:rFonts w:ascii="Arial" w:hAnsi="Arial" w:cs="Arial"/>
          <w:sz w:val="18"/>
        </w:rPr>
        <w:t>AWS SQS/SNS</w:t>
      </w:r>
      <w:r w:rsidRPr="0048723C">
        <w:rPr>
          <w:rFonts w:ascii="Arial" w:hAnsi="Arial" w:cs="Arial"/>
          <w:sz w:val="18"/>
        </w:rPr>
        <w:t xml:space="preserve"> and </w:t>
      </w:r>
      <w:r w:rsidRPr="0048723C">
        <w:rPr>
          <w:rStyle w:val="Strong"/>
          <w:rFonts w:ascii="Arial" w:hAnsi="Arial" w:cs="Arial"/>
          <w:sz w:val="18"/>
        </w:rPr>
        <w:t>Kafka</w:t>
      </w:r>
      <w:r w:rsidRPr="0048723C">
        <w:rPr>
          <w:rFonts w:ascii="Arial" w:hAnsi="Arial" w:cs="Arial"/>
          <w:sz w:val="18"/>
        </w:rPr>
        <w:t xml:space="preserve"> consumers, with DLQs, retries, and correlation IDs for safe replay.</w:t>
      </w:r>
    </w:p>
    <w:p w:rsidR="00277177" w:rsidRPr="0048723C" w:rsidRDefault="00277177" w:rsidP="00277177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Shipped file and artifact workflows using </w:t>
      </w:r>
      <w:r w:rsidRPr="0048723C">
        <w:rPr>
          <w:rStyle w:val="Strong"/>
          <w:rFonts w:ascii="Arial" w:hAnsi="Arial" w:cs="Arial"/>
          <w:sz w:val="18"/>
        </w:rPr>
        <w:t>S3</w:t>
      </w:r>
      <w:r w:rsidRPr="0048723C">
        <w:rPr>
          <w:rFonts w:ascii="Arial" w:hAnsi="Arial" w:cs="Arial"/>
          <w:sz w:val="18"/>
        </w:rPr>
        <w:t xml:space="preserve">, signed URLs, and lifecycle policies; persisted metadata in </w:t>
      </w:r>
      <w:r w:rsidRPr="0048723C">
        <w:rPr>
          <w:rStyle w:val="Strong"/>
          <w:rFonts w:ascii="Arial" w:hAnsi="Arial" w:cs="Arial"/>
          <w:sz w:val="18"/>
        </w:rPr>
        <w:t>RDS (PostgreSQL)</w:t>
      </w:r>
      <w:r w:rsidRPr="0048723C">
        <w:rPr>
          <w:rFonts w:ascii="Arial" w:hAnsi="Arial" w:cs="Arial"/>
          <w:sz w:val="18"/>
        </w:rPr>
        <w:t xml:space="preserve"> and </w:t>
      </w:r>
      <w:r w:rsidRPr="0048723C">
        <w:rPr>
          <w:rStyle w:val="Strong"/>
          <w:rFonts w:ascii="Arial" w:hAnsi="Arial" w:cs="Arial"/>
          <w:sz w:val="18"/>
        </w:rPr>
        <w:t>DynamoDB</w:t>
      </w:r>
      <w:r w:rsidRPr="0048723C">
        <w:rPr>
          <w:rFonts w:ascii="Arial" w:hAnsi="Arial" w:cs="Arial"/>
          <w:sz w:val="18"/>
        </w:rPr>
        <w:t xml:space="preserve"> for scalable lookup patterns.</w:t>
      </w:r>
    </w:p>
    <w:p w:rsidR="00277177" w:rsidRPr="0048723C" w:rsidRDefault="00277177" w:rsidP="00277177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Optimized hot paths with targeted indexing, query tuning, and caching via </w:t>
      </w:r>
      <w:r w:rsidRPr="0048723C">
        <w:rPr>
          <w:rStyle w:val="Strong"/>
          <w:rFonts w:ascii="Arial" w:hAnsi="Arial" w:cs="Arial"/>
          <w:sz w:val="18"/>
        </w:rPr>
        <w:t>ElastiCache/Redis</w:t>
      </w:r>
      <w:r w:rsidRPr="0048723C">
        <w:rPr>
          <w:rFonts w:ascii="Arial" w:hAnsi="Arial" w:cs="Arial"/>
          <w:sz w:val="18"/>
        </w:rPr>
        <w:t>, measurably improving p95 latency under peak traffic.</w:t>
      </w:r>
    </w:p>
    <w:p w:rsidR="00277177" w:rsidRPr="0048723C" w:rsidRDefault="00277177" w:rsidP="00277177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Delivered search and investigation experiences by indexing domain events into </w:t>
      </w:r>
      <w:r w:rsidRPr="0048723C">
        <w:rPr>
          <w:rStyle w:val="Strong"/>
          <w:rFonts w:ascii="Arial" w:hAnsi="Arial" w:cs="Arial"/>
          <w:sz w:val="18"/>
        </w:rPr>
        <w:t>Elasticsearch/OpenSearch</w:t>
      </w:r>
      <w:r w:rsidRPr="0048723C">
        <w:rPr>
          <w:rFonts w:ascii="Arial" w:hAnsi="Arial" w:cs="Arial"/>
          <w:sz w:val="18"/>
        </w:rPr>
        <w:t>, improving discoverability and reducing manual support effort.</w:t>
      </w:r>
    </w:p>
    <w:p w:rsidR="00277177" w:rsidRPr="0048723C" w:rsidRDefault="00277177" w:rsidP="00277177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Established cloud-native deployments on </w:t>
      </w:r>
      <w:r w:rsidRPr="0048723C">
        <w:rPr>
          <w:rStyle w:val="Strong"/>
          <w:rFonts w:ascii="Arial" w:hAnsi="Arial" w:cs="Arial"/>
          <w:sz w:val="18"/>
        </w:rPr>
        <w:t>EKS/ECS</w:t>
      </w:r>
      <w:r w:rsidRPr="0048723C">
        <w:rPr>
          <w:rFonts w:ascii="Arial" w:hAnsi="Arial" w:cs="Arial"/>
          <w:sz w:val="18"/>
        </w:rPr>
        <w:t xml:space="preserve"> with </w:t>
      </w:r>
      <w:r w:rsidRPr="0048723C">
        <w:rPr>
          <w:rStyle w:val="Strong"/>
          <w:rFonts w:ascii="Arial" w:hAnsi="Arial" w:cs="Arial"/>
          <w:sz w:val="18"/>
        </w:rPr>
        <w:t>Docker</w:t>
      </w:r>
      <w:r w:rsidRPr="0048723C">
        <w:rPr>
          <w:rFonts w:ascii="Arial" w:hAnsi="Arial" w:cs="Arial"/>
          <w:sz w:val="18"/>
        </w:rPr>
        <w:t xml:space="preserve">, Helm, and </w:t>
      </w:r>
      <w:r w:rsidRPr="0048723C">
        <w:rPr>
          <w:rStyle w:val="Strong"/>
          <w:rFonts w:ascii="Arial" w:hAnsi="Arial" w:cs="Arial"/>
          <w:sz w:val="18"/>
        </w:rPr>
        <w:t>Argo CD</w:t>
      </w:r>
      <w:r w:rsidRPr="0048723C">
        <w:rPr>
          <w:rFonts w:ascii="Arial" w:hAnsi="Arial" w:cs="Arial"/>
          <w:sz w:val="18"/>
        </w:rPr>
        <w:t xml:space="preserve"> using </w:t>
      </w:r>
      <w:r w:rsidRPr="0048723C">
        <w:rPr>
          <w:rStyle w:val="Strong"/>
          <w:rFonts w:ascii="Arial" w:hAnsi="Arial" w:cs="Arial"/>
          <w:sz w:val="18"/>
        </w:rPr>
        <w:t>GitOps</w:t>
      </w:r>
      <w:r w:rsidRPr="0048723C">
        <w:rPr>
          <w:rFonts w:ascii="Arial" w:hAnsi="Arial" w:cs="Arial"/>
          <w:sz w:val="18"/>
        </w:rPr>
        <w:t>, enabling safer releases and consistent environments.</w:t>
      </w:r>
    </w:p>
    <w:p w:rsidR="00277177" w:rsidRPr="0048723C" w:rsidRDefault="00277177" w:rsidP="00277177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Automated infrastructure with </w:t>
      </w:r>
      <w:r w:rsidRPr="0048723C">
        <w:rPr>
          <w:rStyle w:val="Strong"/>
          <w:rFonts w:ascii="Arial" w:hAnsi="Arial" w:cs="Arial"/>
          <w:sz w:val="18"/>
        </w:rPr>
        <w:t>Terraform/CloudFormation</w:t>
      </w:r>
      <w:r w:rsidRPr="0048723C">
        <w:rPr>
          <w:rFonts w:ascii="Arial" w:hAnsi="Arial" w:cs="Arial"/>
          <w:sz w:val="18"/>
        </w:rPr>
        <w:t xml:space="preserve"> and tightened access controls using least-privilege </w:t>
      </w:r>
      <w:r w:rsidRPr="0048723C">
        <w:rPr>
          <w:rStyle w:val="Strong"/>
          <w:rFonts w:ascii="Arial" w:hAnsi="Arial" w:cs="Arial"/>
          <w:sz w:val="18"/>
        </w:rPr>
        <w:t>IAM</w:t>
      </w:r>
      <w:r w:rsidRPr="0048723C">
        <w:rPr>
          <w:rFonts w:ascii="Arial" w:hAnsi="Arial" w:cs="Arial"/>
          <w:sz w:val="18"/>
        </w:rPr>
        <w:t>, secrets management, and environment isolation.</w:t>
      </w:r>
    </w:p>
    <w:p w:rsidR="00277177" w:rsidRPr="0048723C" w:rsidRDefault="00277177" w:rsidP="00277177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Built end-to-end observability with </w:t>
      </w:r>
      <w:r w:rsidRPr="0048723C">
        <w:rPr>
          <w:rStyle w:val="Strong"/>
          <w:rFonts w:ascii="Arial" w:hAnsi="Arial" w:cs="Arial"/>
          <w:sz w:val="18"/>
        </w:rPr>
        <w:t>OpenTelemetry</w:t>
      </w:r>
      <w:r w:rsidRPr="0048723C">
        <w:rPr>
          <w:rFonts w:ascii="Arial" w:hAnsi="Arial" w:cs="Arial"/>
          <w:sz w:val="18"/>
        </w:rPr>
        <w:t xml:space="preserve"> traces and structured logs exported to </w:t>
      </w:r>
      <w:r w:rsidRPr="0048723C">
        <w:rPr>
          <w:rStyle w:val="Strong"/>
          <w:rFonts w:ascii="Arial" w:hAnsi="Arial" w:cs="Arial"/>
          <w:sz w:val="18"/>
        </w:rPr>
        <w:t>Datadog</w:t>
      </w:r>
      <w:r w:rsidRPr="0048723C">
        <w:rPr>
          <w:rFonts w:ascii="Arial" w:hAnsi="Arial" w:cs="Arial"/>
          <w:sz w:val="18"/>
        </w:rPr>
        <w:t>, plus dashboards/alerts in Grafana/CloudWatch for faster triage.</w:t>
      </w:r>
    </w:p>
    <w:p w:rsidR="00277177" w:rsidRPr="0048723C" w:rsidRDefault="00277177" w:rsidP="00277177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lastRenderedPageBreak/>
        <w:t xml:space="preserve">Implemented security controls across APIs with </w:t>
      </w:r>
      <w:r w:rsidRPr="0048723C">
        <w:rPr>
          <w:rStyle w:val="Strong"/>
          <w:rFonts w:ascii="Arial" w:hAnsi="Arial" w:cs="Arial"/>
          <w:sz w:val="18"/>
        </w:rPr>
        <w:t>OAuth2/OIDC</w:t>
      </w:r>
      <w:r w:rsidRPr="0048723C">
        <w:rPr>
          <w:rFonts w:ascii="Arial" w:hAnsi="Arial" w:cs="Arial"/>
          <w:sz w:val="18"/>
        </w:rPr>
        <w:t xml:space="preserve">, </w:t>
      </w:r>
      <w:r w:rsidRPr="0048723C">
        <w:rPr>
          <w:rStyle w:val="Strong"/>
          <w:rFonts w:ascii="Arial" w:hAnsi="Arial" w:cs="Arial"/>
          <w:sz w:val="18"/>
        </w:rPr>
        <w:t>JWT</w:t>
      </w:r>
      <w:r w:rsidRPr="0048723C">
        <w:rPr>
          <w:rFonts w:ascii="Arial" w:hAnsi="Arial" w:cs="Arial"/>
          <w:sz w:val="18"/>
        </w:rPr>
        <w:t xml:space="preserve">, </w:t>
      </w:r>
      <w:r w:rsidRPr="0048723C">
        <w:rPr>
          <w:rStyle w:val="Strong"/>
          <w:rFonts w:ascii="Arial" w:hAnsi="Arial" w:cs="Arial"/>
          <w:sz w:val="18"/>
        </w:rPr>
        <w:t>RBAC/ABAC</w:t>
      </w:r>
      <w:r w:rsidRPr="0048723C">
        <w:rPr>
          <w:rFonts w:ascii="Arial" w:hAnsi="Arial" w:cs="Arial"/>
          <w:sz w:val="18"/>
        </w:rPr>
        <w:t xml:space="preserve">, rate limiting, and </w:t>
      </w:r>
      <w:r w:rsidRPr="0048723C">
        <w:rPr>
          <w:rStyle w:val="Strong"/>
          <w:rFonts w:ascii="Arial" w:hAnsi="Arial" w:cs="Arial"/>
          <w:sz w:val="18"/>
        </w:rPr>
        <w:t>audit logging</w:t>
      </w:r>
      <w:r w:rsidRPr="0048723C">
        <w:rPr>
          <w:rFonts w:ascii="Arial" w:hAnsi="Arial" w:cs="Arial"/>
          <w:sz w:val="18"/>
        </w:rPr>
        <w:t xml:space="preserve"> to enforce tenant boundaries and compliance needs.</w:t>
      </w:r>
    </w:p>
    <w:p w:rsidR="0048723C" w:rsidRDefault="00277177" w:rsidP="0048723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Added analytics export pipelines feeding </w:t>
      </w:r>
      <w:r w:rsidRPr="0048723C">
        <w:rPr>
          <w:rStyle w:val="Strong"/>
          <w:rFonts w:ascii="Arial" w:hAnsi="Arial" w:cs="Arial"/>
          <w:sz w:val="18"/>
        </w:rPr>
        <w:t>Redshift</w:t>
      </w:r>
      <w:r w:rsidRPr="0048723C">
        <w:rPr>
          <w:rFonts w:ascii="Arial" w:hAnsi="Arial" w:cs="Arial"/>
          <w:sz w:val="18"/>
        </w:rPr>
        <w:t xml:space="preserve"> and </w:t>
      </w:r>
      <w:r w:rsidRPr="0048723C">
        <w:rPr>
          <w:rStyle w:val="Strong"/>
          <w:rFonts w:ascii="Arial" w:hAnsi="Arial" w:cs="Arial"/>
          <w:sz w:val="18"/>
        </w:rPr>
        <w:t>BigQuery</w:t>
      </w:r>
      <w:r w:rsidRPr="0048723C">
        <w:rPr>
          <w:rFonts w:ascii="Arial" w:hAnsi="Arial" w:cs="Arial"/>
          <w:sz w:val="18"/>
        </w:rPr>
        <w:t xml:space="preserve"> for product insights, wiring event/analytics flows without coupling UI delivery to reporting timelines.</w:t>
      </w:r>
    </w:p>
    <w:p w:rsidR="00277177" w:rsidRPr="0048723C" w:rsidRDefault="00277177" w:rsidP="0048723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>Supported multi-cloud integrations by abstracting provider adapters for Azure (</w:t>
      </w:r>
      <w:r w:rsidRPr="0048723C">
        <w:rPr>
          <w:rStyle w:val="Strong"/>
          <w:rFonts w:ascii="Arial" w:hAnsi="Arial" w:cs="Arial"/>
          <w:sz w:val="18"/>
        </w:rPr>
        <w:t>AKS</w:t>
      </w:r>
      <w:r w:rsidRPr="0048723C">
        <w:rPr>
          <w:rFonts w:ascii="Arial" w:hAnsi="Arial" w:cs="Arial"/>
          <w:sz w:val="18"/>
        </w:rPr>
        <w:t>, Service Bus, Key Vault, Application Insights) and GCP (</w:t>
      </w:r>
      <w:r w:rsidRPr="0048723C">
        <w:rPr>
          <w:rStyle w:val="Strong"/>
          <w:rFonts w:ascii="Arial" w:hAnsi="Arial" w:cs="Arial"/>
          <w:sz w:val="18"/>
        </w:rPr>
        <w:t>GKE</w:t>
      </w:r>
      <w:r w:rsidRPr="0048723C">
        <w:rPr>
          <w:rFonts w:ascii="Arial" w:hAnsi="Arial" w:cs="Arial"/>
          <w:sz w:val="18"/>
        </w:rPr>
        <w:t>, Pub/Sub, Cloud Storage) where enterprise deployments required it.</w:t>
      </w:r>
    </w:p>
    <w:p w:rsidR="00BC0598" w:rsidRDefault="00FD4B7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BC0598" w:rsidRDefault="00FD4B71">
      <w:r>
        <w:rPr>
          <w:rFonts w:ascii="Arial" w:eastAsia="Arial" w:hAnsi="Arial" w:cs="Arial"/>
          <w:color w:val="555555"/>
          <w:sz w:val="21"/>
          <w:szCs w:val="21"/>
        </w:rPr>
        <w:t>High Touch Technologies  |  June 2018 - December 2020</w:t>
      </w:r>
    </w:p>
    <w:p w:rsidR="00277177" w:rsidRPr="0048723C" w:rsidRDefault="00277177" w:rsidP="00277177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Owned a large SPA and migrated high-complexity modules into a maintainable </w:t>
      </w:r>
      <w:r w:rsidRPr="0048723C">
        <w:rPr>
          <w:rStyle w:val="Strong"/>
          <w:rFonts w:ascii="Arial" w:hAnsi="Arial" w:cs="Arial"/>
          <w:sz w:val="18"/>
        </w:rPr>
        <w:t>Vue.js</w:t>
      </w:r>
      <w:r w:rsidRPr="0048723C">
        <w:rPr>
          <w:rFonts w:ascii="Arial" w:hAnsi="Arial" w:cs="Arial"/>
          <w:sz w:val="18"/>
        </w:rPr>
        <w:t xml:space="preserve"> component structure, reducing coupling and enabling parallel feature work.</w:t>
      </w:r>
    </w:p>
    <w:p w:rsidR="00277177" w:rsidRPr="0048723C" w:rsidRDefault="00277177" w:rsidP="00277177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Implemented predictable state and validation boundaries for multi-step workflows using </w:t>
      </w:r>
      <w:r w:rsidRPr="0048723C">
        <w:rPr>
          <w:rStyle w:val="Strong"/>
          <w:rFonts w:ascii="Arial" w:hAnsi="Arial" w:cs="Arial"/>
          <w:sz w:val="18"/>
        </w:rPr>
        <w:t>Vuex</w:t>
      </w:r>
      <w:r w:rsidRPr="0048723C">
        <w:rPr>
          <w:rFonts w:ascii="Arial" w:hAnsi="Arial" w:cs="Arial"/>
          <w:sz w:val="18"/>
        </w:rPr>
        <w:t xml:space="preserve"> patterns, improving drafts, error recovery, and user completion rates.</w:t>
      </w:r>
    </w:p>
    <w:p w:rsidR="00277177" w:rsidRPr="0048723C" w:rsidRDefault="00277177" w:rsidP="00277177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Built </w:t>
      </w:r>
      <w:r w:rsidRPr="0048723C">
        <w:rPr>
          <w:rStyle w:val="Strong"/>
          <w:rFonts w:ascii="Arial" w:hAnsi="Arial" w:cs="Arial"/>
          <w:sz w:val="18"/>
        </w:rPr>
        <w:t>Node.js</w:t>
      </w:r>
      <w:r w:rsidRPr="0048723C">
        <w:rPr>
          <w:rFonts w:ascii="Arial" w:hAnsi="Arial" w:cs="Arial"/>
          <w:sz w:val="18"/>
        </w:rPr>
        <w:t xml:space="preserve"> services in </w:t>
      </w:r>
      <w:r w:rsidRPr="0048723C">
        <w:rPr>
          <w:rStyle w:val="Strong"/>
          <w:rFonts w:ascii="Arial" w:hAnsi="Arial" w:cs="Arial"/>
          <w:sz w:val="18"/>
        </w:rPr>
        <w:t>Express/NestJS</w:t>
      </w:r>
      <w:r w:rsidRPr="0048723C">
        <w:rPr>
          <w:rFonts w:ascii="Arial" w:hAnsi="Arial" w:cs="Arial"/>
          <w:sz w:val="18"/>
        </w:rPr>
        <w:t xml:space="preserve"> with stable pagination/filter contracts and consistent input validation for multiple internal and customer-facing clients.</w:t>
      </w:r>
    </w:p>
    <w:p w:rsidR="00277177" w:rsidRPr="0048723C" w:rsidRDefault="00277177" w:rsidP="00277177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Introduced caching and read-optimization for heavily accessed endpoints using </w:t>
      </w:r>
      <w:r w:rsidRPr="0048723C">
        <w:rPr>
          <w:rStyle w:val="Strong"/>
          <w:rFonts w:ascii="Arial" w:hAnsi="Arial" w:cs="Arial"/>
          <w:sz w:val="18"/>
        </w:rPr>
        <w:t>Redis</w:t>
      </w:r>
      <w:r w:rsidRPr="0048723C">
        <w:rPr>
          <w:rFonts w:ascii="Arial" w:hAnsi="Arial" w:cs="Arial"/>
          <w:sz w:val="18"/>
        </w:rPr>
        <w:t>, improving throughput while preserving correctness through careful invalidation.</w:t>
      </w:r>
    </w:p>
    <w:p w:rsidR="00277177" w:rsidRPr="0048723C" w:rsidRDefault="00277177" w:rsidP="00277177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Led performance investigations across UI and APIs, fixing chatty request patterns and slow queries via indexing and query tuning in </w:t>
      </w:r>
      <w:r w:rsidRPr="0048723C">
        <w:rPr>
          <w:rStyle w:val="Strong"/>
          <w:rFonts w:ascii="Arial" w:hAnsi="Arial" w:cs="Arial"/>
          <w:sz w:val="18"/>
        </w:rPr>
        <w:t>PostgreSQL</w:t>
      </w:r>
      <w:r w:rsidRPr="0048723C">
        <w:rPr>
          <w:rFonts w:ascii="Arial" w:hAnsi="Arial" w:cs="Arial"/>
          <w:sz w:val="18"/>
        </w:rPr>
        <w:t xml:space="preserve"> and </w:t>
      </w:r>
      <w:r w:rsidRPr="0048723C">
        <w:rPr>
          <w:rStyle w:val="Strong"/>
          <w:rFonts w:ascii="Arial" w:hAnsi="Arial" w:cs="Arial"/>
          <w:sz w:val="18"/>
        </w:rPr>
        <w:t>MySQL</w:t>
      </w:r>
      <w:r w:rsidRPr="0048723C">
        <w:rPr>
          <w:rFonts w:ascii="Arial" w:hAnsi="Arial" w:cs="Arial"/>
          <w:sz w:val="18"/>
        </w:rPr>
        <w:t>.</w:t>
      </w:r>
    </w:p>
    <w:p w:rsidR="00277177" w:rsidRPr="0048723C" w:rsidRDefault="00277177" w:rsidP="00277177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Modeled data across </w:t>
      </w:r>
      <w:r w:rsidRPr="0048723C">
        <w:rPr>
          <w:rStyle w:val="Strong"/>
          <w:rFonts w:ascii="Arial" w:hAnsi="Arial" w:cs="Arial"/>
          <w:sz w:val="18"/>
        </w:rPr>
        <w:t>SQL Server</w:t>
      </w:r>
      <w:r w:rsidRPr="0048723C">
        <w:rPr>
          <w:rFonts w:ascii="Arial" w:hAnsi="Arial" w:cs="Arial"/>
          <w:sz w:val="18"/>
        </w:rPr>
        <w:t xml:space="preserve"> and MongoDB for legacy and new modules, defining migration workflows and safe rollouts for schema evolution.</w:t>
      </w:r>
    </w:p>
    <w:p w:rsidR="00277177" w:rsidRPr="0048723C" w:rsidRDefault="00277177" w:rsidP="00277177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Implemented asynchronous processing using </w:t>
      </w:r>
      <w:r w:rsidRPr="0048723C">
        <w:rPr>
          <w:rStyle w:val="Strong"/>
          <w:rFonts w:ascii="Arial" w:hAnsi="Arial" w:cs="Arial"/>
          <w:sz w:val="18"/>
        </w:rPr>
        <w:t>RabbitMQ</w:t>
      </w:r>
      <w:r w:rsidRPr="0048723C">
        <w:rPr>
          <w:rFonts w:ascii="Arial" w:hAnsi="Arial" w:cs="Arial"/>
          <w:sz w:val="18"/>
        </w:rPr>
        <w:t xml:space="preserve"> and </w:t>
      </w:r>
      <w:r w:rsidRPr="0048723C">
        <w:rPr>
          <w:rStyle w:val="Strong"/>
          <w:rFonts w:ascii="Arial" w:hAnsi="Arial" w:cs="Arial"/>
          <w:sz w:val="18"/>
        </w:rPr>
        <w:t>AWS SQS/SNS</w:t>
      </w:r>
      <w:r w:rsidRPr="0048723C">
        <w:rPr>
          <w:rFonts w:ascii="Arial" w:hAnsi="Arial" w:cs="Arial"/>
          <w:sz w:val="18"/>
        </w:rPr>
        <w:t>, adding idempotent consumers, retries, and DLQs to stabilize long-running tasks.</w:t>
      </w:r>
    </w:p>
    <w:p w:rsidR="00277177" w:rsidRPr="0048723C" w:rsidRDefault="00277177" w:rsidP="00277177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Delivered search and bulk operations by indexing operational records into </w:t>
      </w:r>
      <w:r w:rsidRPr="0048723C">
        <w:rPr>
          <w:rStyle w:val="Strong"/>
          <w:rFonts w:ascii="Arial" w:hAnsi="Arial" w:cs="Arial"/>
          <w:sz w:val="18"/>
        </w:rPr>
        <w:t>Elasticsearch/OpenSearch</w:t>
      </w:r>
      <w:r w:rsidRPr="0048723C">
        <w:rPr>
          <w:rFonts w:ascii="Arial" w:hAnsi="Arial" w:cs="Arial"/>
          <w:sz w:val="18"/>
        </w:rPr>
        <w:t>, improving investigation speed and reducing support escalations.</w:t>
      </w:r>
    </w:p>
    <w:p w:rsidR="00277177" w:rsidRPr="0048723C" w:rsidRDefault="00277177" w:rsidP="00277177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>Standardized CI/CD with Jenkins and GitHub Actions, enforcing automated test gates and artifact promotion to reduce release risk and shorten feedback loops.</w:t>
      </w:r>
    </w:p>
    <w:p w:rsidR="00277177" w:rsidRPr="0048723C" w:rsidRDefault="00277177" w:rsidP="00277177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Strengthened observability with structured logging, metrics, and dashboards using </w:t>
      </w:r>
      <w:r w:rsidRPr="0048723C">
        <w:rPr>
          <w:rStyle w:val="Strong"/>
          <w:rFonts w:ascii="Arial" w:hAnsi="Arial" w:cs="Arial"/>
          <w:sz w:val="18"/>
        </w:rPr>
        <w:t>Prometheus/Grafana</w:t>
      </w:r>
      <w:r w:rsidRPr="0048723C">
        <w:rPr>
          <w:rFonts w:ascii="Arial" w:hAnsi="Arial" w:cs="Arial"/>
          <w:sz w:val="18"/>
        </w:rPr>
        <w:t>, plus alert tuning to cut noisy pages.</w:t>
      </w:r>
    </w:p>
    <w:p w:rsidR="00277177" w:rsidRPr="0048723C" w:rsidRDefault="00277177" w:rsidP="00277177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Hardened authentication and authorization flows using </w:t>
      </w:r>
      <w:r w:rsidRPr="0048723C">
        <w:rPr>
          <w:rStyle w:val="Strong"/>
          <w:rFonts w:ascii="Arial" w:hAnsi="Arial" w:cs="Arial"/>
          <w:sz w:val="18"/>
        </w:rPr>
        <w:t>JWT</w:t>
      </w:r>
      <w:r w:rsidRPr="0048723C">
        <w:rPr>
          <w:rFonts w:ascii="Arial" w:hAnsi="Arial" w:cs="Arial"/>
          <w:sz w:val="18"/>
        </w:rPr>
        <w:t xml:space="preserve"> and scoped access checks aligned with </w:t>
      </w:r>
      <w:r w:rsidRPr="0048723C">
        <w:rPr>
          <w:rStyle w:val="Strong"/>
          <w:rFonts w:ascii="Arial" w:hAnsi="Arial" w:cs="Arial"/>
          <w:sz w:val="18"/>
        </w:rPr>
        <w:t>RBAC</w:t>
      </w:r>
      <w:r w:rsidRPr="0048723C">
        <w:rPr>
          <w:rFonts w:ascii="Arial" w:hAnsi="Arial" w:cs="Arial"/>
          <w:sz w:val="18"/>
        </w:rPr>
        <w:t>, preventing accidental access paths across UI and API layers.</w:t>
      </w:r>
    </w:p>
    <w:p w:rsidR="0048723C" w:rsidRPr="0048723C" w:rsidRDefault="00277177" w:rsidP="0048723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>Built internal dashboards and verification tooling to validate data pipelines and queue health, improving incident response and launch readiness.</w:t>
      </w:r>
    </w:p>
    <w:p w:rsidR="00277177" w:rsidRPr="0048723C" w:rsidRDefault="00277177" w:rsidP="0048723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>Partnered with product/support to convert recurring tickets into durable fixes, writing runbooks and making operational behavior explicit for stakeholders.</w:t>
      </w:r>
    </w:p>
    <w:p w:rsidR="00BC0598" w:rsidRDefault="00FD4B7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BC0598" w:rsidRDefault="00FD4B71">
      <w:r>
        <w:rPr>
          <w:rFonts w:ascii="Arial" w:eastAsia="Arial" w:hAnsi="Arial" w:cs="Arial"/>
          <w:color w:val="555555"/>
          <w:sz w:val="21"/>
          <w:szCs w:val="21"/>
        </w:rPr>
        <w:t>Centric Tech Inc.  |  September 2015 - May 2018</w:t>
      </w:r>
    </w:p>
    <w:p w:rsidR="00277177" w:rsidRPr="0048723C" w:rsidRDefault="00277177" w:rsidP="0027717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>Delivered UI features that steadily replaced server-rendered pages, improving workflow clarity and reducing friction across daily operational journeys.</w:t>
      </w:r>
    </w:p>
    <w:p w:rsidR="00277177" w:rsidRPr="0048723C" w:rsidRDefault="00277177" w:rsidP="0027717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Built </w:t>
      </w:r>
      <w:r w:rsidRPr="0048723C">
        <w:rPr>
          <w:rStyle w:val="Strong"/>
          <w:rFonts w:ascii="Arial" w:hAnsi="Arial" w:cs="Arial"/>
          <w:sz w:val="18"/>
        </w:rPr>
        <w:t>Node.js</w:t>
      </w:r>
      <w:r w:rsidRPr="0048723C">
        <w:rPr>
          <w:rFonts w:ascii="Arial" w:hAnsi="Arial" w:cs="Arial"/>
          <w:sz w:val="18"/>
        </w:rPr>
        <w:t xml:space="preserve"> services for internal tools and customer modules, enforcing consistent validation and error handling to reduce ambiguous production failures.</w:t>
      </w:r>
    </w:p>
    <w:p w:rsidR="00277177" w:rsidRPr="0048723C" w:rsidRDefault="00277177" w:rsidP="0027717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Designed </w:t>
      </w:r>
      <w:r w:rsidRPr="0048723C">
        <w:rPr>
          <w:rStyle w:val="Strong"/>
          <w:rFonts w:ascii="Arial" w:hAnsi="Arial" w:cs="Arial"/>
          <w:sz w:val="18"/>
        </w:rPr>
        <w:t>REST</w:t>
      </w:r>
      <w:r w:rsidRPr="0048723C">
        <w:rPr>
          <w:rFonts w:ascii="Arial" w:hAnsi="Arial" w:cs="Arial"/>
          <w:sz w:val="18"/>
        </w:rPr>
        <w:t xml:space="preserve"> endpoints for reporting and search, applying stable pagination/filter semantics as datasets and concurrency scaled.</w:t>
      </w:r>
    </w:p>
    <w:p w:rsidR="00277177" w:rsidRPr="0048723C" w:rsidRDefault="00277177" w:rsidP="0027717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Tuned database performance through indexing and query optimization across </w:t>
      </w:r>
      <w:r w:rsidRPr="0048723C">
        <w:rPr>
          <w:rStyle w:val="Strong"/>
          <w:rFonts w:ascii="Arial" w:hAnsi="Arial" w:cs="Arial"/>
          <w:sz w:val="18"/>
        </w:rPr>
        <w:t>PostgreSQL</w:t>
      </w:r>
      <w:r w:rsidRPr="0048723C">
        <w:rPr>
          <w:rFonts w:ascii="Arial" w:hAnsi="Arial" w:cs="Arial"/>
          <w:sz w:val="18"/>
        </w:rPr>
        <w:t xml:space="preserve">, </w:t>
      </w:r>
      <w:r w:rsidRPr="0048723C">
        <w:rPr>
          <w:rStyle w:val="Strong"/>
          <w:rFonts w:ascii="Arial" w:hAnsi="Arial" w:cs="Arial"/>
          <w:sz w:val="18"/>
        </w:rPr>
        <w:t>MySQL</w:t>
      </w:r>
      <w:r w:rsidRPr="0048723C">
        <w:rPr>
          <w:rFonts w:ascii="Arial" w:hAnsi="Arial" w:cs="Arial"/>
          <w:sz w:val="18"/>
        </w:rPr>
        <w:t xml:space="preserve">, and </w:t>
      </w:r>
      <w:r w:rsidRPr="0048723C">
        <w:rPr>
          <w:rStyle w:val="Strong"/>
          <w:rFonts w:ascii="Arial" w:hAnsi="Arial" w:cs="Arial"/>
          <w:sz w:val="18"/>
        </w:rPr>
        <w:t>SQL Server</w:t>
      </w:r>
      <w:r w:rsidRPr="0048723C">
        <w:rPr>
          <w:rFonts w:ascii="Arial" w:hAnsi="Arial" w:cs="Arial"/>
          <w:sz w:val="18"/>
        </w:rPr>
        <w:t>, validating improvements with production-like loads.</w:t>
      </w:r>
    </w:p>
    <w:p w:rsidR="00277177" w:rsidRPr="0048723C" w:rsidRDefault="00277177" w:rsidP="0027717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Implemented background processing for long-running tasks using </w:t>
      </w:r>
      <w:r w:rsidRPr="0048723C">
        <w:rPr>
          <w:rStyle w:val="Strong"/>
          <w:rFonts w:ascii="Arial" w:hAnsi="Arial" w:cs="Arial"/>
          <w:sz w:val="18"/>
        </w:rPr>
        <w:t>RabbitMQ</w:t>
      </w:r>
      <w:r w:rsidRPr="0048723C">
        <w:rPr>
          <w:rFonts w:ascii="Arial" w:hAnsi="Arial" w:cs="Arial"/>
          <w:sz w:val="18"/>
        </w:rPr>
        <w:t xml:space="preserve"> patterns, decoupling synchronous UI actions from heavy backend work.</w:t>
      </w:r>
    </w:p>
    <w:p w:rsidR="00277177" w:rsidRPr="0048723C" w:rsidRDefault="00277177" w:rsidP="0027717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Indexed key entities into </w:t>
      </w:r>
      <w:r w:rsidRPr="0048723C">
        <w:rPr>
          <w:rStyle w:val="Strong"/>
          <w:rFonts w:ascii="Arial" w:hAnsi="Arial" w:cs="Arial"/>
          <w:sz w:val="18"/>
        </w:rPr>
        <w:t>Elasticsearch</w:t>
      </w:r>
      <w:r w:rsidRPr="0048723C">
        <w:rPr>
          <w:rFonts w:ascii="Arial" w:hAnsi="Arial" w:cs="Arial"/>
          <w:sz w:val="18"/>
        </w:rPr>
        <w:t xml:space="preserve"> to support fast discovery and operational investigations across large datasets.</w:t>
      </w:r>
    </w:p>
    <w:p w:rsidR="00277177" w:rsidRPr="0048723C" w:rsidRDefault="00277177" w:rsidP="0027717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Improved reliability by wiring structured logs into </w:t>
      </w:r>
      <w:r w:rsidRPr="0048723C">
        <w:rPr>
          <w:rStyle w:val="Strong"/>
          <w:rFonts w:ascii="Arial" w:hAnsi="Arial" w:cs="Arial"/>
          <w:sz w:val="18"/>
        </w:rPr>
        <w:t>ELK/EFK</w:t>
      </w:r>
      <w:r w:rsidRPr="0048723C">
        <w:rPr>
          <w:rFonts w:ascii="Arial" w:hAnsi="Arial" w:cs="Arial"/>
          <w:sz w:val="18"/>
        </w:rPr>
        <w:t xml:space="preserve"> and </w:t>
      </w:r>
      <w:r w:rsidRPr="0048723C">
        <w:rPr>
          <w:rStyle w:val="Strong"/>
          <w:rFonts w:ascii="Arial" w:hAnsi="Arial" w:cs="Arial"/>
          <w:sz w:val="18"/>
        </w:rPr>
        <w:t>CloudWatch</w:t>
      </w:r>
      <w:r w:rsidRPr="0048723C">
        <w:rPr>
          <w:rFonts w:ascii="Arial" w:hAnsi="Arial" w:cs="Arial"/>
          <w:sz w:val="18"/>
        </w:rPr>
        <w:t>, enabling faster triage through consistent identifiers and outcomes.</w:t>
      </w:r>
    </w:p>
    <w:p w:rsidR="00277177" w:rsidRPr="0048723C" w:rsidRDefault="00277177" w:rsidP="0027717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Containerized core services with </w:t>
      </w:r>
      <w:r w:rsidRPr="0048723C">
        <w:rPr>
          <w:rStyle w:val="Strong"/>
          <w:rFonts w:ascii="Arial" w:hAnsi="Arial" w:cs="Arial"/>
          <w:sz w:val="18"/>
        </w:rPr>
        <w:t>Docker</w:t>
      </w:r>
      <w:r w:rsidRPr="0048723C">
        <w:rPr>
          <w:rFonts w:ascii="Arial" w:hAnsi="Arial" w:cs="Arial"/>
          <w:sz w:val="18"/>
        </w:rPr>
        <w:t xml:space="preserve"> and supported repeatable environments, reducing “works on my machine” issues for the team.</w:t>
      </w:r>
    </w:p>
    <w:p w:rsidR="00277177" w:rsidRPr="0048723C" w:rsidRDefault="00277177" w:rsidP="0027717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Adopted infrastructure automation foundations using </w:t>
      </w:r>
      <w:r w:rsidRPr="0048723C">
        <w:rPr>
          <w:rStyle w:val="Strong"/>
          <w:rFonts w:ascii="Arial" w:hAnsi="Arial" w:cs="Arial"/>
          <w:sz w:val="18"/>
        </w:rPr>
        <w:t>Terraform/CloudFormation</w:t>
      </w:r>
      <w:r w:rsidRPr="0048723C">
        <w:rPr>
          <w:rFonts w:ascii="Arial" w:hAnsi="Arial" w:cs="Arial"/>
          <w:sz w:val="18"/>
        </w:rPr>
        <w:t xml:space="preserve"> patterns and least-privilege </w:t>
      </w:r>
      <w:r w:rsidRPr="0048723C">
        <w:rPr>
          <w:rStyle w:val="Strong"/>
          <w:rFonts w:ascii="Arial" w:hAnsi="Arial" w:cs="Arial"/>
          <w:sz w:val="18"/>
        </w:rPr>
        <w:t>IAM</w:t>
      </w:r>
      <w:r w:rsidRPr="0048723C">
        <w:rPr>
          <w:rFonts w:ascii="Arial" w:hAnsi="Arial" w:cs="Arial"/>
          <w:sz w:val="18"/>
        </w:rPr>
        <w:t xml:space="preserve"> concepts for safer deployments.</w:t>
      </w:r>
    </w:p>
    <w:p w:rsidR="00277177" w:rsidRDefault="00277177" w:rsidP="0027717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Strengthened release hygiene with CI checks in </w:t>
      </w:r>
      <w:r w:rsidRPr="0048723C">
        <w:rPr>
          <w:rStyle w:val="Strong"/>
          <w:rFonts w:ascii="Arial" w:hAnsi="Arial" w:cs="Arial"/>
          <w:sz w:val="18"/>
        </w:rPr>
        <w:t>Jenkins</w:t>
      </w:r>
      <w:r w:rsidRPr="0048723C">
        <w:rPr>
          <w:rFonts w:ascii="Arial" w:hAnsi="Arial" w:cs="Arial"/>
          <w:sz w:val="18"/>
        </w:rPr>
        <w:t>, focusing on regression prevention for high-risk flows and steady delivery cadence.</w:t>
      </w:r>
    </w:p>
    <w:p w:rsidR="0048723C" w:rsidRDefault="0048723C" w:rsidP="0048723C">
      <w:pPr>
        <w:pStyle w:val="NormalWeb"/>
        <w:jc w:val="both"/>
        <w:rPr>
          <w:rFonts w:ascii="Arial" w:hAnsi="Arial" w:cs="Arial"/>
          <w:sz w:val="18"/>
        </w:rPr>
      </w:pPr>
    </w:p>
    <w:p w:rsidR="0048723C" w:rsidRPr="0048723C" w:rsidRDefault="0048723C" w:rsidP="0048723C">
      <w:pPr>
        <w:pStyle w:val="NormalWeb"/>
        <w:jc w:val="both"/>
        <w:rPr>
          <w:rFonts w:ascii="Arial" w:hAnsi="Arial" w:cs="Arial"/>
          <w:sz w:val="18"/>
        </w:rPr>
      </w:pPr>
    </w:p>
    <w:p w:rsidR="00BC0598" w:rsidRDefault="00FD4B71">
      <w:r>
        <w:rPr>
          <w:rFonts w:ascii="Arial" w:eastAsia="Arial" w:hAnsi="Arial" w:cs="Arial"/>
          <w:b/>
          <w:bCs/>
          <w:color w:val="000000"/>
          <w:sz w:val="25"/>
          <w:szCs w:val="25"/>
        </w:rPr>
        <w:lastRenderedPageBreak/>
        <w:t>Software Engineer Intern</w:t>
      </w:r>
    </w:p>
    <w:p w:rsidR="00BC0598" w:rsidRDefault="00FD4B71">
      <w:r>
        <w:rPr>
          <w:rFonts w:ascii="Arial" w:eastAsia="Arial" w:hAnsi="Arial" w:cs="Arial"/>
          <w:color w:val="555555"/>
          <w:sz w:val="21"/>
          <w:szCs w:val="21"/>
        </w:rPr>
        <w:t>Microsoft  |  September 2014 - August 2015</w:t>
      </w:r>
    </w:p>
    <w:p w:rsidR="00277177" w:rsidRPr="0048723C" w:rsidRDefault="00277177" w:rsidP="00277177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>Delivered UI enhancements and reliability fixes behind review gates, ensuring changes matched team quality expectations and rollout discipline.</w:t>
      </w:r>
    </w:p>
    <w:p w:rsidR="00277177" w:rsidRPr="0048723C" w:rsidRDefault="00277177" w:rsidP="00277177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Built small </w:t>
      </w:r>
      <w:r w:rsidRPr="0048723C">
        <w:rPr>
          <w:rStyle w:val="Strong"/>
          <w:rFonts w:ascii="Arial" w:hAnsi="Arial" w:cs="Arial"/>
          <w:sz w:val="18"/>
        </w:rPr>
        <w:t>Node.js</w:t>
      </w:r>
      <w:r w:rsidRPr="0048723C">
        <w:rPr>
          <w:rFonts w:ascii="Arial" w:hAnsi="Arial" w:cs="Arial"/>
          <w:sz w:val="18"/>
        </w:rPr>
        <w:t xml:space="preserve"> utilities and lightweight endpoints to support internal workflows with clear input validation and predictable outputs.</w:t>
      </w:r>
    </w:p>
    <w:p w:rsidR="00277177" w:rsidRPr="0048723C" w:rsidRDefault="00277177" w:rsidP="00277177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>Improved client-side robustness by addressing edge cases and error states, keeping experiences resilient under partial failures.</w:t>
      </w:r>
    </w:p>
    <w:p w:rsidR="00277177" w:rsidRPr="0048723C" w:rsidRDefault="00277177" w:rsidP="00277177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>Added telemetry and structured logging for key flows to reduce time-to-diagnosis and accelerate regression detection.</w:t>
      </w:r>
    </w:p>
    <w:p w:rsidR="00277177" w:rsidRPr="0048723C" w:rsidRDefault="00277177" w:rsidP="00277177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>Wrote focused tests for high-impact modules, prioritizing coverage where failures were expensive and disruptive.</w:t>
      </w:r>
    </w:p>
    <w:p w:rsidR="0048723C" w:rsidRPr="0048723C" w:rsidRDefault="00277177" w:rsidP="0048723C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>Collaborated with senior engineers to break work into verifiable increments and ship safely with clear handoffs.</w:t>
      </w:r>
    </w:p>
    <w:p w:rsidR="00277177" w:rsidRPr="0048723C" w:rsidRDefault="00277177" w:rsidP="0048723C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>Communicated progress and risks proactively through standups and written updates, preventing late surprises and alignment issues.</w:t>
      </w:r>
    </w:p>
    <w:p w:rsidR="00BC0598" w:rsidRDefault="00FD4B7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BC0598" w:rsidRDefault="00FD4B71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BC0598" w:rsidRDefault="00FD4B71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BC0598" w:rsidRDefault="00FD4B71" w:rsidP="00277177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277177" w:rsidRPr="0048723C" w:rsidRDefault="00277177" w:rsidP="00277177">
      <w:pPr>
        <w:pStyle w:val="ListParagraph"/>
        <w:numPr>
          <w:ilvl w:val="0"/>
          <w:numId w:val="12"/>
        </w:numPr>
        <w:spacing w:after="60"/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Completed rigorous coursework in </w:t>
      </w:r>
      <w:r w:rsidRPr="0048723C">
        <w:rPr>
          <w:rStyle w:val="Strong"/>
          <w:rFonts w:ascii="Arial" w:hAnsi="Arial" w:cs="Arial"/>
          <w:sz w:val="18"/>
        </w:rPr>
        <w:t>systems</w:t>
      </w:r>
      <w:r w:rsidRPr="0048723C">
        <w:rPr>
          <w:rFonts w:ascii="Arial" w:hAnsi="Arial" w:cs="Arial"/>
          <w:sz w:val="18"/>
        </w:rPr>
        <w:t xml:space="preserve">, </w:t>
      </w:r>
      <w:r w:rsidRPr="0048723C">
        <w:rPr>
          <w:rStyle w:val="Strong"/>
          <w:rFonts w:ascii="Arial" w:hAnsi="Arial" w:cs="Arial"/>
          <w:sz w:val="18"/>
        </w:rPr>
        <w:t>algorithms</w:t>
      </w:r>
      <w:r w:rsidRPr="0048723C">
        <w:rPr>
          <w:rFonts w:ascii="Arial" w:hAnsi="Arial" w:cs="Arial"/>
          <w:sz w:val="18"/>
        </w:rPr>
        <w:t xml:space="preserve">, and </w:t>
      </w:r>
      <w:r w:rsidRPr="0048723C">
        <w:rPr>
          <w:rStyle w:val="Strong"/>
          <w:rFonts w:ascii="Arial" w:hAnsi="Arial" w:cs="Arial"/>
          <w:sz w:val="18"/>
        </w:rPr>
        <w:t>software engineering</w:t>
      </w:r>
      <w:r w:rsidRPr="0048723C">
        <w:rPr>
          <w:rFonts w:ascii="Arial" w:hAnsi="Arial" w:cs="Arial"/>
          <w:sz w:val="18"/>
        </w:rPr>
        <w:t>, building a strong foundation for scalable backend services and modern web architecture. Applied these fundamentals in team projects emphasizing clean design, testing discipline, and production-minded delivery.</w:t>
      </w:r>
    </w:p>
    <w:p w:rsidR="00277177" w:rsidRDefault="00277177" w:rsidP="00277177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48723C" w:rsidRPr="0048723C" w:rsidRDefault="0048723C" w:rsidP="0048723C">
      <w:pPr>
        <w:pStyle w:val="NormalWeb"/>
        <w:rPr>
          <w:rFonts w:ascii="Arial" w:hAnsi="Arial" w:cs="Arial"/>
          <w:sz w:val="18"/>
        </w:rPr>
      </w:pPr>
      <w:r w:rsidRPr="0048723C">
        <w:rPr>
          <w:rStyle w:val="Strong"/>
          <w:rFonts w:ascii="Arial" w:hAnsi="Arial" w:cs="Arial"/>
          <w:sz w:val="18"/>
        </w:rPr>
        <w:t>Event-Driven Workflow Orchestrator (Cloud-Native Execution Platform) — Node + Vue</w:t>
      </w:r>
    </w:p>
    <w:p w:rsidR="0048723C" w:rsidRPr="0048723C" w:rsidRDefault="0048723C" w:rsidP="0048723C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Designed an </w:t>
      </w:r>
      <w:r w:rsidRPr="0048723C">
        <w:rPr>
          <w:rStyle w:val="Strong"/>
          <w:rFonts w:ascii="Arial" w:hAnsi="Arial" w:cs="Arial"/>
          <w:sz w:val="18"/>
        </w:rPr>
        <w:t>event-driven execution layer</w:t>
      </w:r>
      <w:r w:rsidRPr="0048723C">
        <w:rPr>
          <w:rFonts w:ascii="Arial" w:hAnsi="Arial" w:cs="Arial"/>
          <w:sz w:val="18"/>
        </w:rPr>
        <w:t xml:space="preserve"> for long-running workflows using </w:t>
      </w:r>
      <w:r w:rsidRPr="0048723C">
        <w:rPr>
          <w:rStyle w:val="Strong"/>
          <w:rFonts w:ascii="Arial" w:hAnsi="Arial" w:cs="Arial"/>
          <w:sz w:val="18"/>
        </w:rPr>
        <w:t>AWS SQS/SNS</w:t>
      </w:r>
      <w:r w:rsidRPr="0048723C">
        <w:rPr>
          <w:rFonts w:ascii="Arial" w:hAnsi="Arial" w:cs="Arial"/>
          <w:sz w:val="18"/>
        </w:rPr>
        <w:t xml:space="preserve">, </w:t>
      </w:r>
      <w:r w:rsidRPr="0048723C">
        <w:rPr>
          <w:rStyle w:val="Strong"/>
          <w:rFonts w:ascii="Arial" w:hAnsi="Arial" w:cs="Arial"/>
          <w:sz w:val="18"/>
        </w:rPr>
        <w:t>Kafka</w:t>
      </w:r>
      <w:r w:rsidRPr="0048723C">
        <w:rPr>
          <w:rFonts w:ascii="Arial" w:hAnsi="Arial" w:cs="Arial"/>
          <w:sz w:val="18"/>
        </w:rPr>
        <w:t xml:space="preserve">, and </w:t>
      </w:r>
      <w:r w:rsidRPr="0048723C">
        <w:rPr>
          <w:rStyle w:val="Strong"/>
          <w:rFonts w:ascii="Arial" w:hAnsi="Arial" w:cs="Arial"/>
          <w:sz w:val="18"/>
        </w:rPr>
        <w:t>RabbitMQ</w:t>
      </w:r>
      <w:r w:rsidRPr="0048723C">
        <w:rPr>
          <w:rFonts w:ascii="Arial" w:hAnsi="Arial" w:cs="Arial"/>
          <w:sz w:val="18"/>
        </w:rPr>
        <w:t xml:space="preserve">, with </w:t>
      </w:r>
      <w:r w:rsidRPr="0048723C">
        <w:rPr>
          <w:rStyle w:val="Strong"/>
          <w:rFonts w:ascii="Arial" w:hAnsi="Arial" w:cs="Arial"/>
          <w:sz w:val="18"/>
        </w:rPr>
        <w:t>idempotency</w:t>
      </w:r>
      <w:r w:rsidRPr="0048723C">
        <w:rPr>
          <w:rFonts w:ascii="Arial" w:hAnsi="Arial" w:cs="Arial"/>
          <w:sz w:val="18"/>
        </w:rPr>
        <w:t xml:space="preserve">, </w:t>
      </w:r>
      <w:r w:rsidRPr="0048723C">
        <w:rPr>
          <w:rStyle w:val="Strong"/>
          <w:rFonts w:ascii="Arial" w:hAnsi="Arial" w:cs="Arial"/>
          <w:sz w:val="18"/>
        </w:rPr>
        <w:t>retries</w:t>
      </w:r>
      <w:r w:rsidRPr="0048723C">
        <w:rPr>
          <w:rFonts w:ascii="Arial" w:hAnsi="Arial" w:cs="Arial"/>
          <w:sz w:val="18"/>
        </w:rPr>
        <w:t xml:space="preserve">, and </w:t>
      </w:r>
      <w:r w:rsidRPr="0048723C">
        <w:rPr>
          <w:rStyle w:val="Strong"/>
          <w:rFonts w:ascii="Arial" w:hAnsi="Arial" w:cs="Arial"/>
          <w:sz w:val="18"/>
        </w:rPr>
        <w:t>DLQs</w:t>
      </w:r>
      <w:r w:rsidRPr="0048723C">
        <w:rPr>
          <w:rFonts w:ascii="Arial" w:hAnsi="Arial" w:cs="Arial"/>
          <w:sz w:val="18"/>
        </w:rPr>
        <w:t xml:space="preserve"> for safe replay.</w:t>
      </w:r>
    </w:p>
    <w:p w:rsidR="0048723C" w:rsidRPr="0048723C" w:rsidRDefault="0048723C" w:rsidP="0048723C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Deployed </w:t>
      </w:r>
      <w:r w:rsidRPr="0048723C">
        <w:rPr>
          <w:rStyle w:val="Strong"/>
          <w:rFonts w:ascii="Arial" w:hAnsi="Arial" w:cs="Arial"/>
          <w:sz w:val="18"/>
        </w:rPr>
        <w:t>Node.js</w:t>
      </w:r>
      <w:r w:rsidRPr="0048723C">
        <w:rPr>
          <w:rFonts w:ascii="Arial" w:hAnsi="Arial" w:cs="Arial"/>
          <w:sz w:val="18"/>
        </w:rPr>
        <w:t xml:space="preserve"> workers with </w:t>
      </w:r>
      <w:r w:rsidRPr="0048723C">
        <w:rPr>
          <w:rStyle w:val="Strong"/>
          <w:rFonts w:ascii="Arial" w:hAnsi="Arial" w:cs="Arial"/>
          <w:sz w:val="18"/>
        </w:rPr>
        <w:t>Docker</w:t>
      </w:r>
      <w:r w:rsidRPr="0048723C">
        <w:rPr>
          <w:rFonts w:ascii="Arial" w:hAnsi="Arial" w:cs="Arial"/>
          <w:sz w:val="18"/>
        </w:rPr>
        <w:t xml:space="preserve"> on </w:t>
      </w:r>
      <w:r w:rsidRPr="0048723C">
        <w:rPr>
          <w:rStyle w:val="Strong"/>
          <w:rFonts w:ascii="Arial" w:hAnsi="Arial" w:cs="Arial"/>
          <w:sz w:val="18"/>
        </w:rPr>
        <w:t>EKS/ECS</w:t>
      </w:r>
      <w:r w:rsidRPr="0048723C">
        <w:rPr>
          <w:rFonts w:ascii="Arial" w:hAnsi="Arial" w:cs="Arial"/>
          <w:sz w:val="18"/>
        </w:rPr>
        <w:t xml:space="preserve">, automating infrastructure via </w:t>
      </w:r>
      <w:r w:rsidRPr="0048723C">
        <w:rPr>
          <w:rStyle w:val="Strong"/>
          <w:rFonts w:ascii="Arial" w:hAnsi="Arial" w:cs="Arial"/>
          <w:sz w:val="18"/>
        </w:rPr>
        <w:t>Terraform/CloudFormation</w:t>
      </w:r>
      <w:r w:rsidRPr="0048723C">
        <w:rPr>
          <w:rFonts w:ascii="Arial" w:hAnsi="Arial" w:cs="Arial"/>
          <w:sz w:val="18"/>
        </w:rPr>
        <w:t xml:space="preserve"> and releases via CI/CD.</w:t>
      </w:r>
    </w:p>
    <w:p w:rsidR="0048723C" w:rsidRPr="0048723C" w:rsidRDefault="0048723C" w:rsidP="0048723C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Secured multi-tenant execution with </w:t>
      </w:r>
      <w:r w:rsidRPr="0048723C">
        <w:rPr>
          <w:rStyle w:val="Strong"/>
          <w:rFonts w:ascii="Arial" w:hAnsi="Arial" w:cs="Arial"/>
          <w:sz w:val="18"/>
        </w:rPr>
        <w:t>OAuth2/OIDC</w:t>
      </w:r>
      <w:r w:rsidRPr="0048723C">
        <w:rPr>
          <w:rFonts w:ascii="Arial" w:hAnsi="Arial" w:cs="Arial"/>
          <w:sz w:val="18"/>
        </w:rPr>
        <w:t xml:space="preserve">, </w:t>
      </w:r>
      <w:r w:rsidRPr="0048723C">
        <w:rPr>
          <w:rStyle w:val="Strong"/>
          <w:rFonts w:ascii="Arial" w:hAnsi="Arial" w:cs="Arial"/>
          <w:sz w:val="18"/>
        </w:rPr>
        <w:t>JWT</w:t>
      </w:r>
      <w:r w:rsidRPr="0048723C">
        <w:rPr>
          <w:rFonts w:ascii="Arial" w:hAnsi="Arial" w:cs="Arial"/>
          <w:sz w:val="18"/>
        </w:rPr>
        <w:t xml:space="preserve">, and </w:t>
      </w:r>
      <w:r w:rsidRPr="0048723C">
        <w:rPr>
          <w:rStyle w:val="Strong"/>
          <w:rFonts w:ascii="Arial" w:hAnsi="Arial" w:cs="Arial"/>
          <w:sz w:val="18"/>
        </w:rPr>
        <w:t>RBAC/ABAC</w:t>
      </w:r>
      <w:r w:rsidRPr="0048723C">
        <w:rPr>
          <w:rFonts w:ascii="Arial" w:hAnsi="Arial" w:cs="Arial"/>
          <w:sz w:val="18"/>
        </w:rPr>
        <w:t xml:space="preserve">, and added </w:t>
      </w:r>
      <w:r w:rsidRPr="0048723C">
        <w:rPr>
          <w:rStyle w:val="Strong"/>
          <w:rFonts w:ascii="Arial" w:hAnsi="Arial" w:cs="Arial"/>
          <w:sz w:val="18"/>
        </w:rPr>
        <w:t>OpenTelemetry</w:t>
      </w:r>
      <w:r w:rsidRPr="0048723C">
        <w:rPr>
          <w:rFonts w:ascii="Arial" w:hAnsi="Arial" w:cs="Arial"/>
          <w:sz w:val="18"/>
        </w:rPr>
        <w:t xml:space="preserve"> → </w:t>
      </w:r>
      <w:r w:rsidRPr="0048723C">
        <w:rPr>
          <w:rStyle w:val="Strong"/>
          <w:rFonts w:ascii="Arial" w:hAnsi="Arial" w:cs="Arial"/>
          <w:sz w:val="18"/>
        </w:rPr>
        <w:t>Datadog</w:t>
      </w:r>
      <w:r w:rsidRPr="0048723C">
        <w:rPr>
          <w:rFonts w:ascii="Arial" w:hAnsi="Arial" w:cs="Arial"/>
          <w:sz w:val="18"/>
        </w:rPr>
        <w:t xml:space="preserve"> tracing, </w:t>
      </w:r>
      <w:r w:rsidRPr="0048723C">
        <w:rPr>
          <w:rStyle w:val="Strong"/>
          <w:rFonts w:ascii="Arial" w:hAnsi="Arial" w:cs="Arial"/>
          <w:sz w:val="18"/>
        </w:rPr>
        <w:t>Grafana/CloudWatch</w:t>
      </w:r>
      <w:r w:rsidRPr="0048723C">
        <w:rPr>
          <w:rFonts w:ascii="Arial" w:hAnsi="Arial" w:cs="Arial"/>
          <w:sz w:val="18"/>
        </w:rPr>
        <w:t xml:space="preserve"> dashboards, and </w:t>
      </w:r>
      <w:r w:rsidRPr="0048723C">
        <w:rPr>
          <w:rStyle w:val="Strong"/>
          <w:rFonts w:ascii="Arial" w:hAnsi="Arial" w:cs="Arial"/>
          <w:sz w:val="18"/>
        </w:rPr>
        <w:t>audit logging</w:t>
      </w:r>
      <w:r w:rsidRPr="0048723C">
        <w:rPr>
          <w:rFonts w:ascii="Arial" w:hAnsi="Arial" w:cs="Arial"/>
          <w:sz w:val="18"/>
        </w:rPr>
        <w:t xml:space="preserve"> for investigations.</w:t>
      </w:r>
    </w:p>
    <w:p w:rsidR="0048723C" w:rsidRPr="0048723C" w:rsidRDefault="0048723C" w:rsidP="0048723C">
      <w:pPr>
        <w:pStyle w:val="NormalWeb"/>
        <w:rPr>
          <w:rFonts w:ascii="Arial" w:hAnsi="Arial" w:cs="Arial"/>
          <w:sz w:val="18"/>
        </w:rPr>
      </w:pPr>
      <w:r w:rsidRPr="0048723C">
        <w:rPr>
          <w:rStyle w:val="Strong"/>
          <w:rFonts w:ascii="Arial" w:hAnsi="Arial" w:cs="Arial"/>
          <w:sz w:val="18"/>
        </w:rPr>
        <w:t>Search + Analytics Delivery Pipeline (Operational Search &amp; Reporting) — Node + Vue</w:t>
      </w:r>
    </w:p>
    <w:p w:rsidR="0048723C" w:rsidRPr="0048723C" w:rsidRDefault="0048723C" w:rsidP="0048723C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Built a unified search + reporting pipeline by indexing entities into </w:t>
      </w:r>
      <w:r w:rsidRPr="0048723C">
        <w:rPr>
          <w:rStyle w:val="Strong"/>
          <w:rFonts w:ascii="Arial" w:hAnsi="Arial" w:cs="Arial"/>
          <w:sz w:val="18"/>
        </w:rPr>
        <w:t>Elasticsearch/OpenSearch</w:t>
      </w:r>
      <w:r w:rsidRPr="0048723C">
        <w:rPr>
          <w:rFonts w:ascii="Arial" w:hAnsi="Arial" w:cs="Arial"/>
          <w:sz w:val="18"/>
        </w:rPr>
        <w:t xml:space="preserve"> and streaming analytics to </w:t>
      </w:r>
      <w:r w:rsidRPr="0048723C">
        <w:rPr>
          <w:rStyle w:val="Strong"/>
          <w:rFonts w:ascii="Arial" w:hAnsi="Arial" w:cs="Arial"/>
          <w:sz w:val="18"/>
        </w:rPr>
        <w:t>Redshift</w:t>
      </w:r>
      <w:r w:rsidRPr="0048723C">
        <w:rPr>
          <w:rFonts w:ascii="Arial" w:hAnsi="Arial" w:cs="Arial"/>
          <w:sz w:val="18"/>
        </w:rPr>
        <w:t xml:space="preserve"> and </w:t>
      </w:r>
      <w:r w:rsidRPr="0048723C">
        <w:rPr>
          <w:rStyle w:val="Strong"/>
          <w:rFonts w:ascii="Arial" w:hAnsi="Arial" w:cs="Arial"/>
          <w:sz w:val="18"/>
        </w:rPr>
        <w:t>BigQuery</w:t>
      </w:r>
      <w:r w:rsidRPr="0048723C">
        <w:rPr>
          <w:rFonts w:ascii="Arial" w:hAnsi="Arial" w:cs="Arial"/>
          <w:sz w:val="18"/>
        </w:rPr>
        <w:t xml:space="preserve"> for product insights.</w:t>
      </w:r>
    </w:p>
    <w:p w:rsidR="0048723C" w:rsidRPr="0048723C" w:rsidRDefault="0048723C" w:rsidP="0048723C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Optimized storage and retrieval using </w:t>
      </w:r>
      <w:r w:rsidRPr="0048723C">
        <w:rPr>
          <w:rStyle w:val="Strong"/>
          <w:rFonts w:ascii="Arial" w:hAnsi="Arial" w:cs="Arial"/>
          <w:sz w:val="18"/>
        </w:rPr>
        <w:t>PostgreSQL</w:t>
      </w:r>
      <w:r w:rsidRPr="0048723C">
        <w:rPr>
          <w:rFonts w:ascii="Arial" w:hAnsi="Arial" w:cs="Arial"/>
          <w:sz w:val="18"/>
        </w:rPr>
        <w:t xml:space="preserve">, </w:t>
      </w:r>
      <w:r w:rsidRPr="0048723C">
        <w:rPr>
          <w:rStyle w:val="Strong"/>
          <w:rFonts w:ascii="Arial" w:hAnsi="Arial" w:cs="Arial"/>
          <w:sz w:val="18"/>
        </w:rPr>
        <w:t>DynamoDB</w:t>
      </w:r>
      <w:r w:rsidRPr="0048723C">
        <w:rPr>
          <w:rFonts w:ascii="Arial" w:hAnsi="Arial" w:cs="Arial"/>
          <w:sz w:val="18"/>
        </w:rPr>
        <w:t xml:space="preserve">, and </w:t>
      </w:r>
      <w:r w:rsidRPr="0048723C">
        <w:rPr>
          <w:rStyle w:val="Strong"/>
          <w:rFonts w:ascii="Arial" w:hAnsi="Arial" w:cs="Arial"/>
          <w:sz w:val="18"/>
        </w:rPr>
        <w:t>Redis/ElastiCache</w:t>
      </w:r>
      <w:r w:rsidRPr="0048723C">
        <w:rPr>
          <w:rFonts w:ascii="Arial" w:hAnsi="Arial" w:cs="Arial"/>
          <w:sz w:val="18"/>
        </w:rPr>
        <w:t xml:space="preserve">, with artifacts in </w:t>
      </w:r>
      <w:r w:rsidRPr="0048723C">
        <w:rPr>
          <w:rStyle w:val="Strong"/>
          <w:rFonts w:ascii="Arial" w:hAnsi="Arial" w:cs="Arial"/>
          <w:sz w:val="18"/>
        </w:rPr>
        <w:t>S3</w:t>
      </w:r>
      <w:r w:rsidRPr="0048723C">
        <w:rPr>
          <w:rFonts w:ascii="Arial" w:hAnsi="Arial" w:cs="Arial"/>
          <w:sz w:val="18"/>
        </w:rPr>
        <w:t xml:space="preserve"> and delivery via </w:t>
      </w:r>
      <w:r w:rsidRPr="0048723C">
        <w:rPr>
          <w:rStyle w:val="Strong"/>
          <w:rFonts w:ascii="Arial" w:hAnsi="Arial" w:cs="Arial"/>
          <w:sz w:val="18"/>
        </w:rPr>
        <w:t>CloudFront</w:t>
      </w:r>
      <w:r w:rsidRPr="0048723C">
        <w:rPr>
          <w:rFonts w:ascii="Arial" w:hAnsi="Arial" w:cs="Arial"/>
          <w:sz w:val="18"/>
        </w:rPr>
        <w:t>.</w:t>
      </w:r>
    </w:p>
    <w:p w:rsidR="0048723C" w:rsidRPr="0048723C" w:rsidRDefault="0048723C" w:rsidP="0048723C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48723C">
        <w:rPr>
          <w:rFonts w:ascii="Arial" w:hAnsi="Arial" w:cs="Arial"/>
          <w:sz w:val="18"/>
        </w:rPr>
        <w:t xml:space="preserve">Shipped a </w:t>
      </w:r>
      <w:r w:rsidRPr="0048723C">
        <w:rPr>
          <w:rStyle w:val="Strong"/>
          <w:rFonts w:ascii="Arial" w:hAnsi="Arial" w:cs="Arial"/>
          <w:sz w:val="18"/>
        </w:rPr>
        <w:t>Vue</w:t>
      </w:r>
      <w:r w:rsidRPr="0048723C">
        <w:rPr>
          <w:rFonts w:ascii="Arial" w:hAnsi="Arial" w:cs="Arial"/>
          <w:sz w:val="18"/>
        </w:rPr>
        <w:t xml:space="preserve"> investigations console backed by a </w:t>
      </w:r>
      <w:r w:rsidRPr="0048723C">
        <w:rPr>
          <w:rStyle w:val="Strong"/>
          <w:rFonts w:ascii="Arial" w:hAnsi="Arial" w:cs="Arial"/>
          <w:sz w:val="18"/>
        </w:rPr>
        <w:t>Node.js</w:t>
      </w:r>
      <w:r w:rsidRPr="0048723C">
        <w:rPr>
          <w:rFonts w:ascii="Arial" w:hAnsi="Arial" w:cs="Arial"/>
          <w:sz w:val="18"/>
        </w:rPr>
        <w:t xml:space="preserve"> BFF, enforced CI/CD gates with </w:t>
      </w:r>
      <w:r w:rsidRPr="0048723C">
        <w:rPr>
          <w:rStyle w:val="Strong"/>
          <w:rFonts w:ascii="Arial" w:hAnsi="Arial" w:cs="Arial"/>
          <w:sz w:val="18"/>
        </w:rPr>
        <w:t>GitHub Actions/Jenkins</w:t>
      </w:r>
      <w:r w:rsidRPr="0048723C">
        <w:rPr>
          <w:rFonts w:ascii="Arial" w:hAnsi="Arial" w:cs="Arial"/>
          <w:sz w:val="18"/>
        </w:rPr>
        <w:t xml:space="preserve">, and validated with </w:t>
      </w:r>
      <w:r w:rsidRPr="0048723C">
        <w:rPr>
          <w:rStyle w:val="Strong"/>
          <w:rFonts w:ascii="Arial" w:hAnsi="Arial" w:cs="Arial"/>
          <w:sz w:val="18"/>
        </w:rPr>
        <w:t>Jest</w:t>
      </w:r>
      <w:r w:rsidRPr="0048723C">
        <w:rPr>
          <w:rFonts w:ascii="Arial" w:hAnsi="Arial" w:cs="Arial"/>
          <w:sz w:val="18"/>
        </w:rPr>
        <w:t xml:space="preserve">, </w:t>
      </w:r>
      <w:r w:rsidRPr="0048723C">
        <w:rPr>
          <w:rStyle w:val="Strong"/>
          <w:rFonts w:ascii="Arial" w:hAnsi="Arial" w:cs="Arial"/>
          <w:sz w:val="18"/>
        </w:rPr>
        <w:t>Cypress</w:t>
      </w:r>
      <w:r w:rsidRPr="0048723C">
        <w:rPr>
          <w:rFonts w:ascii="Arial" w:hAnsi="Arial" w:cs="Arial"/>
          <w:sz w:val="18"/>
        </w:rPr>
        <w:t xml:space="preserve">, and </w:t>
      </w:r>
      <w:r w:rsidRPr="0048723C">
        <w:rPr>
          <w:rStyle w:val="Strong"/>
          <w:rFonts w:ascii="Arial" w:hAnsi="Arial" w:cs="Arial"/>
          <w:sz w:val="18"/>
        </w:rPr>
        <w:t>Pact-style</w:t>
      </w:r>
      <w:r w:rsidRPr="0048723C">
        <w:rPr>
          <w:rFonts w:ascii="Arial" w:hAnsi="Arial" w:cs="Arial"/>
          <w:sz w:val="18"/>
        </w:rPr>
        <w:t xml:space="preserve"> contract tests.</w:t>
      </w:r>
    </w:p>
    <w:sectPr w:rsidR="0048723C" w:rsidRPr="0048723C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41274"/>
    <w:multiLevelType w:val="hybridMultilevel"/>
    <w:tmpl w:val="9132B74C"/>
    <w:lvl w:ilvl="0" w:tplc="6A909C4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EB771A"/>
    <w:multiLevelType w:val="hybridMultilevel"/>
    <w:tmpl w:val="CF3CE82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0402337"/>
    <w:multiLevelType w:val="hybridMultilevel"/>
    <w:tmpl w:val="716CA5D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29F05E7"/>
    <w:multiLevelType w:val="hybridMultilevel"/>
    <w:tmpl w:val="8C261234"/>
    <w:lvl w:ilvl="0" w:tplc="DC84484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006FE0"/>
    <w:multiLevelType w:val="hybridMultilevel"/>
    <w:tmpl w:val="71FA262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DDF27F6"/>
    <w:multiLevelType w:val="hybridMultilevel"/>
    <w:tmpl w:val="F83E01E8"/>
    <w:lvl w:ilvl="0" w:tplc="94DA00D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A07069"/>
    <w:multiLevelType w:val="multilevel"/>
    <w:tmpl w:val="643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E65EE5"/>
    <w:multiLevelType w:val="hybridMultilevel"/>
    <w:tmpl w:val="7A70B7EA"/>
    <w:lvl w:ilvl="0" w:tplc="36861742">
      <w:start w:val="1"/>
      <w:numFmt w:val="bullet"/>
      <w:lvlText w:val="●"/>
      <w:lvlJc w:val="left"/>
      <w:pPr>
        <w:ind w:left="720" w:hanging="360"/>
      </w:pPr>
    </w:lvl>
    <w:lvl w:ilvl="1" w:tplc="B90CB518">
      <w:start w:val="1"/>
      <w:numFmt w:val="bullet"/>
      <w:lvlText w:val="○"/>
      <w:lvlJc w:val="left"/>
      <w:pPr>
        <w:ind w:left="1440" w:hanging="360"/>
      </w:pPr>
    </w:lvl>
    <w:lvl w:ilvl="2" w:tplc="C98A2932">
      <w:start w:val="1"/>
      <w:numFmt w:val="bullet"/>
      <w:lvlText w:val="■"/>
      <w:lvlJc w:val="left"/>
      <w:pPr>
        <w:ind w:left="2160" w:hanging="360"/>
      </w:pPr>
    </w:lvl>
    <w:lvl w:ilvl="3" w:tplc="B79C6E54">
      <w:start w:val="1"/>
      <w:numFmt w:val="bullet"/>
      <w:lvlText w:val="●"/>
      <w:lvlJc w:val="left"/>
      <w:pPr>
        <w:ind w:left="2880" w:hanging="360"/>
      </w:pPr>
    </w:lvl>
    <w:lvl w:ilvl="4" w:tplc="2D3E2DD6">
      <w:start w:val="1"/>
      <w:numFmt w:val="bullet"/>
      <w:lvlText w:val="○"/>
      <w:lvlJc w:val="left"/>
      <w:pPr>
        <w:ind w:left="3600" w:hanging="360"/>
      </w:pPr>
    </w:lvl>
    <w:lvl w:ilvl="5" w:tplc="D7429F58">
      <w:start w:val="1"/>
      <w:numFmt w:val="bullet"/>
      <w:lvlText w:val="■"/>
      <w:lvlJc w:val="left"/>
      <w:pPr>
        <w:ind w:left="4320" w:hanging="360"/>
      </w:pPr>
    </w:lvl>
    <w:lvl w:ilvl="6" w:tplc="65ACD4D4">
      <w:start w:val="1"/>
      <w:numFmt w:val="bullet"/>
      <w:lvlText w:val="●"/>
      <w:lvlJc w:val="left"/>
      <w:pPr>
        <w:ind w:left="5040" w:hanging="360"/>
      </w:pPr>
    </w:lvl>
    <w:lvl w:ilvl="7" w:tplc="46CC6BFA">
      <w:start w:val="1"/>
      <w:numFmt w:val="bullet"/>
      <w:lvlText w:val="●"/>
      <w:lvlJc w:val="left"/>
      <w:pPr>
        <w:ind w:left="5760" w:hanging="360"/>
      </w:pPr>
    </w:lvl>
    <w:lvl w:ilvl="8" w:tplc="D0AE1DB0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3D147165"/>
    <w:multiLevelType w:val="multilevel"/>
    <w:tmpl w:val="133C6CD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E226DC1"/>
    <w:multiLevelType w:val="hybridMultilevel"/>
    <w:tmpl w:val="8F9033A4"/>
    <w:lvl w:ilvl="0" w:tplc="94DA00D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D94541"/>
    <w:multiLevelType w:val="hybridMultilevel"/>
    <w:tmpl w:val="42B8D72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38755F2"/>
    <w:multiLevelType w:val="hybridMultilevel"/>
    <w:tmpl w:val="C1E2816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20969A4"/>
    <w:multiLevelType w:val="hybridMultilevel"/>
    <w:tmpl w:val="F392ECA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3C83926"/>
    <w:multiLevelType w:val="multilevel"/>
    <w:tmpl w:val="5FA0E7E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69937618"/>
    <w:multiLevelType w:val="hybridMultilevel"/>
    <w:tmpl w:val="B6DCA55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0425DC1"/>
    <w:multiLevelType w:val="multilevel"/>
    <w:tmpl w:val="E4A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591B7A"/>
    <w:multiLevelType w:val="hybridMultilevel"/>
    <w:tmpl w:val="24A4344A"/>
    <w:lvl w:ilvl="0" w:tplc="ABDA506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B07F6E"/>
    <w:multiLevelType w:val="hybridMultilevel"/>
    <w:tmpl w:val="FB2E97E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4"/>
  </w:num>
  <w:num w:numId="3">
    <w:abstractNumId w:val="10"/>
  </w:num>
  <w:num w:numId="4">
    <w:abstractNumId w:val="3"/>
  </w:num>
  <w:num w:numId="5">
    <w:abstractNumId w:val="1"/>
  </w:num>
  <w:num w:numId="6">
    <w:abstractNumId w:val="0"/>
  </w:num>
  <w:num w:numId="7">
    <w:abstractNumId w:val="11"/>
  </w:num>
  <w:num w:numId="8">
    <w:abstractNumId w:val="16"/>
  </w:num>
  <w:num w:numId="9">
    <w:abstractNumId w:val="12"/>
  </w:num>
  <w:num w:numId="10">
    <w:abstractNumId w:val="5"/>
  </w:num>
  <w:num w:numId="11">
    <w:abstractNumId w:val="9"/>
  </w:num>
  <w:num w:numId="12">
    <w:abstractNumId w:val="17"/>
  </w:num>
  <w:num w:numId="13">
    <w:abstractNumId w:val="2"/>
  </w:num>
  <w:num w:numId="14">
    <w:abstractNumId w:val="14"/>
  </w:num>
  <w:num w:numId="15">
    <w:abstractNumId w:val="15"/>
  </w:num>
  <w:num w:numId="16">
    <w:abstractNumId w:val="6"/>
  </w:num>
  <w:num w:numId="17">
    <w:abstractNumId w:val="8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BC0598"/>
    <w:rsid w:val="00126C02"/>
    <w:rsid w:val="00277177"/>
    <w:rsid w:val="0048723C"/>
    <w:rsid w:val="00BC0598"/>
    <w:rsid w:val="00C25ED8"/>
    <w:rsid w:val="00F0531F"/>
    <w:rsid w:val="00FD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77177"/>
    <w:rPr>
      <w:b/>
      <w:bCs/>
    </w:rPr>
  </w:style>
  <w:style w:type="paragraph" w:styleId="NormalWeb">
    <w:name w:val="Normal (Web)"/>
    <w:basedOn w:val="Normal"/>
    <w:uiPriority w:val="99"/>
    <w:unhideWhenUsed/>
    <w:rsid w:val="00277177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77177"/>
    <w:rPr>
      <w:b/>
      <w:bCs/>
    </w:rPr>
  </w:style>
  <w:style w:type="paragraph" w:styleId="NormalWeb">
    <w:name w:val="Normal (Web)"/>
    <w:basedOn w:val="Normal"/>
    <w:uiPriority w:val="99"/>
    <w:unhideWhenUsed/>
    <w:rsid w:val="0027717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94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4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0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27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0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1642</Words>
  <Characters>9361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8</cp:revision>
  <dcterms:created xsi:type="dcterms:W3CDTF">2026-02-08T14:23:00Z</dcterms:created>
  <dcterms:modified xsi:type="dcterms:W3CDTF">2026-03-04T21:23:00Z</dcterms:modified>
</cp:coreProperties>
</file>