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29C" w:rsidRDefault="0078429C" w:rsidP="0078429C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WILLIAM</w:t>
      </w:r>
      <w:r>
        <w:rPr>
          <w:b/>
          <w:bCs/>
          <w:color w:val="B91C1C"/>
          <w:sz w:val="44"/>
          <w:szCs w:val="44"/>
        </w:rPr>
        <w:t xml:space="preserve"> JACKSON</w:t>
      </w:r>
    </w:p>
    <w:p w:rsidR="0078429C" w:rsidRDefault="0078429C" w:rsidP="0078429C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78429C" w:rsidTr="00C160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8429C" w:rsidRDefault="0078429C" w:rsidP="00C160B3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</w:t>
            </w:r>
            <w:r w:rsidRPr="009220E6">
              <w:rPr>
                <w:rFonts w:ascii="Arial" w:eastAsia="Arial" w:hAnsi="Arial" w:cs="Arial"/>
                <w:color w:val="FFFFFF"/>
                <w:sz w:val="17"/>
                <w:szCs w:val="17"/>
              </w:rPr>
              <w:t>+1 (725) 258-7943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| william.jackson.pro@outlook.com | linkedin.com/in/william-jackson-76a6343a5</w:t>
            </w:r>
          </w:p>
        </w:tc>
      </w:tr>
    </w:tbl>
    <w:p w:rsidR="0004332D" w:rsidRDefault="0004332D">
      <w:pPr>
        <w:spacing w:after="120"/>
      </w:pPr>
      <w:bookmarkStart w:id="0" w:name="_GoBack"/>
      <w:bookmarkEnd w:id="0"/>
    </w:p>
    <w:p w:rsidR="0004332D" w:rsidRDefault="0078429C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04332D" w:rsidRDefault="0078429C">
      <w:pPr>
        <w:spacing w:after="80"/>
        <w:jc w:val="both"/>
      </w:pPr>
      <w:r>
        <w:rPr>
          <w:rFonts w:ascii="Arial" w:eastAsia="Arial" w:hAnsi="Arial" w:cs="Arial"/>
          <w:color w:val="111111"/>
          <w:sz w:val="19"/>
          <w:szCs w:val="19"/>
        </w:rPr>
        <w:t xml:space="preserve">Senior Software Engineer with ~10 years of end-to-end delivery across Python, modern web platforms, and production operations, now strongly focused on AI/ML and practical </w:t>
      </w:r>
      <w:proofErr w:type="spellStart"/>
      <w:r>
        <w:rPr>
          <w:rFonts w:ascii="Arial" w:eastAsia="Arial" w:hAnsi="Arial" w:cs="Arial"/>
          <w:color w:val="111111"/>
          <w:sz w:val="19"/>
          <w:szCs w:val="19"/>
        </w:rPr>
        <w:t>MLOps</w:t>
      </w:r>
      <w:proofErr w:type="spellEnd"/>
      <w:r>
        <w:rPr>
          <w:rFonts w:ascii="Arial" w:eastAsia="Arial" w:hAnsi="Arial" w:cs="Arial"/>
          <w:color w:val="111111"/>
          <w:sz w:val="19"/>
          <w:szCs w:val="19"/>
        </w:rPr>
        <w:t xml:space="preserve"> that turns notebooks into dependable services. Experienced building data pipeli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nes, feature extraction jobs, model-serving APIs, and event-driven </w:t>
      </w:r>
      <w:proofErr w:type="spellStart"/>
      <w:r>
        <w:rPr>
          <w:rFonts w:ascii="Arial" w:eastAsia="Arial" w:hAnsi="Arial" w:cs="Arial"/>
          <w:color w:val="111111"/>
          <w:sz w:val="19"/>
          <w:szCs w:val="19"/>
        </w:rPr>
        <w:t>backends</w:t>
      </w:r>
      <w:proofErr w:type="spellEnd"/>
      <w:r>
        <w:rPr>
          <w:rFonts w:ascii="Arial" w:eastAsia="Arial" w:hAnsi="Arial" w:cs="Arial"/>
          <w:color w:val="111111"/>
          <w:sz w:val="19"/>
          <w:szCs w:val="19"/>
        </w:rPr>
        <w:t xml:space="preserve"> with a heavy emphasis on </w:t>
      </w:r>
      <w:proofErr w:type="spellStart"/>
      <w:r>
        <w:rPr>
          <w:rFonts w:ascii="Arial" w:eastAsia="Arial" w:hAnsi="Arial" w:cs="Arial"/>
          <w:color w:val="111111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111111"/>
          <w:sz w:val="19"/>
          <w:szCs w:val="19"/>
        </w:rPr>
        <w:t xml:space="preserve">, performance, and reliable on-call outcomes. </w:t>
      </w:r>
      <w:proofErr w:type="gramStart"/>
      <w:r>
        <w:rPr>
          <w:rFonts w:ascii="Arial" w:eastAsia="Arial" w:hAnsi="Arial" w:cs="Arial"/>
          <w:color w:val="111111"/>
          <w:sz w:val="19"/>
          <w:szCs w:val="19"/>
        </w:rPr>
        <w:t>Known for untangling brittle integrations, reducing operational noise, and turning hard-to-debug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 production incidents into repeatable fixes through structured logging, metrics, tracing, and disciplined post-incident follow-ups.</w:t>
      </w:r>
      <w:proofErr w:type="gramEnd"/>
      <w:r>
        <w:rPr>
          <w:rFonts w:ascii="Arial" w:eastAsia="Arial" w:hAnsi="Arial" w:cs="Arial"/>
          <w:color w:val="111111"/>
          <w:sz w:val="19"/>
          <w:szCs w:val="19"/>
        </w:rPr>
        <w:t xml:space="preserve"> Comfortable collaborating with non-engineering stakeholders, translating ambiguity into implementable scopes, and shipping i</w:t>
      </w:r>
      <w:r>
        <w:rPr>
          <w:rFonts w:ascii="Arial" w:eastAsia="Arial" w:hAnsi="Arial" w:cs="Arial"/>
          <w:color w:val="111111"/>
          <w:sz w:val="19"/>
          <w:szCs w:val="19"/>
        </w:rPr>
        <w:t xml:space="preserve">ncrementally without sacrificing long-term maintainability, testability, or data-quality guardrails. Hands-on with Python ecosystems (pandas, </w:t>
      </w:r>
      <w:proofErr w:type="spellStart"/>
      <w:r>
        <w:rPr>
          <w:rFonts w:ascii="Arial" w:eastAsia="Arial" w:hAnsi="Arial" w:cs="Arial"/>
          <w:color w:val="111111"/>
          <w:sz w:val="19"/>
          <w:szCs w:val="19"/>
        </w:rPr>
        <w:t>NumPy</w:t>
      </w:r>
      <w:proofErr w:type="spellEnd"/>
      <w:r>
        <w:rPr>
          <w:rFonts w:ascii="Arial" w:eastAsia="Arial" w:hAnsi="Arial" w:cs="Arial"/>
          <w:color w:val="111111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111111"/>
          <w:sz w:val="19"/>
          <w:szCs w:val="19"/>
        </w:rPr>
        <w:t>scikit</w:t>
      </w:r>
      <w:proofErr w:type="spellEnd"/>
      <w:r>
        <w:rPr>
          <w:rFonts w:ascii="Arial" w:eastAsia="Arial" w:hAnsi="Arial" w:cs="Arial"/>
          <w:color w:val="111111"/>
          <w:sz w:val="19"/>
          <w:szCs w:val="19"/>
        </w:rPr>
        <w:t xml:space="preserve">-learn) and production patterns for ML delivery including versioned datasets, reproducible training, </w:t>
      </w:r>
      <w:r>
        <w:rPr>
          <w:rFonts w:ascii="Arial" w:eastAsia="Arial" w:hAnsi="Arial" w:cs="Arial"/>
          <w:color w:val="111111"/>
          <w:sz w:val="19"/>
          <w:szCs w:val="19"/>
        </w:rPr>
        <w:t>model registry workflows, CI/CD for data + code, and safe rollout strategies for inference endpoints.</w:t>
      </w:r>
    </w:p>
    <w:p w:rsidR="0004332D" w:rsidRDefault="0078429C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0"/>
        <w:gridCol w:w="5100"/>
      </w:tblGrid>
      <w:tr w:rsidR="0004332D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Python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JavaScript (ES6+)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TypeScript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Node.js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Bash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SQL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Go (basic scripting for tooling)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Linux CLI &amp; Troubleshooting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Machine Learning (Supervised/Unsupervised)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Feature Engineering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Model Evaluation &amp; Error Analysis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Cross-Validation &amp;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Hyperparameter</w:t>
            </w:r>
            <w:proofErr w:type="spellEnd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 Tuning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Imbalanced Classification Strategies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Time Series Modeling Basics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NLP Fundamentals (Tokenization,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Embeddings</w:t>
            </w:r>
            <w:proofErr w:type="spellEnd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, Classification)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Recommendation Systems Fundamentals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Experiment Design (A/B testing basics)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pandas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NumPy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scikit</w:t>
            </w:r>
            <w:proofErr w:type="spellEnd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-learn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SciPy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Jupyter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pyarrow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Data Validation (Great Expectations-like patterns)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Serialization (Pickle/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Joblib</w:t>
            </w:r>
            <w:proofErr w:type="spellEnd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, Parquet)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Reproducible Training Pipelines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Model Packaging &amp; Deployment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Model Serving (REST/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gRPC</w:t>
            </w:r>
            <w:proofErr w:type="spellEnd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 patterns)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Batch Inference Pipelines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Online Inference Endpoints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Model Monitoring (Drift, Data Quality, Latency)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Feature Store Concepts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CI/CD for ML (tests for data + code)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Canary Releases &amp; Rollbacks for Models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Offline/Online Parity Practices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REST APIs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GraphQL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Microservices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Distributed Systems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Event-Driven Architecture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Background Jobs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WebSocket</w:t>
            </w: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s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lastRenderedPageBreak/>
              <w:t>- Rate Limiting &amp; Retries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Idempotency</w:t>
            </w:r>
            <w:proofErr w:type="spellEnd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 Patterns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Caching Strategies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React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Next.js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Redux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HTML5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CSS3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Tailwind CSS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Bootstrap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Webpack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Vite</w:t>
            </w:r>
            <w:proofErr w:type="spellEnd"/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lastRenderedPageBreak/>
              <w:t>- AWS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Serverless</w:t>
            </w:r>
            <w:proofErr w:type="spellEnd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 (AWS Lambda)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API Gateway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SQS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SNS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EventBridge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ECS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S3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CloudWatch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IAM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Secrets Management (AWS SSM/Secrets Manager patterns)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PostgreSQL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MySQL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MongoDB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DynamoDB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Redis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Schema Design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Indexing Strategies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SQL Query Tuning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Data Modeling for Analytics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Docker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Kubernetes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Terraform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CI/CD Pipelines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Git</w:t>
            </w: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Hub</w:t>
            </w:r>
            <w:proofErr w:type="spellEnd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 Actions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Jenkins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Infrastructure as Code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Release Automation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Artifact Versioning &amp; Promotion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Structured Logging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Metrics &amp; Dashboards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Distributed Tracing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OpenTelemetry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Datadog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Prometheus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Grafana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SLO/SLI Design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Incident Response &amp;</w:t>
            </w: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 Postmortems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pytest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Jest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React Testing Library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Cypress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Integration Testing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lastRenderedPageBreak/>
              <w:t>- Contract Testing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Load/Performance Testing (k6-like patterns)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Third-Party API Integrations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OAuth</w:t>
            </w:r>
            <w:proofErr w:type="spellEnd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 2.0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SSO (SAML/OIDC)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Webhooks</w:t>
            </w:r>
            <w:proofErr w:type="spellEnd"/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ETL/Data Pipelines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Payment Integrations (Stripe-like flows)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Queue-Based Workflows</w:t>
            </w:r>
          </w:p>
          <w:p w:rsidR="0004332D" w:rsidRDefault="0078429C">
            <w:pPr>
              <w:spacing w:after="40"/>
            </w:pPr>
            <w:r>
              <w:rPr>
                <w:rFonts w:ascii="Arial" w:eastAsia="Arial" w:hAnsi="Arial" w:cs="Arial"/>
                <w:color w:val="111111"/>
                <w:sz w:val="18"/>
                <w:szCs w:val="18"/>
              </w:rPr>
              <w:t>- Data Backfills &amp; Reconciliation Jobs</w:t>
            </w:r>
          </w:p>
        </w:tc>
      </w:tr>
    </w:tbl>
    <w:p w:rsidR="0004332D" w:rsidRDefault="0004332D">
      <w:pPr>
        <w:spacing w:after="80"/>
      </w:pPr>
    </w:p>
    <w:p w:rsidR="0004332D" w:rsidRDefault="0078429C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4332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February 2021 to December 2025</w:t>
            </w:r>
          </w:p>
        </w:tc>
      </w:tr>
    </w:tbl>
    <w:p w:rsidR="0004332D" w:rsidRDefault="0078429C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Viaro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 xml:space="preserve"> Networks Inc. - Delaware, United States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Led delivery of Python-based ML workflows in Delaware, partnering with product and ops to turn ambiguous business signals into measurable models and well-scoped milestones that shipped predictably.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Designed batch feature pipelines that standardized joi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ns,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deduping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 xml:space="preserve">, and late-arriving data handling, </w:t>
      </w:r>
      <w:proofErr w:type="gramStart"/>
      <w:r>
        <w:rPr>
          <w:rFonts w:ascii="Arial" w:eastAsia="Arial" w:hAnsi="Arial" w:cs="Arial"/>
          <w:color w:val="111111"/>
          <w:sz w:val="18"/>
          <w:szCs w:val="18"/>
        </w:rPr>
        <w:t>reducing</w:t>
      </w:r>
      <w:proofErr w:type="gramEnd"/>
      <w:r>
        <w:rPr>
          <w:rFonts w:ascii="Arial" w:eastAsia="Arial" w:hAnsi="Arial" w:cs="Arial"/>
          <w:color w:val="111111"/>
          <w:sz w:val="18"/>
          <w:szCs w:val="18"/>
        </w:rPr>
        <w:t xml:space="preserve"> training/inference skew while keeping compute costs visible through tagged metrics.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Built Node.js and Python services around model inference, enforcing input contracts, deterministic preprocessing, </w:t>
      </w:r>
      <w:r>
        <w:rPr>
          <w:rFonts w:ascii="Arial" w:eastAsia="Arial" w:hAnsi="Arial" w:cs="Arial"/>
          <w:color w:val="111111"/>
          <w:sz w:val="18"/>
          <w:szCs w:val="18"/>
        </w:rPr>
        <w:t>and safe fallbacks so downstream systems stayed stable during partial outages.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Implemented model lifecycle practices including versioned datasets, reproducible training runs, and environment pinning, enabling fast rollbacks when a new model regressed on </w:t>
      </w:r>
      <w:r>
        <w:rPr>
          <w:rFonts w:ascii="Arial" w:eastAsia="Arial" w:hAnsi="Arial" w:cs="Arial"/>
          <w:color w:val="111111"/>
          <w:sz w:val="18"/>
          <w:szCs w:val="18"/>
        </w:rPr>
        <w:t>real traffic.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Introduced CI checks for data-quality and schema drift, preventing silent pipeline breakage by failing builds when critical columns changed type, distribution, or allowed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nullability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 xml:space="preserve"> thresholds.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Created structured logging and distributed 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tracing with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OpenTelemetry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>, making it possible to pinpoint latency hotspots across API Gateway, queues, workers, and inference endpoints in minutes.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Developed event-driven ingestion using AWS SQS/SNS/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EventBridge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 xml:space="preserve"> patterns to process high-volume signals, w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ith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idempotency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 xml:space="preserve"> keys and retry budgets that prevented duplicate feature writes.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PostgreSQL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 xml:space="preserve"> queries and indexes supporting ML feature lookups, cutting P95 query latency under load and eliminating periodic lock contention that previously caused c</w:t>
      </w:r>
      <w:r>
        <w:rPr>
          <w:rFonts w:ascii="Arial" w:eastAsia="Arial" w:hAnsi="Arial" w:cs="Arial"/>
          <w:color w:val="111111"/>
          <w:sz w:val="18"/>
          <w:szCs w:val="18"/>
        </w:rPr>
        <w:t>ascading timeouts.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Collaborated with stakeholders to define acceptance criteria using precision/recall tradeoffs, calibrations, and threshold policies, translating business risk into model behavior that was explainable.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Built dashboards for model perfo</w:t>
      </w:r>
      <w:r>
        <w:rPr>
          <w:rFonts w:ascii="Arial" w:eastAsia="Arial" w:hAnsi="Arial" w:cs="Arial"/>
          <w:color w:val="111111"/>
          <w:sz w:val="18"/>
          <w:szCs w:val="18"/>
        </w:rPr>
        <w:t>rmance, drift indicators, and service health, tying SLOs to alert routing so on-call received actionable pages instead of noisy symptom-based spam.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Refactored brittle integrations into modular adapters, adding contract tests and staged rollouts so extern</w:t>
      </w:r>
      <w:r>
        <w:rPr>
          <w:rFonts w:ascii="Arial" w:eastAsia="Arial" w:hAnsi="Arial" w:cs="Arial"/>
          <w:color w:val="111111"/>
          <w:sz w:val="18"/>
          <w:szCs w:val="18"/>
        </w:rPr>
        <w:t>al API changes no longer triggered emergency hotfixes or manual data cleanups.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Shipped incremental platform improvements in React alongside ML-backed features, ensuring UI performance remained snappy while new prediction-driven flows were added to critic</w:t>
      </w:r>
      <w:r>
        <w:rPr>
          <w:rFonts w:ascii="Arial" w:eastAsia="Arial" w:hAnsi="Arial" w:cs="Arial"/>
          <w:color w:val="111111"/>
          <w:sz w:val="18"/>
          <w:szCs w:val="18"/>
        </w:rPr>
        <w:t>al user journeys.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Hardened deployment pipelines with environment parity checks, smoke tests, and automated rollback hooks, reducing failed releases and shortening mean time to recovery during incidents.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Mentored engineers on debugging production ML sys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tems, covering logging hygiene,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replayable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 xml:space="preserve"> datasets, and analysis playbooks that made post-incident learning concrete and repeatable.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Partnered with security and compliance to ensure least-privilege IAM, secrets handling, and audit-friendly data retentio</w:t>
      </w:r>
      <w:r>
        <w:rPr>
          <w:rFonts w:ascii="Arial" w:eastAsia="Arial" w:hAnsi="Arial" w:cs="Arial"/>
          <w:color w:val="111111"/>
          <w:sz w:val="18"/>
          <w:szCs w:val="18"/>
        </w:rPr>
        <w:t>n practices, keeping ML pipelines production-safe and review-ready.</w:t>
      </w:r>
    </w:p>
    <w:p w:rsidR="0004332D" w:rsidRDefault="0004332D">
      <w:pPr>
        <w:spacing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4332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2018 to January 2021</w:t>
            </w:r>
          </w:p>
        </w:tc>
      </w:tr>
    </w:tbl>
    <w:p w:rsidR="0004332D" w:rsidRDefault="0078429C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Avantia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Ohio, United States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Built Python services in Ohio that transformed raw operational data into training-ready tables, using consistent feature definitions so analysts and engineers evaluated the same ground truth.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scikit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>-learn pipelines with repeatable preproces</w:t>
      </w:r>
      <w:r>
        <w:rPr>
          <w:rFonts w:ascii="Arial" w:eastAsia="Arial" w:hAnsi="Arial" w:cs="Arial"/>
          <w:color w:val="111111"/>
          <w:sz w:val="18"/>
          <w:szCs w:val="18"/>
        </w:rPr>
        <w:t>sing, handling missing values and categorical encoding deterministically to reduce model surprises when datasets shifted week to week.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Developed training orchestration scripts that produced versioned artifacts and metrics reports, enabling quick comparisons across experiments without relying on fragile one-off notebooks.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Created batch inference jobs that scored large datasets overnigh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t, writing results to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PostgreSQL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 xml:space="preserve"> with reconciliation checks so downstream reports matched source data and stayed auditable.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Shipped Node.js APIs that exposed predictions with clear SLAs, adding circuit breakers and backpressure so the product degraded gr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acefully when dependent services slowed or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errored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>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Introduced containerized deployments with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Docker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 xml:space="preserve"> and standardized runtime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configs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>, reducing “works on my machine” failures and making local reproduction of production issues realistic.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observ</w:t>
      </w:r>
      <w:r>
        <w:rPr>
          <w:rFonts w:ascii="Arial" w:eastAsia="Arial" w:hAnsi="Arial" w:cs="Arial"/>
          <w:color w:val="111111"/>
          <w:sz w:val="18"/>
          <w:szCs w:val="18"/>
        </w:rPr>
        <w:t>ability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 xml:space="preserve"> by adding structured logs and request correlation IDs, cutting incident triage time by making it obvious which input payloads triggered errors or slow paths.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lastRenderedPageBreak/>
        <w:t>- Reduced operational noise by tuning alerts around user-impact signals, pairing each page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 with a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runbook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 xml:space="preserve"> and dashboards that gave engineers immediate context instead of guesswork.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Collaborated with product to define model success metrics and guardrails, documenting bias and error modes so non-technical stakeholders understood tradeoffs befor</w:t>
      </w:r>
      <w:r>
        <w:rPr>
          <w:rFonts w:ascii="Arial" w:eastAsia="Arial" w:hAnsi="Arial" w:cs="Arial"/>
          <w:color w:val="111111"/>
          <w:sz w:val="18"/>
          <w:szCs w:val="18"/>
        </w:rPr>
        <w:t>e rollout decisions.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Optimized data access patterns with indexing and query rewrites, eliminating repeated full scans that inflated batch windows and occasionally delayed SLA-bound downstream processing.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Built integration tests that validated end-to-en</w:t>
      </w:r>
      <w:r>
        <w:rPr>
          <w:rFonts w:ascii="Arial" w:eastAsia="Arial" w:hAnsi="Arial" w:cs="Arial"/>
          <w:color w:val="111111"/>
          <w:sz w:val="18"/>
          <w:szCs w:val="18"/>
        </w:rPr>
        <w:t>d scoring flows, including schema compatibility, deterministic preprocessing, and regression baselines to prevent silent prediction drift.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Supported React feature work that consumed ML outputs, designing UX fallbacks when predictions were unavailable and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 ensuring the UI remained usable during partial data refresh cycles.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Drove post-incident follow-ups after pipeline failures, capturing root causes, adding automated checks, and closing the loop with measurable reductions in recurring data breakages.</w:t>
      </w:r>
    </w:p>
    <w:p w:rsidR="0004332D" w:rsidRDefault="0004332D">
      <w:pPr>
        <w:spacing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4332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March 2016 to September 2018</w:t>
            </w:r>
          </w:p>
        </w:tc>
      </w:tr>
    </w:tbl>
    <w:p w:rsidR="0004332D" w:rsidRDefault="0078429C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ArnAmy</w:t>
      </w:r>
      <w:proofErr w:type="spellEnd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, Inc. - Florida, United States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Developed Python ETL jobs in Florida that normalized event data from multiple sources, enforcing consistent identifiers and timestamps so analytics and downstream serv</w:t>
      </w:r>
      <w:r>
        <w:rPr>
          <w:rFonts w:ascii="Arial" w:eastAsia="Arial" w:hAnsi="Arial" w:cs="Arial"/>
          <w:color w:val="111111"/>
          <w:sz w:val="18"/>
          <w:szCs w:val="18"/>
        </w:rPr>
        <w:t>ices agreed on reality.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Built early predictive scoring prototypes with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scikit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>-learn, packaging preprocessing and evaluation into repeatable scripts so results could be reproduced and reviewed beyond a single laptop.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Implemented REST endpoints that serv</w:t>
      </w:r>
      <w:r>
        <w:rPr>
          <w:rFonts w:ascii="Arial" w:eastAsia="Arial" w:hAnsi="Arial" w:cs="Arial"/>
          <w:color w:val="111111"/>
          <w:sz w:val="18"/>
          <w:szCs w:val="18"/>
        </w:rPr>
        <w:t>ed computed scores to internal tools, adding validation and error handling that prevented malformed payloads from corrupting stored results.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Improved reliability of background job processing with queue-based patterns, adding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deduplication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 xml:space="preserve"> and retry contr</w:t>
      </w:r>
      <w:r>
        <w:rPr>
          <w:rFonts w:ascii="Arial" w:eastAsia="Arial" w:hAnsi="Arial" w:cs="Arial"/>
          <w:color w:val="111111"/>
          <w:sz w:val="18"/>
          <w:szCs w:val="18"/>
        </w:rPr>
        <w:t>ols so transient failures did not create duplicate records or partial writes.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Optimized SQL queries and schema design to support growing datasets, introducing indexes and better pagination that reduced timeouts for reporting screens and batch exports.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Shipped React-based UI enhancements that surfaced data quality issues, helping </w:t>
      </w:r>
      <w:proofErr w:type="gramStart"/>
      <w:r>
        <w:rPr>
          <w:rFonts w:ascii="Arial" w:eastAsia="Arial" w:hAnsi="Arial" w:cs="Arial"/>
          <w:color w:val="111111"/>
          <w:sz w:val="18"/>
          <w:szCs w:val="18"/>
        </w:rPr>
        <w:t>users</w:t>
      </w:r>
      <w:proofErr w:type="gramEnd"/>
      <w:r>
        <w:rPr>
          <w:rFonts w:ascii="Arial" w:eastAsia="Arial" w:hAnsi="Arial" w:cs="Arial"/>
          <w:color w:val="111111"/>
          <w:sz w:val="18"/>
          <w:szCs w:val="18"/>
        </w:rPr>
        <w:t xml:space="preserve"> spot anomalies and reducing support tickets caused by confusing or incomplete downstream data.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Instrumented services with structured logging and basic metrics, creating </w:t>
      </w:r>
      <w:r>
        <w:rPr>
          <w:rFonts w:ascii="Arial" w:eastAsia="Arial" w:hAnsi="Arial" w:cs="Arial"/>
          <w:color w:val="111111"/>
          <w:sz w:val="18"/>
          <w:szCs w:val="18"/>
        </w:rPr>
        <w:t>enough visibility to debug production issues without needing direct database poking or risky manual fixes.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Collaborated with stakeholders to define business rules for feature calculations, capturing edge cases in tests so changes did not silently alter h</w:t>
      </w:r>
      <w:r>
        <w:rPr>
          <w:rFonts w:ascii="Arial" w:eastAsia="Arial" w:hAnsi="Arial" w:cs="Arial"/>
          <w:color w:val="111111"/>
          <w:sz w:val="18"/>
          <w:szCs w:val="18"/>
        </w:rPr>
        <w:t>istorical results or KPI rollups.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Refactored legacy modules into clearer boundaries, reducing coupling between ingestion, transformation, and serving layers so new data sources could be added with lower regression risk.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Introduced lightweight CI checks</w:t>
      </w:r>
      <w:r>
        <w:rPr>
          <w:rFonts w:ascii="Arial" w:eastAsia="Arial" w:hAnsi="Arial" w:cs="Arial"/>
          <w:color w:val="111111"/>
          <w:sz w:val="18"/>
          <w:szCs w:val="18"/>
        </w:rPr>
        <w:t xml:space="preserve"> for unit and integration tests, improving release confidence and decreasing the number of “Friday deploy” rollbacks caused by missed regressions.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Documented operational playbooks for common failures, including backfill steps and validation queries, enab</w:t>
      </w:r>
      <w:r>
        <w:rPr>
          <w:rFonts w:ascii="Arial" w:eastAsia="Arial" w:hAnsi="Arial" w:cs="Arial"/>
          <w:color w:val="111111"/>
          <w:sz w:val="18"/>
          <w:szCs w:val="18"/>
        </w:rPr>
        <w:t>ling faster recovery when data pipelines stalled or upstream sources changed.</w:t>
      </w:r>
    </w:p>
    <w:p w:rsidR="0004332D" w:rsidRDefault="0004332D">
      <w:pPr>
        <w:spacing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4332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2014 to February 2016</w:t>
            </w:r>
          </w:p>
        </w:tc>
      </w:tr>
    </w:tbl>
    <w:p w:rsidR="0004332D" w:rsidRDefault="0078429C">
      <w:r>
        <w:rPr>
          <w:rFonts w:ascii="Arial" w:eastAsia="Arial" w:hAnsi="Arial" w:cs="Arial"/>
          <w:b/>
          <w:bCs/>
          <w:color w:val="111111"/>
          <w:sz w:val="18"/>
          <w:szCs w:val="18"/>
        </w:rPr>
        <w:t>Centric Tech Inc. - New Jersey, United States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Delivered Python scripts in New Jersey to clean and reconcile messy datasets, adding repeatable validation checks so the team could trust exports and reduce manual spreadsheet firefighting.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 xml:space="preserve">- Implemented basic statistical analysis and </w:t>
      </w:r>
      <w:proofErr w:type="spellStart"/>
      <w:r>
        <w:rPr>
          <w:rFonts w:ascii="Arial" w:eastAsia="Arial" w:hAnsi="Arial" w:cs="Arial"/>
          <w:color w:val="111111"/>
          <w:sz w:val="18"/>
          <w:szCs w:val="18"/>
        </w:rPr>
        <w:t>scikit</w:t>
      </w:r>
      <w:proofErr w:type="spellEnd"/>
      <w:r>
        <w:rPr>
          <w:rFonts w:ascii="Arial" w:eastAsia="Arial" w:hAnsi="Arial" w:cs="Arial"/>
          <w:color w:val="111111"/>
          <w:sz w:val="18"/>
          <w:szCs w:val="18"/>
        </w:rPr>
        <w:t>-learn experi</w:t>
      </w:r>
      <w:r>
        <w:rPr>
          <w:rFonts w:ascii="Arial" w:eastAsia="Arial" w:hAnsi="Arial" w:cs="Arial"/>
          <w:color w:val="111111"/>
          <w:sz w:val="18"/>
          <w:szCs w:val="18"/>
        </w:rPr>
        <w:t>ments to support product hypotheses, packaging results with clear assumptions so engineers and stakeholders aligned on next steps.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Built and maintained JavaScript-based web features with careful bug fixes, reducing user-facing errors by reproducing issue</w:t>
      </w:r>
      <w:r>
        <w:rPr>
          <w:rFonts w:ascii="Arial" w:eastAsia="Arial" w:hAnsi="Arial" w:cs="Arial"/>
          <w:color w:val="111111"/>
          <w:sz w:val="18"/>
          <w:szCs w:val="18"/>
        </w:rPr>
        <w:t>s locally and adding targeted regression tests afterward.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Created internal tooling that automated data pulls and report generation, improving turnaround time for customer requests while keeping outputs consistent across repeated runs.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Collaborated with senior engineers during incident triage, learning disciplined debugging by tracing inputs through logs and code paths until root causes were proven, not guessed.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Improved maintainability by refactoring duplicated logic into shared uti</w:t>
      </w:r>
      <w:r>
        <w:rPr>
          <w:rFonts w:ascii="Arial" w:eastAsia="Arial" w:hAnsi="Arial" w:cs="Arial"/>
          <w:color w:val="111111"/>
          <w:sz w:val="18"/>
          <w:szCs w:val="18"/>
        </w:rPr>
        <w:t>lities, reducing future change risk and making onboarding easier for new contributors joining the codebase.</w:t>
      </w:r>
    </w:p>
    <w:p w:rsidR="0004332D" w:rsidRDefault="0078429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  <w:sz w:val="18"/>
          <w:szCs w:val="18"/>
        </w:rPr>
        <w:t>- Documented procedures for releases and data backfills, ensuring routine operational tasks were safer and repeatable instead of relying on tribal k</w:t>
      </w:r>
      <w:r>
        <w:rPr>
          <w:rFonts w:ascii="Arial" w:eastAsia="Arial" w:hAnsi="Arial" w:cs="Arial"/>
          <w:color w:val="111111"/>
          <w:sz w:val="18"/>
          <w:szCs w:val="18"/>
        </w:rPr>
        <w:t>nowledge and last-minute heroics.</w:t>
      </w:r>
    </w:p>
    <w:p w:rsidR="0004332D" w:rsidRDefault="0004332D">
      <w:pPr>
        <w:spacing w:after="80"/>
      </w:pPr>
    </w:p>
    <w:p w:rsidR="0004332D" w:rsidRDefault="0078429C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04332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04332D" w:rsidRDefault="0078429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2010 to 2014</w:t>
            </w:r>
          </w:p>
        </w:tc>
      </w:tr>
    </w:tbl>
    <w:p w:rsidR="0004332D" w:rsidRDefault="0078429C">
      <w:r>
        <w:rPr>
          <w:rFonts w:ascii="Arial" w:eastAsia="Arial" w:hAnsi="Arial" w:cs="Arial"/>
          <w:b/>
          <w:bCs/>
          <w:color w:val="111111"/>
          <w:sz w:val="18"/>
          <w:szCs w:val="18"/>
        </w:rPr>
        <w:t>Stanford University Department of Computer Science</w:t>
      </w:r>
    </w:p>
    <w:p w:rsidR="0004332D" w:rsidRDefault="0004332D">
      <w:pPr>
        <w:spacing w:after="80"/>
      </w:pPr>
    </w:p>
    <w:sectPr w:rsidR="0004332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D69EE"/>
    <w:multiLevelType w:val="hybridMultilevel"/>
    <w:tmpl w:val="3F74AC88"/>
    <w:lvl w:ilvl="0" w:tplc="58285412">
      <w:start w:val="1"/>
      <w:numFmt w:val="bullet"/>
      <w:lvlText w:val="●"/>
      <w:lvlJc w:val="left"/>
      <w:pPr>
        <w:ind w:left="720" w:hanging="360"/>
      </w:pPr>
    </w:lvl>
    <w:lvl w:ilvl="1" w:tplc="A876354A">
      <w:start w:val="1"/>
      <w:numFmt w:val="bullet"/>
      <w:lvlText w:val="○"/>
      <w:lvlJc w:val="left"/>
      <w:pPr>
        <w:ind w:left="1440" w:hanging="360"/>
      </w:pPr>
    </w:lvl>
    <w:lvl w:ilvl="2" w:tplc="E7566928">
      <w:start w:val="1"/>
      <w:numFmt w:val="bullet"/>
      <w:lvlText w:val="■"/>
      <w:lvlJc w:val="left"/>
      <w:pPr>
        <w:ind w:left="2160" w:hanging="360"/>
      </w:pPr>
    </w:lvl>
    <w:lvl w:ilvl="3" w:tplc="A73A0EC2">
      <w:start w:val="1"/>
      <w:numFmt w:val="bullet"/>
      <w:lvlText w:val="●"/>
      <w:lvlJc w:val="left"/>
      <w:pPr>
        <w:ind w:left="2880" w:hanging="360"/>
      </w:pPr>
    </w:lvl>
    <w:lvl w:ilvl="4" w:tplc="962C9BDC">
      <w:start w:val="1"/>
      <w:numFmt w:val="bullet"/>
      <w:lvlText w:val="○"/>
      <w:lvlJc w:val="left"/>
      <w:pPr>
        <w:ind w:left="3600" w:hanging="360"/>
      </w:pPr>
    </w:lvl>
    <w:lvl w:ilvl="5" w:tplc="C0F6127A">
      <w:start w:val="1"/>
      <w:numFmt w:val="bullet"/>
      <w:lvlText w:val="■"/>
      <w:lvlJc w:val="left"/>
      <w:pPr>
        <w:ind w:left="4320" w:hanging="360"/>
      </w:pPr>
    </w:lvl>
    <w:lvl w:ilvl="6" w:tplc="508C647C">
      <w:start w:val="1"/>
      <w:numFmt w:val="bullet"/>
      <w:lvlText w:val="●"/>
      <w:lvlJc w:val="left"/>
      <w:pPr>
        <w:ind w:left="5040" w:hanging="360"/>
      </w:pPr>
    </w:lvl>
    <w:lvl w:ilvl="7" w:tplc="79483732">
      <w:start w:val="1"/>
      <w:numFmt w:val="bullet"/>
      <w:lvlText w:val="●"/>
      <w:lvlJc w:val="left"/>
      <w:pPr>
        <w:ind w:left="5760" w:hanging="360"/>
      </w:pPr>
    </w:lvl>
    <w:lvl w:ilvl="8" w:tplc="EE4809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4332D"/>
    <w:rsid w:val="0004332D"/>
    <w:rsid w:val="0078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1896</Words>
  <Characters>10811</Characters>
  <Application>Microsoft Office Word</Application>
  <DocSecurity>0</DocSecurity>
  <Lines>90</Lines>
  <Paragraphs>25</Paragraphs>
  <ScaleCrop>false</ScaleCrop>
  <Company>P R C</Company>
  <LinksUpToDate>false</LinksUpToDate>
  <CharactersWithSpaces>12682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2026-01-28T21:53:00Z</dcterms:created>
  <dcterms:modified xsi:type="dcterms:W3CDTF">2026-02-17T21:16:00Z</dcterms:modified>
</cp:coreProperties>
</file>