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5000" w:type="pct"/>
        <w:tblInd w:w="1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20"/>
      </w:tblGrid>
      <w:tr w:rsidR="00CA4DD0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9F3950" w:rsidRDefault="009F3950" w:rsidP="009F3950">
            <w:pPr>
              <w:spacing w:after="40"/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Idris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Sadiq</w:t>
            </w:r>
            <w:proofErr w:type="spellEnd"/>
          </w:p>
          <w:p w:rsidR="009F3950" w:rsidRDefault="009F3950" w:rsidP="009F3950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DDDDDD"/>
                <w:sz w:val="24"/>
                <w:szCs w:val="24"/>
              </w:rPr>
              <w:t>Senior Software Engineer</w:t>
            </w:r>
          </w:p>
          <w:p w:rsidR="009F3950" w:rsidRDefault="009F3950" w:rsidP="009F3950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BBBBBB"/>
              </w:rPr>
              <w:t xml:space="preserve">idrissadiqdev@outlook.com  </w:t>
            </w:r>
            <w:r w:rsidRPr="00ED38A3">
              <w:rPr>
                <w:rFonts w:ascii="Arial" w:eastAsia="Arial" w:hAnsi="Arial" w:cs="Arial"/>
                <w:color w:val="BBBBBB"/>
              </w:rPr>
              <w:t>+1 (424) 458-6548</w:t>
            </w:r>
            <w:r>
              <w:rPr>
                <w:rFonts w:ascii="Arial" w:eastAsia="Arial" w:hAnsi="Arial" w:cs="Arial"/>
                <w:color w:val="BBBBBB"/>
              </w:rPr>
              <w:t>|  Los Angeles, California, United States</w:t>
            </w:r>
          </w:p>
          <w:p w:rsidR="00CA4DD0" w:rsidRDefault="009F3950" w:rsidP="009F3950">
            <w:pPr>
              <w:jc w:val="center"/>
            </w:pPr>
            <w:r>
              <w:rPr>
                <w:rFonts w:ascii="Arial" w:eastAsia="Arial" w:hAnsi="Arial" w:cs="Arial"/>
                <w:color w:val="BBBBBB"/>
              </w:rPr>
              <w:t>LinkedIn: linkedin.com/in/idris-sadiq-958b453a6</w:t>
            </w:r>
            <w:bookmarkStart w:id="0" w:name="_GoBack"/>
            <w:bookmarkEnd w:id="0"/>
          </w:p>
        </w:tc>
      </w:tr>
    </w:tbl>
    <w:p w:rsidR="00CA4DD0" w:rsidRDefault="00CA4DD0">
      <w:pPr>
        <w:spacing w:after="160"/>
      </w:pPr>
    </w:p>
    <w:p w:rsidR="00CA4DD0" w:rsidRDefault="009F3950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PROFESSIONAL SUMMARY</w:t>
      </w:r>
    </w:p>
    <w:p w:rsidR="00CA4DD0" w:rsidRDefault="009F3950">
      <w:pPr>
        <w:spacing w:after="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Senior Software Engineer with ~10 years building and operating products end-to-end across mobile and web, with strong depth in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iOS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foundations and modern front-end + backend delivery. I design reliable client architectures, ship user-facing features with m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easurable performance gains, and build APIs and data flows that keep apps stable under real-world network conditions. Comfortable modernizing legacy codebases, improving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observability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, and mentoring teams so delivery stays predictable across releases. I pr</w:t>
      </w:r>
      <w:r>
        <w:rPr>
          <w:rFonts w:ascii="Arial" w:eastAsia="Arial" w:hAnsi="Arial" w:cs="Arial"/>
          <w:color w:val="111111"/>
          <w:sz w:val="21"/>
          <w:szCs w:val="21"/>
        </w:rPr>
        <w:t>ioritize pragmatic engineering: clear ownership, incremental rollout strategies, and engineering decisions that reduce on-call noise while improving customer experience.</w:t>
      </w:r>
    </w:p>
    <w:p w:rsidR="00CA4DD0" w:rsidRDefault="009F3950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SKILLS</w:t>
      </w:r>
    </w:p>
    <w:p w:rsidR="00CA4DD0" w:rsidRDefault="009F3950">
      <w:pPr>
        <w:spacing w:after="40"/>
      </w:pPr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Programming: </w:t>
      </w:r>
      <w:r>
        <w:rPr>
          <w:rFonts w:ascii="Arial" w:eastAsia="Arial" w:hAnsi="Arial" w:cs="Arial"/>
          <w:color w:val="111111"/>
          <w:sz w:val="21"/>
          <w:szCs w:val="21"/>
        </w:rPr>
        <w:t>Swift (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iOS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), Objective-C (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iOS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legacy maintenance), JavaScript (ES6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+),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TypeScript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, Node.js, Python, SQL, Bash, Go (basic scripting for tooling), HTML5, CSS3</w:t>
      </w:r>
    </w:p>
    <w:p w:rsidR="00CA4DD0" w:rsidRDefault="009F3950">
      <w:pPr>
        <w:spacing w:after="40"/>
      </w:pPr>
      <w:proofErr w:type="spellStart"/>
      <w:r>
        <w:rPr>
          <w:rFonts w:ascii="Arial" w:eastAsia="Arial" w:hAnsi="Arial" w:cs="Arial"/>
          <w:b/>
          <w:bCs/>
          <w:color w:val="000000"/>
          <w:sz w:val="23"/>
          <w:szCs w:val="23"/>
        </w:rPr>
        <w:t>iOS</w:t>
      </w:r>
      <w:proofErr w:type="spellEnd"/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: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UIKit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Auto Layout,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SwiftUI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, Combine, Concurrency (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async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/await, structured concurrency),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URLSession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networking, Deep Links &amp; Universal Links, App Lifecycle &amp; Sce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ne management, Core Data, Keychain, APNs Push Notifications,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StoreKit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(in-app purchases, subscriptions basics), Background Tasks (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BGTaskScheduler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), Instruments (Time Profiler, Allocations, Leaks),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XCTest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/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XCUITest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, Crash/ANR triage patterns (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symbolication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workflows), Feature flags and staged rollouts on mobile, Accessibility (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VoiceOver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Dynamic Type, contrast checks), Dependency Management (Swift Package Manager,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CocoaPods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), Build &amp; Release (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Fastlane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concepts, code signing hygiene), API contract validation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 for mobile clients</w:t>
      </w:r>
    </w:p>
    <w:p w:rsidR="00CA4DD0" w:rsidRDefault="009F3950">
      <w:pPr>
        <w:spacing w:after="40"/>
      </w:pPr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Frontend: 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React, Next.js,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Redux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React Query,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Formik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Vite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Webpack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, Tailwind CSS, Material UI, Bootstrap, Storybook, Micro-frontend patterns, Accessibility (WCAG-minded UI), Performance profiling (Lighthouse, Web Vitals), SSR/SSG/ISR p</w:t>
      </w:r>
      <w:r>
        <w:rPr>
          <w:rFonts w:ascii="Arial" w:eastAsia="Arial" w:hAnsi="Arial" w:cs="Arial"/>
          <w:color w:val="111111"/>
          <w:sz w:val="21"/>
          <w:szCs w:val="21"/>
        </w:rPr>
        <w:t>atterns</w:t>
      </w:r>
    </w:p>
    <w:p w:rsidR="00CA4DD0" w:rsidRDefault="009F3950">
      <w:pPr>
        <w:spacing w:after="40"/>
      </w:pPr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Backend: 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Express.js,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NestJS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REST API Design,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GraphQL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WebSockets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Background Jobs, Event-Driven Architecture, Rate Limiting &amp; Retries,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Idempotency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Patterns, Caching Strategies, API Versioning,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Auth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(JWT,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OAuth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2.0),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Webhook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Design &amp;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 Verification, File/Media Handling (S3-style workflows)</w:t>
      </w:r>
    </w:p>
    <w:p w:rsidR="00CA4DD0" w:rsidRDefault="009F3950">
      <w:pPr>
        <w:spacing w:after="40"/>
      </w:pPr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Databases: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PostgreSQL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MySQL,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MongoDB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Redis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, Schema Design, Indexing Strategies, SQL Query Tuning, Data Modeling for Analytics, Migration workflows (zero/low-downtime)</w:t>
      </w:r>
    </w:p>
    <w:p w:rsidR="00CA4DD0" w:rsidRDefault="009F3950">
      <w:pPr>
        <w:spacing w:after="40"/>
      </w:pPr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Cloud: 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AWS, S3,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CloudFront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, API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 Gateway, Lambda, ECS, SQS, SNS,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EventBridge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CloudWatch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, IAM, Secrets Management (SSM/Secrets Manager patterns)</w:t>
      </w:r>
    </w:p>
    <w:p w:rsidR="00CA4DD0" w:rsidRDefault="009F3950">
      <w:pPr>
        <w:spacing w:after="40"/>
      </w:pPr>
      <w:proofErr w:type="spellStart"/>
      <w:r>
        <w:rPr>
          <w:rFonts w:ascii="Arial" w:eastAsia="Arial" w:hAnsi="Arial" w:cs="Arial"/>
          <w:b/>
          <w:bCs/>
          <w:color w:val="000000"/>
          <w:sz w:val="23"/>
          <w:szCs w:val="23"/>
        </w:rPr>
        <w:t>DevOps</w:t>
      </w:r>
      <w:proofErr w:type="spellEnd"/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: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Docker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Kubernetes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Terraform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CI/CD Pipelines,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GitHub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Actions, Jenkins, Release Automation, Artifact Versioning &amp; Promotion, Blue/Gree</w:t>
      </w:r>
      <w:r>
        <w:rPr>
          <w:rFonts w:ascii="Arial" w:eastAsia="Arial" w:hAnsi="Arial" w:cs="Arial"/>
          <w:color w:val="111111"/>
          <w:sz w:val="21"/>
          <w:szCs w:val="21"/>
        </w:rPr>
        <w:t>n and Canary rollouts</w:t>
      </w:r>
    </w:p>
    <w:p w:rsidR="00CA4DD0" w:rsidRDefault="009F3950">
      <w:pPr>
        <w:spacing w:after="40"/>
      </w:pPr>
      <w:proofErr w:type="spellStart"/>
      <w:r>
        <w:rPr>
          <w:rFonts w:ascii="Arial" w:eastAsia="Arial" w:hAnsi="Arial" w:cs="Arial"/>
          <w:b/>
          <w:bCs/>
          <w:color w:val="000000"/>
          <w:sz w:val="23"/>
          <w:szCs w:val="23"/>
        </w:rPr>
        <w:t>Observability</w:t>
      </w:r>
      <w:proofErr w:type="spellEnd"/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: 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Structured Logging, Metrics &amp; Dashboards, Distributed Tracing, Prometheus,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Grafana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Datadog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, SLO/SLI Design, Incident Response, Postmortems and follow-ups</w:t>
      </w:r>
    </w:p>
    <w:p w:rsidR="00CA4DD0" w:rsidRDefault="009F3950">
      <w:pPr>
        <w:spacing w:after="40"/>
      </w:pPr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Testing: </w:t>
      </w:r>
      <w:r>
        <w:rPr>
          <w:rFonts w:ascii="Arial" w:eastAsia="Arial" w:hAnsi="Arial" w:cs="Arial"/>
          <w:color w:val="111111"/>
          <w:sz w:val="21"/>
          <w:szCs w:val="21"/>
        </w:rPr>
        <w:t>Jest, React Testing Library, Cypress, Playwright (famil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iar),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pytest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Integration Testing, Contract Testing, Load/Performance Testing (k6-like patterns),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XCTest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(unit testing for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iOS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),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XCUITest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(UI automation </w:t>
      </w:r>
      <w:proofErr w:type="gramStart"/>
      <w:r>
        <w:rPr>
          <w:rFonts w:ascii="Arial" w:eastAsia="Arial" w:hAnsi="Arial" w:cs="Arial"/>
          <w:color w:val="111111"/>
          <w:sz w:val="21"/>
          <w:szCs w:val="21"/>
        </w:rPr>
        <w:t>for</w:t>
      </w:r>
      <w:proofErr w:type="gramEnd"/>
      <w:r>
        <w:rPr>
          <w:rFonts w:ascii="Arial" w:eastAsia="Arial" w:hAnsi="Arial" w:cs="Arial"/>
          <w:color w:val="111111"/>
          <w:sz w:val="21"/>
          <w:szCs w:val="21"/>
        </w:rPr>
        <w:t xml:space="preserve">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iOS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)</w:t>
      </w:r>
    </w:p>
    <w:p w:rsidR="00CA4DD0" w:rsidRDefault="009F3950">
      <w:pPr>
        <w:spacing w:after="40"/>
      </w:pPr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Architecture &amp; Practices: </w:t>
      </w:r>
      <w:r>
        <w:rPr>
          <w:rFonts w:ascii="Arial" w:eastAsia="Arial" w:hAnsi="Arial" w:cs="Arial"/>
          <w:color w:val="111111"/>
          <w:sz w:val="21"/>
          <w:szCs w:val="21"/>
        </w:rPr>
        <w:t>System Design, Clean Architecture / Layered Services, Monolith-to-se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rvices decomposition, Secure-by-default engineering, Code Reviews &amp; Mentorship, Incremental delivery and scoping, Documentation and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runbooks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, Mobile release readiness checklists, Backward-compatible API evolution for mobile clients</w:t>
      </w:r>
    </w:p>
    <w:p w:rsidR="00CA4DD0" w:rsidRDefault="00CA4DD0">
      <w:pPr>
        <w:spacing w:after="80"/>
      </w:pPr>
    </w:p>
    <w:p w:rsidR="00CA4DD0" w:rsidRDefault="009F3950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EXPERIENCE</w:t>
      </w:r>
    </w:p>
    <w:p w:rsidR="00CA4DD0" w:rsidRDefault="009F3950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</w:t>
      </w:r>
      <w:r>
        <w:rPr>
          <w:rFonts w:ascii="Arial" w:eastAsia="Arial" w:hAnsi="Arial" w:cs="Arial"/>
          <w:b/>
          <w:bCs/>
          <w:color w:val="000000"/>
          <w:sz w:val="25"/>
          <w:szCs w:val="25"/>
        </w:rPr>
        <w:t>are Engineer</w:t>
      </w:r>
    </w:p>
    <w:p w:rsidR="00CA4DD0" w:rsidRDefault="009F3950">
      <w:proofErr w:type="spellStart"/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SumatoSoft</w:t>
      </w:r>
      <w:proofErr w:type="spellEnd"/>
      <w:r>
        <w:rPr>
          <w:rFonts w:ascii="Arial" w:eastAsia="Arial" w:hAnsi="Arial" w:cs="Arial"/>
          <w:color w:val="555555"/>
          <w:sz w:val="21"/>
          <w:szCs w:val="21"/>
        </w:rPr>
        <w:t xml:space="preserve">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January 2021 - December 2025</w:t>
      </w:r>
    </w:p>
    <w:p w:rsidR="00CA4DD0" w:rsidRDefault="009F3950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Owned end-to-end delivery for customer-facing features across mobile and web surfaces, aligning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iOS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client behavior with backend contracts so releases were predictable in Boston, Massachusetts, United States.</w:t>
      </w:r>
    </w:p>
    <w:p w:rsidR="00CA4DD0" w:rsidRDefault="009F3950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lastRenderedPageBreak/>
        <w:t>- Reworked client-side networking and caching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 behaviors to reduce redundant requests, stabilize pagination, and improve perceived performance under flaky mobile connections without breaking existing user flows.</w:t>
      </w:r>
    </w:p>
    <w:p w:rsidR="00CA4DD0" w:rsidRDefault="009F3950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Implemented resilient API integration patterns on the client by standardizing error mapp</w:t>
      </w:r>
      <w:r>
        <w:rPr>
          <w:rFonts w:ascii="Arial" w:eastAsia="Arial" w:hAnsi="Arial" w:cs="Arial"/>
          <w:color w:val="111111"/>
          <w:sz w:val="21"/>
          <w:szCs w:val="21"/>
        </w:rPr>
        <w:t>ing, retry/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backoff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rules, and offline-safe UX states so users saw fewer dead ends during peak traffic.</w:t>
      </w:r>
    </w:p>
    <w:p w:rsidR="00CA4DD0" w:rsidRDefault="009F3950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Built a component-driven UI approach for complex workflow screens, creating reusable view models and shared interaction patterns that reduced regressio</w:t>
      </w:r>
      <w:r>
        <w:rPr>
          <w:rFonts w:ascii="Arial" w:eastAsia="Arial" w:hAnsi="Arial" w:cs="Arial"/>
          <w:color w:val="111111"/>
          <w:sz w:val="21"/>
          <w:szCs w:val="21"/>
        </w:rPr>
        <w:t>n risk while speeding up feature iteration across teams.</w:t>
      </w:r>
    </w:p>
    <w:p w:rsidR="00CA4DD0" w:rsidRDefault="009F3950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Introduced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SwiftUI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for new screens where it fit best, while keeping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UIKit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-based modules stable, enabling incremental modernization without forcing risky rewrites or broad team retraining.</w:t>
      </w:r>
    </w:p>
    <w:p w:rsidR="00CA4DD0" w:rsidRDefault="009F3950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Improve</w:t>
      </w:r>
      <w:r>
        <w:rPr>
          <w:rFonts w:ascii="Arial" w:eastAsia="Arial" w:hAnsi="Arial" w:cs="Arial"/>
          <w:color w:val="111111"/>
          <w:sz w:val="21"/>
          <w:szCs w:val="21"/>
        </w:rPr>
        <w:t>d app start-up and scroll performance by profiling with Instruments, fixing expensive layout passes, reducing over-fetching, and addressing memory churn that caused intermittent stutters.</w:t>
      </w:r>
    </w:p>
    <w:p w:rsidR="00CA4DD0" w:rsidRDefault="009F3950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Designed a consistent analytics event schema and validation approa</w:t>
      </w:r>
      <w:r>
        <w:rPr>
          <w:rFonts w:ascii="Arial" w:eastAsia="Arial" w:hAnsi="Arial" w:cs="Arial"/>
          <w:color w:val="111111"/>
          <w:sz w:val="21"/>
          <w:szCs w:val="21"/>
        </w:rPr>
        <w:t>ch so product metrics could be trusted, and debugging user journeys became repeatable across releases and environments.</w:t>
      </w:r>
    </w:p>
    <w:p w:rsidR="00CA4DD0" w:rsidRDefault="009F3950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Hardened authentication and session renewal flows by tightening token refresh handling, clock-skew tolerance, and edge-case UX, reduci</w:t>
      </w:r>
      <w:r>
        <w:rPr>
          <w:rFonts w:ascii="Arial" w:eastAsia="Arial" w:hAnsi="Arial" w:cs="Arial"/>
          <w:color w:val="111111"/>
          <w:sz w:val="21"/>
          <w:szCs w:val="21"/>
        </w:rPr>
        <w:t>ng user lockouts and support escalations.</w:t>
      </w:r>
    </w:p>
    <w:p w:rsidR="00CA4DD0" w:rsidRDefault="009F3950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Created a mobile-ready release checklist covering code signing, dependency updates, crash regression gates, and staged rollout steps so production deployments became routine and auditable.</w:t>
      </w:r>
    </w:p>
    <w:p w:rsidR="00CA4DD0" w:rsidRDefault="009F3950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Partnered with backen</w:t>
      </w:r>
      <w:r>
        <w:rPr>
          <w:rFonts w:ascii="Arial" w:eastAsia="Arial" w:hAnsi="Arial" w:cs="Arial"/>
          <w:color w:val="111111"/>
          <w:sz w:val="21"/>
          <w:szCs w:val="21"/>
        </w:rPr>
        <w:t>d engineers to formalize API versioning and idempotent write behavior, preventing duplicate side effects when the mobile client retried requests after network drops.</w:t>
      </w:r>
    </w:p>
    <w:p w:rsidR="00CA4DD0" w:rsidRDefault="009F3950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Added structured logging and trace correlation identifiers to client requests, making cr</w:t>
      </w:r>
      <w:r>
        <w:rPr>
          <w:rFonts w:ascii="Arial" w:eastAsia="Arial" w:hAnsi="Arial" w:cs="Arial"/>
          <w:color w:val="111111"/>
          <w:sz w:val="21"/>
          <w:szCs w:val="21"/>
        </w:rPr>
        <w:t>oss-service debugging practical and reducing time-to-resolution during incident investigations.</w:t>
      </w:r>
    </w:p>
    <w:p w:rsidR="00CA4DD0" w:rsidRDefault="009F3950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Led pragmatic refactors to split overly-coupled modules into smaller units with clearer boundaries, improving testability and reducing the blast radius of cha</w:t>
      </w:r>
      <w:r>
        <w:rPr>
          <w:rFonts w:ascii="Arial" w:eastAsia="Arial" w:hAnsi="Arial" w:cs="Arial"/>
          <w:color w:val="111111"/>
          <w:sz w:val="21"/>
          <w:szCs w:val="21"/>
        </w:rPr>
        <w:t>nges during busy delivery cycles.</w:t>
      </w:r>
    </w:p>
    <w:p w:rsidR="00CA4DD0" w:rsidRDefault="009F3950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Built targeted automated tests for high-risk flows using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XCTest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and integration-style checks, ensuring critical purchase, onboarding, and profile update paths stayed stable across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iOS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releases.</w:t>
      </w:r>
    </w:p>
    <w:p w:rsidR="00CA4DD0" w:rsidRDefault="009F3950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Mentored engineers throu</w:t>
      </w:r>
      <w:r>
        <w:rPr>
          <w:rFonts w:ascii="Arial" w:eastAsia="Arial" w:hAnsi="Arial" w:cs="Arial"/>
          <w:color w:val="111111"/>
          <w:sz w:val="21"/>
          <w:szCs w:val="21"/>
        </w:rPr>
        <w:t>gh design reviews focused on maintainability and performance, helping the team converge on shared patterns that improved velocity without sacrificing code health.</w:t>
      </w:r>
    </w:p>
    <w:p w:rsidR="00CA4DD0" w:rsidRDefault="009F3950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Coordinated feature-flag rollouts and staged exposure strategies, measuring crash rates and key metrics after each ramp step so risk was controlled while shipping frequently.</w:t>
      </w:r>
    </w:p>
    <w:p w:rsidR="00CA4DD0" w:rsidRDefault="00CA4DD0">
      <w:pPr>
        <w:spacing w:after="80"/>
      </w:pPr>
    </w:p>
    <w:p w:rsidR="00CA4DD0" w:rsidRDefault="009F3950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:rsidR="00CA4DD0" w:rsidRDefault="009F3950">
      <w:r>
        <w:rPr>
          <w:rFonts w:ascii="Arial" w:eastAsia="Arial" w:hAnsi="Arial" w:cs="Arial"/>
          <w:color w:val="555555"/>
          <w:sz w:val="21"/>
          <w:szCs w:val="21"/>
        </w:rPr>
        <w:t xml:space="preserve">High Touch </w:t>
      </w:r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Technologies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June 2018 - December 2020</w:t>
      </w:r>
    </w:p>
    <w:p w:rsidR="00CA4DD0" w:rsidRDefault="009F3950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Delivered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iOS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feature work using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UIKit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and Objective-C/Swift interoperability in Kansas, United States, focusing on stable UX for operational workflows that had little tolerance for downtime.</w:t>
      </w:r>
    </w:p>
    <w:p w:rsidR="00CA4DD0" w:rsidRDefault="009F3950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Implemented robust form and validation flows that handled c</w:t>
      </w:r>
      <w:r>
        <w:rPr>
          <w:rFonts w:ascii="Arial" w:eastAsia="Arial" w:hAnsi="Arial" w:cs="Arial"/>
          <w:color w:val="111111"/>
          <w:sz w:val="21"/>
          <w:szCs w:val="21"/>
        </w:rPr>
        <w:t>omplex business rules locally, reducing round-trips to the server and lowering the frequency of avoidable backend validation failures.</w:t>
      </w:r>
    </w:p>
    <w:p w:rsidR="00CA4DD0" w:rsidRDefault="009F3950">
      <w:pPr>
        <w:spacing w:after="40"/>
        <w:ind w:left="280"/>
        <w:jc w:val="both"/>
      </w:pPr>
      <w:proofErr w:type="gramStart"/>
      <w:r>
        <w:rPr>
          <w:rFonts w:ascii="Arial" w:eastAsia="Arial" w:hAnsi="Arial" w:cs="Arial"/>
          <w:color w:val="111111"/>
          <w:sz w:val="21"/>
          <w:szCs w:val="21"/>
        </w:rPr>
        <w:t>- Improved network reliability by introducing consistent request timeouts, error categorization, and user-friendly recove</w:t>
      </w:r>
      <w:r>
        <w:rPr>
          <w:rFonts w:ascii="Arial" w:eastAsia="Arial" w:hAnsi="Arial" w:cs="Arial"/>
          <w:color w:val="111111"/>
          <w:sz w:val="21"/>
          <w:szCs w:val="21"/>
        </w:rPr>
        <w:t>ry steps, which reduced support tickets</w:t>
      </w:r>
      <w:proofErr w:type="gramEnd"/>
      <w:r>
        <w:rPr>
          <w:rFonts w:ascii="Arial" w:eastAsia="Arial" w:hAnsi="Arial" w:cs="Arial"/>
          <w:color w:val="111111"/>
          <w:sz w:val="21"/>
          <w:szCs w:val="21"/>
        </w:rPr>
        <w:t xml:space="preserve"> tied to transient connectivity issues.</w:t>
      </w:r>
    </w:p>
    <w:p w:rsidR="00CA4DD0" w:rsidRDefault="009F3950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Built reusable UI patterns for tables, filtering, and empty states, ensuring new screens matched established behavior and lowering the QA burden across frequent releases.</w:t>
      </w:r>
    </w:p>
    <w:p w:rsidR="00CA4DD0" w:rsidRDefault="009F3950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Re</w:t>
      </w:r>
      <w:r>
        <w:rPr>
          <w:rFonts w:ascii="Arial" w:eastAsia="Arial" w:hAnsi="Arial" w:cs="Arial"/>
          <w:color w:val="111111"/>
          <w:sz w:val="21"/>
          <w:szCs w:val="21"/>
        </w:rPr>
        <w:t>duced crash frequency by auditing unsafe optional handling, addressing threading issues around UI updates, and adding defensive guards where data sources were incomplete or delayed.</w:t>
      </w:r>
    </w:p>
    <w:p w:rsidR="00CA4DD0" w:rsidRDefault="009F3950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Partnered with API owners to tighten pagination and filtering semantics </w:t>
      </w:r>
      <w:r>
        <w:rPr>
          <w:rFonts w:ascii="Arial" w:eastAsia="Arial" w:hAnsi="Arial" w:cs="Arial"/>
          <w:color w:val="111111"/>
          <w:sz w:val="21"/>
          <w:szCs w:val="21"/>
        </w:rPr>
        <w:t>so the mobile client could provide accurate lists, search results, and stable ordering across sessions.</w:t>
      </w:r>
    </w:p>
    <w:p w:rsidR="00CA4DD0" w:rsidRDefault="009F3950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Optimized local persistence strategies by minimizing unnecessary writes, batching updates, and preventing UI freezes that occurred when data work exec</w:t>
      </w:r>
      <w:r>
        <w:rPr>
          <w:rFonts w:ascii="Arial" w:eastAsia="Arial" w:hAnsi="Arial" w:cs="Arial"/>
          <w:color w:val="111111"/>
          <w:sz w:val="21"/>
          <w:szCs w:val="21"/>
        </w:rPr>
        <w:t>uted on the main thread.</w:t>
      </w:r>
    </w:p>
    <w:p w:rsidR="00CA4DD0" w:rsidRDefault="009F3950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Introduced pragmatic testing habits by adding unit tests for critical domain logic, smoke tests for major screens, and release gates that caught regressions earlier in the cycle.</w:t>
      </w:r>
    </w:p>
    <w:p w:rsidR="00CA4DD0" w:rsidRDefault="009F3950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Improved accessibility by addressing Dynamic Typ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e issues, touch target sizing, and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VoiceOver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labeling for frequently used screens, making the app more usable without redesigning everything.</w:t>
      </w:r>
    </w:p>
    <w:p w:rsidR="00CA4DD0" w:rsidRDefault="009F3950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Created troubleshooting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runbooks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for common production issues, including log interpretation and reproduction str</w:t>
      </w:r>
      <w:r>
        <w:rPr>
          <w:rFonts w:ascii="Arial" w:eastAsia="Arial" w:hAnsi="Arial" w:cs="Arial"/>
          <w:color w:val="111111"/>
          <w:sz w:val="21"/>
          <w:szCs w:val="21"/>
        </w:rPr>
        <w:t>ategies, so on-call response became faster and less dependent on tribal knowledge.</w:t>
      </w:r>
    </w:p>
    <w:p w:rsidR="00CA4DD0" w:rsidRDefault="009F3950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Supported secure handling of sensitive data by strengthening Keychain usage patterns and ensuring tokens were not accidentally logged, reducing the risk surface during deb</w:t>
      </w:r>
      <w:r>
        <w:rPr>
          <w:rFonts w:ascii="Arial" w:eastAsia="Arial" w:hAnsi="Arial" w:cs="Arial"/>
          <w:color w:val="111111"/>
          <w:sz w:val="21"/>
          <w:szCs w:val="21"/>
        </w:rPr>
        <w:t>ugging.</w:t>
      </w:r>
    </w:p>
    <w:p w:rsidR="00CA4DD0" w:rsidRDefault="009F3950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Collaborated closely with product stakeholders to scope deliverables into shippable increments, keeping mobile releases consistent even when requirements were evolving mid-sprint.</w:t>
      </w:r>
    </w:p>
    <w:p w:rsidR="00CA4DD0" w:rsidRDefault="009F3950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lastRenderedPageBreak/>
        <w:t>- Helped standardize code review expectations around readability a</w:t>
      </w:r>
      <w:r>
        <w:rPr>
          <w:rFonts w:ascii="Arial" w:eastAsia="Arial" w:hAnsi="Arial" w:cs="Arial"/>
          <w:color w:val="111111"/>
          <w:sz w:val="21"/>
          <w:szCs w:val="21"/>
        </w:rPr>
        <w:t>nd safety, raising the baseline quality while still moving quickly in a multi-client delivery environment.</w:t>
      </w:r>
    </w:p>
    <w:p w:rsidR="00CA4DD0" w:rsidRDefault="00CA4DD0">
      <w:pPr>
        <w:spacing w:after="80"/>
      </w:pPr>
    </w:p>
    <w:p w:rsidR="00CA4DD0" w:rsidRDefault="009F3950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Software Engineer</w:t>
      </w:r>
    </w:p>
    <w:p w:rsidR="00CA4DD0" w:rsidRDefault="009F3950"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Centric Tech Inc.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</w:t>
      </w:r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|  September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2015 - May 2018</w:t>
      </w:r>
    </w:p>
    <w:p w:rsidR="00CA4DD0" w:rsidRDefault="009F3950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Implemented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iOS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client features in New Jersey, United States, building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UIKit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scr</w:t>
      </w:r>
      <w:r>
        <w:rPr>
          <w:rFonts w:ascii="Arial" w:eastAsia="Arial" w:hAnsi="Arial" w:cs="Arial"/>
          <w:color w:val="111111"/>
          <w:sz w:val="21"/>
          <w:szCs w:val="21"/>
        </w:rPr>
        <w:t>eens and navigation flows that replaced manual processes with consistent mobile-first workflows for users.</w:t>
      </w:r>
    </w:p>
    <w:p w:rsidR="00CA4DD0" w:rsidRDefault="009F3950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Built and maintained API integrations with clear request/response mapping and defensive parsing, reducing crashes caused by partial payloads and im</w:t>
      </w:r>
      <w:r>
        <w:rPr>
          <w:rFonts w:ascii="Arial" w:eastAsia="Arial" w:hAnsi="Arial" w:cs="Arial"/>
          <w:color w:val="111111"/>
          <w:sz w:val="21"/>
          <w:szCs w:val="21"/>
        </w:rPr>
        <w:t>proving stability during backend changes.</w:t>
      </w:r>
    </w:p>
    <w:p w:rsidR="00CA4DD0" w:rsidRDefault="009F3950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Improved performance on list-heavy screens by reducing cell reconfiguration work, caching computed layout values, and preventing redundant image decoding on the main thread.</w:t>
      </w:r>
    </w:p>
    <w:p w:rsidR="00CA4DD0" w:rsidRDefault="009F3950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Introduced a cleaner separation between UI and domain logic using lightweight view models, enabling faster iteration and reducing the impact of feature changes on unrelated screens.</w:t>
      </w:r>
    </w:p>
    <w:p w:rsidR="00CA4DD0" w:rsidRDefault="009F3950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Implemented local storage patterns for offline-tolerant behavior, lett</w:t>
      </w:r>
      <w:r>
        <w:rPr>
          <w:rFonts w:ascii="Arial" w:eastAsia="Arial" w:hAnsi="Arial" w:cs="Arial"/>
          <w:color w:val="111111"/>
          <w:sz w:val="21"/>
          <w:szCs w:val="21"/>
        </w:rPr>
        <w:t>ing users complete key steps and sync later when connectivity returned, improving reliability for field usage.</w:t>
      </w:r>
    </w:p>
    <w:p w:rsidR="00CA4DD0" w:rsidRDefault="009F3950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Strengthened error handling by mapping server failures into actionable client states, preventing confusing loops and ensuring users always had </w:t>
      </w:r>
      <w:r>
        <w:rPr>
          <w:rFonts w:ascii="Arial" w:eastAsia="Arial" w:hAnsi="Arial" w:cs="Arial"/>
          <w:color w:val="111111"/>
          <w:sz w:val="21"/>
          <w:szCs w:val="21"/>
        </w:rPr>
        <w:t>a path to retry or recover safely.</w:t>
      </w:r>
    </w:p>
    <w:p w:rsidR="00CA4DD0" w:rsidRDefault="009F3950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Collaborated with backend teams to refine filtering and sorting rules, ensuring the mobile experience matched business expectations and avoided inconsistent results across devices.</w:t>
      </w:r>
    </w:p>
    <w:p w:rsidR="00CA4DD0" w:rsidRDefault="009F3950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Improved build and dependency hygiene by standardizing project structure and cleaning up unused libraries, reducing build warnings and improving onboarding speed for new engineers.</w:t>
      </w:r>
    </w:p>
    <w:p w:rsidR="00CA4DD0" w:rsidRDefault="009F3950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Added pragmatic unit tests around critical formatting, validation, and </w:t>
      </w:r>
      <w:r>
        <w:rPr>
          <w:rFonts w:ascii="Arial" w:eastAsia="Arial" w:hAnsi="Arial" w:cs="Arial"/>
          <w:color w:val="111111"/>
          <w:sz w:val="21"/>
          <w:szCs w:val="21"/>
        </w:rPr>
        <w:t>transformation logic, catching regressions early while keeping test scope focused on high-value coverage.</w:t>
      </w:r>
    </w:p>
    <w:p w:rsidR="00CA4DD0" w:rsidRDefault="009F3950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Supported release readiness by triaging crash logs, reproducing edge cases on real devices, and shipping focused fixes that improved stability witho</w:t>
      </w:r>
      <w:r>
        <w:rPr>
          <w:rFonts w:ascii="Arial" w:eastAsia="Arial" w:hAnsi="Arial" w:cs="Arial"/>
          <w:color w:val="111111"/>
          <w:sz w:val="21"/>
          <w:szCs w:val="21"/>
        </w:rPr>
        <w:t>ut expanding scope unnecessarily.</w:t>
      </w:r>
    </w:p>
    <w:p w:rsidR="00CA4DD0" w:rsidRDefault="009F3950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Documented key modules and integration points so maintenance became straightforward, reducing reliance on single-owner knowledge and improving long-term sustainability of the app.</w:t>
      </w:r>
    </w:p>
    <w:p w:rsidR="00CA4DD0" w:rsidRDefault="00CA4DD0">
      <w:pPr>
        <w:spacing w:after="80"/>
      </w:pPr>
    </w:p>
    <w:p w:rsidR="00CA4DD0" w:rsidRDefault="009F3950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Software Engineer Intern</w:t>
      </w:r>
    </w:p>
    <w:p w:rsidR="00CA4DD0" w:rsidRDefault="009F3950"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Microsoft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</w:t>
      </w:r>
      <w:r>
        <w:rPr>
          <w:rFonts w:ascii="Arial" w:eastAsia="Arial" w:hAnsi="Arial" w:cs="Arial"/>
          <w:color w:val="555555"/>
          <w:sz w:val="21"/>
          <w:szCs w:val="21"/>
        </w:rPr>
        <w:t>September 2014 - August 2015</w:t>
      </w:r>
    </w:p>
    <w:p w:rsidR="00CA4DD0" w:rsidRDefault="009F3950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Contributed to a product area in Massachusetts, United States, shipping scoped features behind review gates with strong attention to correctness, maintainability, and clear documentation.</w:t>
      </w:r>
    </w:p>
    <w:p w:rsidR="00CA4DD0" w:rsidRDefault="009F3950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Implemented UI enhancements and rel</w:t>
      </w:r>
      <w:r>
        <w:rPr>
          <w:rFonts w:ascii="Arial" w:eastAsia="Arial" w:hAnsi="Arial" w:cs="Arial"/>
          <w:color w:val="111111"/>
          <w:sz w:val="21"/>
          <w:szCs w:val="21"/>
        </w:rPr>
        <w:t>iability improvements by addressing edge cases, improving error handling, and ensuring changes behaved consistently across supported environments and builds.</w:t>
      </w:r>
    </w:p>
    <w:p w:rsidR="00CA4DD0" w:rsidRDefault="009F3950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Worked with senior engineers to break down ambiguous requirements into small tasks, producing in</w:t>
      </w:r>
      <w:r>
        <w:rPr>
          <w:rFonts w:ascii="Arial" w:eastAsia="Arial" w:hAnsi="Arial" w:cs="Arial"/>
          <w:color w:val="111111"/>
          <w:sz w:val="21"/>
          <w:szCs w:val="21"/>
        </w:rPr>
        <w:t>cremental pull requests that were easy to review and safe to integrate continuously.</w:t>
      </w:r>
    </w:p>
    <w:p w:rsidR="00CA4DD0" w:rsidRDefault="009F3950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Wrote utilities and service-side helpers with predictable input validation and output contracts, reducing confusion for downstream consumers and improving internal devel</w:t>
      </w:r>
      <w:r>
        <w:rPr>
          <w:rFonts w:ascii="Arial" w:eastAsia="Arial" w:hAnsi="Arial" w:cs="Arial"/>
          <w:color w:val="111111"/>
          <w:sz w:val="21"/>
          <w:szCs w:val="21"/>
        </w:rPr>
        <w:t>oper experience.</w:t>
      </w:r>
    </w:p>
    <w:p w:rsidR="00CA4DD0" w:rsidRDefault="009F3950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Practiced disciplined debugging by isolating minimal repro steps, adding targeted logging, and validating fixes with regression checks so issues were resolved without introducing new ones.</w:t>
      </w:r>
    </w:p>
    <w:p w:rsidR="00CA4DD0" w:rsidRDefault="009F3950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Collaborated in a team setting by communicatin</w:t>
      </w:r>
      <w:r>
        <w:rPr>
          <w:rFonts w:ascii="Arial" w:eastAsia="Arial" w:hAnsi="Arial" w:cs="Arial"/>
          <w:color w:val="111111"/>
          <w:sz w:val="21"/>
          <w:szCs w:val="21"/>
        </w:rPr>
        <w:t>g progress early, raising risks quickly, and aligning on acceptance criteria so delivery remained smooth despite shifting priorities.</w:t>
      </w:r>
    </w:p>
    <w:p w:rsidR="00CA4DD0" w:rsidRDefault="009F3950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Learned production-minded engineering habits through code reviews and incident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learnings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, applying feedback to improve t</w:t>
      </w:r>
      <w:r>
        <w:rPr>
          <w:rFonts w:ascii="Arial" w:eastAsia="Arial" w:hAnsi="Arial" w:cs="Arial"/>
          <w:color w:val="111111"/>
          <w:sz w:val="21"/>
          <w:szCs w:val="21"/>
        </w:rPr>
        <w:t>he quality of subsequent work and the clarity of technical decisions.</w:t>
      </w:r>
    </w:p>
    <w:p w:rsidR="00CA4DD0" w:rsidRDefault="00CA4DD0">
      <w:pPr>
        <w:spacing w:after="80"/>
      </w:pPr>
    </w:p>
    <w:p w:rsidR="00CA4DD0" w:rsidRDefault="009F3950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EDUCATION</w:t>
      </w:r>
    </w:p>
    <w:p w:rsidR="00CA4DD0" w:rsidRDefault="009F3950">
      <w:r>
        <w:rPr>
          <w:rFonts w:ascii="Arial" w:eastAsia="Arial" w:hAnsi="Arial" w:cs="Arial"/>
          <w:b/>
          <w:bCs/>
          <w:color w:val="000000"/>
          <w:sz w:val="23"/>
          <w:szCs w:val="23"/>
        </w:rPr>
        <w:t>Harvard University</w:t>
      </w:r>
    </w:p>
    <w:p w:rsidR="00CA4DD0" w:rsidRDefault="009F3950">
      <w:r>
        <w:rPr>
          <w:rFonts w:ascii="Arial" w:eastAsia="Arial" w:hAnsi="Arial" w:cs="Arial"/>
          <w:color w:val="444444"/>
          <w:sz w:val="21"/>
          <w:szCs w:val="21"/>
        </w:rPr>
        <w:t>Bachelor’s degree in Computer Science</w:t>
      </w:r>
    </w:p>
    <w:p w:rsidR="00CA4DD0" w:rsidRDefault="009F3950">
      <w:r>
        <w:rPr>
          <w:rFonts w:ascii="Arial" w:eastAsia="Arial" w:hAnsi="Arial" w:cs="Arial"/>
          <w:color w:val="777777"/>
          <w:sz w:val="19"/>
          <w:szCs w:val="19"/>
        </w:rPr>
        <w:t>2010 - 2014</w:t>
      </w:r>
    </w:p>
    <w:p w:rsidR="00CA4DD0" w:rsidRDefault="00CA4DD0">
      <w:pPr>
        <w:spacing w:after="60"/>
      </w:pPr>
    </w:p>
    <w:sectPr w:rsidR="00CA4DD0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E8D2347"/>
    <w:multiLevelType w:val="hybridMultilevel"/>
    <w:tmpl w:val="22F46E18"/>
    <w:lvl w:ilvl="0" w:tplc="15E68512">
      <w:start w:val="1"/>
      <w:numFmt w:val="bullet"/>
      <w:lvlText w:val="●"/>
      <w:lvlJc w:val="left"/>
      <w:pPr>
        <w:ind w:left="720" w:hanging="360"/>
      </w:pPr>
    </w:lvl>
    <w:lvl w:ilvl="1" w:tplc="6A4E9EF4">
      <w:start w:val="1"/>
      <w:numFmt w:val="bullet"/>
      <w:lvlText w:val="○"/>
      <w:lvlJc w:val="left"/>
      <w:pPr>
        <w:ind w:left="1440" w:hanging="360"/>
      </w:pPr>
    </w:lvl>
    <w:lvl w:ilvl="2" w:tplc="A29E2DF4">
      <w:start w:val="1"/>
      <w:numFmt w:val="bullet"/>
      <w:lvlText w:val="■"/>
      <w:lvlJc w:val="left"/>
      <w:pPr>
        <w:ind w:left="2160" w:hanging="360"/>
      </w:pPr>
    </w:lvl>
    <w:lvl w:ilvl="3" w:tplc="3DB84EEA">
      <w:start w:val="1"/>
      <w:numFmt w:val="bullet"/>
      <w:lvlText w:val="●"/>
      <w:lvlJc w:val="left"/>
      <w:pPr>
        <w:ind w:left="2880" w:hanging="360"/>
      </w:pPr>
    </w:lvl>
    <w:lvl w:ilvl="4" w:tplc="D6D4038A">
      <w:start w:val="1"/>
      <w:numFmt w:val="bullet"/>
      <w:lvlText w:val="○"/>
      <w:lvlJc w:val="left"/>
      <w:pPr>
        <w:ind w:left="3600" w:hanging="360"/>
      </w:pPr>
    </w:lvl>
    <w:lvl w:ilvl="5" w:tplc="411082A0">
      <w:start w:val="1"/>
      <w:numFmt w:val="bullet"/>
      <w:lvlText w:val="■"/>
      <w:lvlJc w:val="left"/>
      <w:pPr>
        <w:ind w:left="4320" w:hanging="360"/>
      </w:pPr>
    </w:lvl>
    <w:lvl w:ilvl="6" w:tplc="CAC47520">
      <w:start w:val="1"/>
      <w:numFmt w:val="bullet"/>
      <w:lvlText w:val="●"/>
      <w:lvlJc w:val="left"/>
      <w:pPr>
        <w:ind w:left="5040" w:hanging="360"/>
      </w:pPr>
    </w:lvl>
    <w:lvl w:ilvl="7" w:tplc="E52C4B50">
      <w:start w:val="1"/>
      <w:numFmt w:val="bullet"/>
      <w:lvlText w:val="●"/>
      <w:lvlJc w:val="left"/>
      <w:pPr>
        <w:ind w:left="5760" w:hanging="360"/>
      </w:pPr>
    </w:lvl>
    <w:lvl w:ilvl="8" w:tplc="BF58099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CA4DD0"/>
    <w:rsid w:val="009F3950"/>
    <w:rsid w:val="00CA4D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1866</Words>
  <Characters>10640</Characters>
  <Application>Microsoft Office Word</Application>
  <DocSecurity>0</DocSecurity>
  <Lines>88</Lines>
  <Paragraphs>24</Paragraphs>
  <ScaleCrop>false</ScaleCrop>
  <Company>P R C</Company>
  <LinksUpToDate>false</LinksUpToDate>
  <CharactersWithSpaces>12482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2</cp:revision>
  <dcterms:created xsi:type="dcterms:W3CDTF">2026-02-08T21:55:00Z</dcterms:created>
  <dcterms:modified xsi:type="dcterms:W3CDTF">2026-02-13T21:08:00Z</dcterms:modified>
</cp:coreProperties>
</file>