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scalable web platforms with Angular and TypeScript on the frontend and Node.js services on the backend. Strong background in designing secure APIs, building modular Angular component libraries, and improving performance for high-traffic, data-heavy applications. Experienced in cloud-native delivery, CI/CD automation, observability, and pragmatic engineering practices that improve reliability and speed of delivery. Comfortable owning systems end-to-end, collaborating with product and stakeholders, and mentoring engineers through design and implementation. Focused on maintainable architectures with clean code, strong testing, and measurable business impact.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NgRx</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Material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Reactive Forms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Standalone Components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Signals (where applicable)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Micro-frontend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Nx / Monorepo Tooling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Module Federation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 Performance Optimization (Core Web Vitals)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(WCAG-minded UI)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 &amp; Component Libraries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jQuery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 / ABAC Authorization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 Workers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Schema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 (legacy integration familiarity)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Zero-Downtime Release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&amp; 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for Multi-Tenant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Migration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Connection Pooling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Promotion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Triage &amp; 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Pyramid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Flaky Test Reduction Techniques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Authentication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Session/Token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Least-Privilege Access Controls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Modular Frontend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 (pragmatic)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Multi-Tenant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Bottleneck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Reliability Engineering (SLI/SLO thinking)</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Led the modernization of a large Angular codebase by enforcing strict TypeScript patterns, shared UI primitives, and predictable state flows, improving delivery speed while reducing regression-prone areas across teams.</w:t>
      </w:r>
    </w:p>
    <w:p>
      <w:pPr>
        <w:spacing w:after="40"/>
        <w:ind w:left="240"/>
        <w:jc w:val="both"/>
      </w:pPr>
      <w:r>
        <w:rPr>
          <w:rFonts w:ascii="Arial" w:cs="Arial" w:eastAsia="Arial" w:hAnsi="Arial"/>
          <w:b w:val="false"/>
          <w:bCs w:val="false"/>
          <w:i w:val="false"/>
          <w:iCs w:val="false"/>
          <w:color w:val="111111"/>
          <w:sz w:val="20"/>
          <w:szCs w:val="20"/>
        </w:rPr>
        <w:t xml:space="preserve">- Designed a reusable Angular component library with consistent accessibility behavior, theming rules, and documentation, enabling multiple applications to ship cohesive UI faster with fewer duplicated implementations.</w:t>
      </w:r>
    </w:p>
    <w:p>
      <w:pPr>
        <w:spacing w:after="40"/>
        <w:ind w:left="240"/>
        <w:jc w:val="both"/>
      </w:pPr>
      <w:r>
        <w:rPr>
          <w:rFonts w:ascii="Arial" w:cs="Arial" w:eastAsia="Arial" w:hAnsi="Arial"/>
          <w:b w:val="false"/>
          <w:bCs w:val="false"/>
          <w:i w:val="false"/>
          <w:iCs w:val="false"/>
          <w:color w:val="111111"/>
          <w:sz w:val="20"/>
          <w:szCs w:val="20"/>
        </w:rPr>
        <w:t xml:space="preserve">- Rebuilt critical dashboard pages with route-level data prefetching, smart caching, and careful change detection strategies, reducing user-perceived latency for high-cardinality tables and complex filters.</w:t>
      </w:r>
    </w:p>
    <w:p>
      <w:pPr>
        <w:spacing w:after="40"/>
        <w:ind w:left="240"/>
        <w:jc w:val="both"/>
      </w:pPr>
      <w:r>
        <w:rPr>
          <w:rFonts w:ascii="Arial" w:cs="Arial" w:eastAsia="Arial" w:hAnsi="Arial"/>
          <w:b w:val="false"/>
          <w:bCs w:val="false"/>
          <w:i w:val="false"/>
          <w:iCs w:val="false"/>
          <w:color w:val="111111"/>
          <w:sz w:val="20"/>
          <w:szCs w:val="20"/>
        </w:rPr>
        <w:t xml:space="preserve">- Implemented robust Angular HTTP interceptors for auth refresh, correlation IDs, and standardized error mapping, which improved observability and made client-side failures actionable for on-call engineers.</w:t>
      </w:r>
    </w:p>
    <w:p>
      <w:pPr>
        <w:spacing w:after="40"/>
        <w:ind w:left="240"/>
        <w:jc w:val="both"/>
      </w:pPr>
      <w:r>
        <w:rPr>
          <w:rFonts w:ascii="Arial" w:cs="Arial" w:eastAsia="Arial" w:hAnsi="Arial"/>
          <w:b w:val="false"/>
          <w:bCs w:val="false"/>
          <w:i w:val="false"/>
          <w:iCs w:val="false"/>
          <w:color w:val="111111"/>
          <w:sz w:val="20"/>
          <w:szCs w:val="20"/>
        </w:rPr>
        <w:t xml:space="preserve">- Partnered with backend engineers to align API contracts, pagination semantics, and validation rules, preventing breaking changes and shrinking the feedback loop between Angular UI and Node.js services.</w:t>
      </w:r>
    </w:p>
    <w:p>
      <w:pPr>
        <w:spacing w:after="40"/>
        <w:ind w:left="240"/>
        <w:jc w:val="both"/>
      </w:pPr>
      <w:r>
        <w:rPr>
          <w:rFonts w:ascii="Arial" w:cs="Arial" w:eastAsia="Arial" w:hAnsi="Arial"/>
          <w:b w:val="false"/>
          <w:bCs w:val="false"/>
          <w:i w:val="false"/>
          <w:iCs w:val="false"/>
          <w:color w:val="111111"/>
          <w:sz w:val="20"/>
          <w:szCs w:val="20"/>
        </w:rPr>
        <w:t xml:space="preserve">- Introduced a consistent reactive forms strategy with typed form models, reusable validators, and error presentation conventions, significantly reducing production defects related to edge-case inputs.</w:t>
      </w:r>
    </w:p>
    <w:p>
      <w:pPr>
        <w:spacing w:after="40"/>
        <w:ind w:left="240"/>
        <w:jc w:val="both"/>
      </w:pPr>
      <w:r>
        <w:rPr>
          <w:rFonts w:ascii="Arial" w:cs="Arial" w:eastAsia="Arial" w:hAnsi="Arial"/>
          <w:b w:val="false"/>
          <w:bCs w:val="false"/>
          <w:i w:val="false"/>
          <w:iCs w:val="false"/>
          <w:color w:val="111111"/>
          <w:sz w:val="20"/>
          <w:szCs w:val="20"/>
        </w:rPr>
        <w:t xml:space="preserve">- Built role-aware navigation and route guards aligned to RBAC policies, ensuring multi-tenant permissions were enforced consistently across Angular screens without scattering authorization checks.</w:t>
      </w:r>
    </w:p>
    <w:p>
      <w:pPr>
        <w:spacing w:after="40"/>
        <w:ind w:left="240"/>
        <w:jc w:val="both"/>
      </w:pPr>
      <w:r>
        <w:rPr>
          <w:rFonts w:ascii="Arial" w:cs="Arial" w:eastAsia="Arial" w:hAnsi="Arial"/>
          <w:b w:val="false"/>
          <w:bCs w:val="false"/>
          <w:i w:val="false"/>
          <w:iCs w:val="false"/>
          <w:color w:val="111111"/>
          <w:sz w:val="20"/>
          <w:szCs w:val="20"/>
        </w:rPr>
        <w:t xml:space="preserve">- Optimized bundle size and initial load time using disciplined dependency control, lazy loading boundaries, and build-budget hygiene, keeping performance stable as features expanded quarter over quarter.</w:t>
      </w:r>
    </w:p>
    <w:p>
      <w:pPr>
        <w:spacing w:after="40"/>
        <w:ind w:left="240"/>
        <w:jc w:val="both"/>
      </w:pPr>
      <w:r>
        <w:rPr>
          <w:rFonts w:ascii="Arial" w:cs="Arial" w:eastAsia="Arial" w:hAnsi="Arial"/>
          <w:b w:val="false"/>
          <w:bCs w:val="false"/>
          <w:i w:val="false"/>
          <w:iCs w:val="false"/>
          <w:color w:val="111111"/>
          <w:sz w:val="20"/>
          <w:szCs w:val="20"/>
        </w:rPr>
        <w:t xml:space="preserve">- Created a front-to-back incident debugging workflow with structured logging and trace IDs surfaced in the Angular UI, allowing support and engineering to pinpoint failing requests in minutes instead of hours.</w:t>
      </w:r>
    </w:p>
    <w:p>
      <w:pPr>
        <w:spacing w:after="40"/>
        <w:ind w:left="240"/>
        <w:jc w:val="both"/>
      </w:pPr>
      <w:r>
        <w:rPr>
          <w:rFonts w:ascii="Arial" w:cs="Arial" w:eastAsia="Arial" w:hAnsi="Arial"/>
          <w:b w:val="false"/>
          <w:bCs w:val="false"/>
          <w:i w:val="false"/>
          <w:iCs w:val="false"/>
          <w:color w:val="111111"/>
          <w:sz w:val="20"/>
          <w:szCs w:val="20"/>
        </w:rPr>
        <w:t xml:space="preserve">- Implemented resilient real-time UI updates with observable streams and backpressure-aware patterns, ensuring dashboards remained responsive under bursty event loads and partial connectivity conditions.</w:t>
      </w:r>
    </w:p>
    <w:p>
      <w:pPr>
        <w:spacing w:after="40"/>
        <w:ind w:left="240"/>
        <w:jc w:val="both"/>
      </w:pPr>
      <w:r>
        <w:rPr>
          <w:rFonts w:ascii="Arial" w:cs="Arial" w:eastAsia="Arial" w:hAnsi="Arial"/>
          <w:b w:val="false"/>
          <w:bCs w:val="false"/>
          <w:i w:val="false"/>
          <w:iCs w:val="false"/>
          <w:color w:val="111111"/>
          <w:sz w:val="20"/>
          <w:szCs w:val="20"/>
        </w:rPr>
        <w:t xml:space="preserve">- Standardized CI checks for Angular builds, linting, and unit tests with enforceable quality gates, preventing unstable merges and improving release confidence for weekly production deployments.</w:t>
      </w:r>
    </w:p>
    <w:p>
      <w:pPr>
        <w:spacing w:after="40"/>
        <w:ind w:left="240"/>
        <w:jc w:val="both"/>
      </w:pPr>
      <w:r>
        <w:rPr>
          <w:rFonts w:ascii="Arial" w:cs="Arial" w:eastAsia="Arial" w:hAnsi="Arial"/>
          <w:b w:val="false"/>
          <w:bCs w:val="false"/>
          <w:i w:val="false"/>
          <w:iCs w:val="false"/>
          <w:color w:val="111111"/>
          <w:sz w:val="20"/>
          <w:szCs w:val="20"/>
        </w:rPr>
        <w:t xml:space="preserve">- Mentored engineers on Angular architecture decisions, RxJS composition, and maintainable component boundaries, resulting in fewer circular dependencies and more predictable feature-level ownership.</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and design to turn ambiguous requirements into deliverable slices, using technical prototypes to validate interaction patterns before committing to full implementations.</w:t>
      </w:r>
    </w:p>
    <w:p>
      <w:pPr>
        <w:spacing w:after="40"/>
        <w:ind w:left="240"/>
        <w:jc w:val="both"/>
      </w:pPr>
      <w:r>
        <w:rPr>
          <w:rFonts w:ascii="Arial" w:cs="Arial" w:eastAsia="Arial" w:hAnsi="Arial"/>
          <w:b w:val="false"/>
          <w:bCs w:val="false"/>
          <w:i w:val="false"/>
          <w:iCs w:val="false"/>
          <w:color w:val="111111"/>
          <w:sz w:val="20"/>
          <w:szCs w:val="20"/>
        </w:rPr>
        <w:t xml:space="preserve">- Hardened client-side security by applying secure token storage practices, input sanitization guidance, and conservative rendering patterns, reducing exposure to common OWASP-aligned frontend risks.</w:t>
      </w:r>
    </w:p>
    <w:p>
      <w:pPr>
        <w:spacing w:after="40"/>
        <w:ind w:left="240"/>
        <w:jc w:val="both"/>
      </w:pPr>
      <w:r>
        <w:rPr>
          <w:rFonts w:ascii="Arial" w:cs="Arial" w:eastAsia="Arial" w:hAnsi="Arial"/>
          <w:b w:val="false"/>
          <w:bCs w:val="false"/>
          <w:i w:val="false"/>
          <w:iCs w:val="false"/>
          <w:color w:val="111111"/>
          <w:sz w:val="20"/>
          <w:szCs w:val="20"/>
        </w:rPr>
        <w:t xml:space="preserve">- Delivered measurable reliability improvements by pairing Angular UX fallbacks with backend timeouts and retries, so partial outages degraded gracefully without breaking core user workflows.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Built Angular feature modules for business-critical workflows, using clean routing, shared services, and reusable components to keep development scalable as the product surface area grew.</w:t>
      </w:r>
    </w:p>
    <w:p>
      <w:pPr>
        <w:spacing w:after="40"/>
        <w:ind w:left="240"/>
        <w:jc w:val="both"/>
      </w:pPr>
      <w:r>
        <w:rPr>
          <w:rFonts w:ascii="Arial" w:cs="Arial" w:eastAsia="Arial" w:hAnsi="Arial"/>
          <w:b w:val="false"/>
          <w:bCs w:val="false"/>
          <w:i w:val="false"/>
          <w:iCs w:val="false"/>
          <w:color w:val="111111"/>
          <w:sz w:val="20"/>
          <w:szCs w:val="20"/>
        </w:rPr>
        <w:t xml:space="preserve">- Implemented RxJS-based data flows for search and filtering experiences with debouncing and cancellation, ensuring the UI stayed responsive while minimizing unnecessary backend load.</w:t>
      </w:r>
    </w:p>
    <w:p>
      <w:pPr>
        <w:spacing w:after="40"/>
        <w:ind w:left="240"/>
        <w:jc w:val="both"/>
      </w:pPr>
      <w:r>
        <w:rPr>
          <w:rFonts w:ascii="Arial" w:cs="Arial" w:eastAsia="Arial" w:hAnsi="Arial"/>
          <w:b w:val="false"/>
          <w:bCs w:val="false"/>
          <w:i w:val="false"/>
          <w:iCs w:val="false"/>
          <w:color w:val="111111"/>
          <w:sz w:val="20"/>
          <w:szCs w:val="20"/>
        </w:rPr>
        <w:t xml:space="preserve">- Created consistent UI patterns with Angular Material and internal design tokens, improving visual consistency and reducing implementation drift across multiple product areas and contributors.</w:t>
      </w:r>
    </w:p>
    <w:p>
      <w:pPr>
        <w:spacing w:after="40"/>
        <w:ind w:left="240"/>
        <w:jc w:val="both"/>
      </w:pPr>
      <w:r>
        <w:rPr>
          <w:rFonts w:ascii="Arial" w:cs="Arial" w:eastAsia="Arial" w:hAnsi="Arial"/>
          <w:b w:val="false"/>
          <w:bCs w:val="false"/>
          <w:i w:val="false"/>
          <w:iCs w:val="false"/>
          <w:color w:val="111111"/>
          <w:sz w:val="20"/>
          <w:szCs w:val="20"/>
        </w:rPr>
        <w:t xml:space="preserve">- Improved form reliability by introducing standardized validation utilities, error messaging rules, and typed models, reducing user-reported submission failures across complex multi-step screens.</w:t>
      </w:r>
    </w:p>
    <w:p>
      <w:pPr>
        <w:spacing w:after="40"/>
        <w:ind w:left="240"/>
        <w:jc w:val="both"/>
      </w:pPr>
      <w:r>
        <w:rPr>
          <w:rFonts w:ascii="Arial" w:cs="Arial" w:eastAsia="Arial" w:hAnsi="Arial"/>
          <w:b w:val="false"/>
          <w:bCs w:val="false"/>
          <w:i w:val="false"/>
          <w:iCs w:val="false"/>
          <w:color w:val="111111"/>
          <w:sz w:val="20"/>
          <w:szCs w:val="20"/>
        </w:rPr>
        <w:t xml:space="preserve">- Integrated authentication flows into Angular clients with guarded routes and safe token refresh behavior, enabling secure access to multi-tenant areas without repeated sign-in interruptions.</w:t>
      </w:r>
    </w:p>
    <w:p>
      <w:pPr>
        <w:spacing w:after="40"/>
        <w:ind w:left="240"/>
        <w:jc w:val="both"/>
      </w:pPr>
      <w:r>
        <w:rPr>
          <w:rFonts w:ascii="Arial" w:cs="Arial" w:eastAsia="Arial" w:hAnsi="Arial"/>
          <w:b w:val="false"/>
          <w:bCs w:val="false"/>
          <w:i w:val="false"/>
          <w:iCs w:val="false"/>
          <w:color w:val="111111"/>
          <w:sz w:val="20"/>
          <w:szCs w:val="20"/>
        </w:rPr>
        <w:t xml:space="preserve">- Developed Node.js API endpoints with clear pagination and filtering contracts that matched Angular UX needs, reducing client-side workarounds and improving long-term maintainability.</w:t>
      </w:r>
    </w:p>
    <w:p>
      <w:pPr>
        <w:spacing w:after="40"/>
        <w:ind w:left="240"/>
        <w:jc w:val="both"/>
      </w:pPr>
      <w:r>
        <w:rPr>
          <w:rFonts w:ascii="Arial" w:cs="Arial" w:eastAsia="Arial" w:hAnsi="Arial"/>
          <w:b w:val="false"/>
          <w:bCs w:val="false"/>
          <w:i w:val="false"/>
          <w:iCs w:val="false"/>
          <w:color w:val="111111"/>
          <w:sz w:val="20"/>
          <w:szCs w:val="20"/>
        </w:rPr>
        <w:t xml:space="preserve">- Introduced Jest-based unit testing for Angular services and pure UI logic, increasing confidence during refactors and lowering the rate of regressions introduced by fast iteration cycles.</w:t>
      </w:r>
    </w:p>
    <w:p>
      <w:pPr>
        <w:spacing w:after="40"/>
        <w:ind w:left="240"/>
        <w:jc w:val="both"/>
      </w:pPr>
      <w:r>
        <w:rPr>
          <w:rFonts w:ascii="Arial" w:cs="Arial" w:eastAsia="Arial" w:hAnsi="Arial"/>
          <w:b w:val="false"/>
          <w:bCs w:val="false"/>
          <w:i w:val="false"/>
          <w:iCs w:val="false"/>
          <w:color w:val="111111"/>
          <w:sz w:val="20"/>
          <w:szCs w:val="20"/>
        </w:rPr>
        <w:t xml:space="preserve">- Reduced production incidents by adding structured logging and correlation identifiers across client and server, making it easier to trace failures from user actions to backend requests.</w:t>
      </w:r>
    </w:p>
    <w:p>
      <w:pPr>
        <w:spacing w:after="40"/>
        <w:ind w:left="240"/>
        <w:jc w:val="both"/>
      </w:pPr>
      <w:r>
        <w:rPr>
          <w:rFonts w:ascii="Arial" w:cs="Arial" w:eastAsia="Arial" w:hAnsi="Arial"/>
          <w:b w:val="false"/>
          <w:bCs w:val="false"/>
          <w:i w:val="false"/>
          <w:iCs w:val="false"/>
          <w:color w:val="111111"/>
          <w:sz w:val="20"/>
          <w:szCs w:val="20"/>
        </w:rPr>
        <w:t xml:space="preserve">- Collaborated tightly with product to split large initiatives into incremental releases, allowing the Angular UI to ship value earlier while keeping risk controlled through staged rollouts.</w:t>
      </w:r>
    </w:p>
    <w:p>
      <w:pPr>
        <w:spacing w:after="40"/>
        <w:ind w:left="240"/>
        <w:jc w:val="both"/>
      </w:pPr>
      <w:r>
        <w:rPr>
          <w:rFonts w:ascii="Arial" w:cs="Arial" w:eastAsia="Arial" w:hAnsi="Arial"/>
          <w:b w:val="false"/>
          <w:bCs w:val="false"/>
          <w:i w:val="false"/>
          <w:iCs w:val="false"/>
          <w:color w:val="111111"/>
          <w:sz w:val="20"/>
          <w:szCs w:val="20"/>
        </w:rPr>
        <w:t xml:space="preserve">- Strengthened data consistency by implementing idempotent server operations and defensive UI states, preventing duplicate submissions and minimizing edge-case errors during degraded network conditions.</w:t>
      </w:r>
    </w:p>
    <w:p>
      <w:pPr>
        <w:spacing w:after="40"/>
        <w:ind w:left="240"/>
        <w:jc w:val="both"/>
      </w:pPr>
      <w:r>
        <w:rPr>
          <w:rFonts w:ascii="Arial" w:cs="Arial" w:eastAsia="Arial" w:hAnsi="Arial"/>
          <w:b w:val="false"/>
          <w:bCs w:val="false"/>
          <w:i w:val="false"/>
          <w:iCs w:val="false"/>
          <w:color w:val="111111"/>
          <w:sz w:val="20"/>
          <w:szCs w:val="20"/>
        </w:rPr>
        <w:t xml:space="preserve">- Contributed to performance improvements by profiling slow pages, simplifying component render paths, and reducing unnecessary change-triggering subscriptions in frequently visited Angular routes.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Delivered early Angular-based admin screens for content-heavy web products, building reusable UI blocks and navigation patterns that reduced repetitive work across similar client projects.</w:t>
      </w:r>
    </w:p>
    <w:p>
      <w:pPr>
        <w:spacing w:after="40"/>
        <w:ind w:left="240"/>
        <w:jc w:val="both"/>
      </w:pPr>
      <w:r>
        <w:rPr>
          <w:rFonts w:ascii="Arial" w:cs="Arial" w:eastAsia="Arial" w:hAnsi="Arial"/>
          <w:b w:val="false"/>
          <w:bCs w:val="false"/>
          <w:i w:val="false"/>
          <w:iCs w:val="false"/>
          <w:color w:val="111111"/>
          <w:sz w:val="20"/>
          <w:szCs w:val="20"/>
        </w:rPr>
        <w:t xml:space="preserve">- Implemented consistent REST integration layers with centralized request handling and error mapping, so Angular pages behaved predictably and support teams could diagnose issues faster.</w:t>
      </w:r>
    </w:p>
    <w:p>
      <w:pPr>
        <w:spacing w:after="40"/>
        <w:ind w:left="240"/>
        <w:jc w:val="both"/>
      </w:pPr>
      <w:r>
        <w:rPr>
          <w:rFonts w:ascii="Arial" w:cs="Arial" w:eastAsia="Arial" w:hAnsi="Arial"/>
          <w:b w:val="false"/>
          <w:bCs w:val="false"/>
          <w:i w:val="false"/>
          <w:iCs w:val="false"/>
          <w:color w:val="111111"/>
          <w:sz w:val="20"/>
          <w:szCs w:val="20"/>
        </w:rPr>
        <w:t xml:space="preserve">- Improved perceived performance by minimizing blocking requests, caching common lookup data, and simplifying DOM updates, leading to smoother interactions on low-powered customer devices.</w:t>
      </w:r>
    </w:p>
    <w:p>
      <w:pPr>
        <w:spacing w:after="40"/>
        <w:ind w:left="240"/>
        <w:jc w:val="both"/>
      </w:pPr>
      <w:r>
        <w:rPr>
          <w:rFonts w:ascii="Arial" w:cs="Arial" w:eastAsia="Arial" w:hAnsi="Arial"/>
          <w:b w:val="false"/>
          <w:bCs w:val="false"/>
          <w:i w:val="false"/>
          <w:iCs w:val="false"/>
          <w:color w:val="111111"/>
          <w:sz w:val="20"/>
          <w:szCs w:val="20"/>
        </w:rPr>
        <w:t xml:space="preserve">- Built pragmatic Node.js endpoints to support evolving Angular requirements, aligning server payloads to UI needs and reducing client-side transformation logic that was hard to maintain.</w:t>
      </w:r>
    </w:p>
    <w:p>
      <w:pPr>
        <w:spacing w:after="40"/>
        <w:ind w:left="240"/>
        <w:jc w:val="both"/>
      </w:pPr>
      <w:r>
        <w:rPr>
          <w:rFonts w:ascii="Arial" w:cs="Arial" w:eastAsia="Arial" w:hAnsi="Arial"/>
          <w:b w:val="false"/>
          <w:bCs w:val="false"/>
          <w:i w:val="false"/>
          <w:iCs w:val="false"/>
          <w:color w:val="111111"/>
          <w:sz w:val="20"/>
          <w:szCs w:val="20"/>
        </w:rPr>
        <w:t xml:space="preserve">- Introduced basic automated checks for builds and unit tests, raising confidence during releases and lowering the frequency of last-minute hotfixes caused by avoidable regressions.</w:t>
      </w:r>
    </w:p>
    <w:p>
      <w:pPr>
        <w:spacing w:after="40"/>
        <w:ind w:left="240"/>
        <w:jc w:val="both"/>
      </w:pPr>
      <w:r>
        <w:rPr>
          <w:rFonts w:ascii="Arial" w:cs="Arial" w:eastAsia="Arial" w:hAnsi="Arial"/>
          <w:b w:val="false"/>
          <w:bCs w:val="false"/>
          <w:i w:val="false"/>
          <w:iCs w:val="false"/>
          <w:color w:val="111111"/>
          <w:sz w:val="20"/>
          <w:szCs w:val="20"/>
        </w:rPr>
        <w:t xml:space="preserve">- Collaborated directly with designers to translate static concepts into responsive Angular layouts, ensuring consistent spacing, typography, and interaction cues across major breakpoints.</w:t>
      </w:r>
    </w:p>
    <w:p>
      <w:pPr>
        <w:spacing w:after="40"/>
        <w:ind w:left="240"/>
        <w:jc w:val="both"/>
      </w:pPr>
      <w:r>
        <w:rPr>
          <w:rFonts w:ascii="Arial" w:cs="Arial" w:eastAsia="Arial" w:hAnsi="Arial"/>
          <w:b w:val="false"/>
          <w:bCs w:val="false"/>
          <w:i w:val="false"/>
          <w:iCs w:val="false"/>
          <w:color w:val="111111"/>
          <w:sz w:val="20"/>
          <w:szCs w:val="20"/>
        </w:rPr>
        <w:t xml:space="preserve">- Hardened security by applying input validation patterns and safe output handling guidance, reducing the risk of common frontend issues that appear in form-heavy business applications.</w:t>
      </w:r>
    </w:p>
    <w:p>
      <w:pPr>
        <w:spacing w:after="40"/>
        <w:ind w:left="240"/>
        <w:jc w:val="both"/>
      </w:pPr>
      <w:r>
        <w:rPr>
          <w:rFonts w:ascii="Arial" w:cs="Arial" w:eastAsia="Arial" w:hAnsi="Arial"/>
          <w:b w:val="false"/>
          <w:bCs w:val="false"/>
          <w:i w:val="false"/>
          <w:iCs w:val="false"/>
          <w:color w:val="111111"/>
          <w:sz w:val="20"/>
          <w:szCs w:val="20"/>
        </w:rPr>
        <w:t xml:space="preserve">- Improved developer productivity by documenting component usage and coding conventions, helping new contributors ramp up faster and reducing the time spent on code review rework.</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investigating bugs end-to-end, correlating user reports to logs and UI states, and delivering targeted fixes that addressed underlying root causes.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web application features by implementing UI behaviors and backend-connected flows, learning to ship reliable changes while working within an existing codebase and constraints.</w:t>
      </w:r>
    </w:p>
    <w:p>
      <w:pPr>
        <w:spacing w:after="40"/>
        <w:ind w:left="240"/>
        <w:jc w:val="both"/>
      </w:pPr>
      <w:r>
        <w:rPr>
          <w:rFonts w:ascii="Arial" w:cs="Arial" w:eastAsia="Arial" w:hAnsi="Arial"/>
          <w:b w:val="false"/>
          <w:bCs w:val="false"/>
          <w:i w:val="false"/>
          <w:iCs w:val="false"/>
          <w:color w:val="111111"/>
          <w:sz w:val="20"/>
          <w:szCs w:val="20"/>
        </w:rPr>
        <w:t xml:space="preserve">- Built interactive screens with JavaScript, HTML, and CSS while steadily adopting more structured component patterns, helping the team reduce duplicated UI logic and inconsistencies.</w:t>
      </w:r>
    </w:p>
    <w:p>
      <w:pPr>
        <w:spacing w:after="40"/>
        <w:ind w:left="240"/>
        <w:jc w:val="both"/>
      </w:pPr>
      <w:r>
        <w:rPr>
          <w:rFonts w:ascii="Arial" w:cs="Arial" w:eastAsia="Arial" w:hAnsi="Arial"/>
          <w:b w:val="false"/>
          <w:bCs w:val="false"/>
          <w:i w:val="false"/>
          <w:iCs w:val="false"/>
          <w:color w:val="111111"/>
          <w:sz w:val="20"/>
          <w:szCs w:val="20"/>
        </w:rPr>
        <w:t xml:space="preserve">- Implemented server-driven UI updates and basic client-side validation, improving usability for common workflows and reducing support tickets caused by unclear input requirements.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troubleshoot production issues, reproduce bugs consistently, and propose fixes that addressed both the immediate symptom and the underlying cause.</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refactoring repeated UI snippets into shared helpers, reducing copy-paste drift and making future enhancements safer and faster to implement.</w:t>
      </w:r>
    </w:p>
    <w:p>
      <w:pPr>
        <w:spacing w:after="40"/>
        <w:ind w:left="240"/>
        <w:jc w:val="both"/>
      </w:pPr>
      <w:r>
        <w:rPr>
          <w:rFonts w:ascii="Arial" w:cs="Arial" w:eastAsia="Arial" w:hAnsi="Arial"/>
          <w:b w:val="false"/>
          <w:bCs w:val="false"/>
          <w:i w:val="false"/>
          <w:iCs w:val="false"/>
          <w:color w:val="111111"/>
          <w:sz w:val="20"/>
          <w:szCs w:val="20"/>
        </w:rPr>
        <w:t xml:space="preserve">- Assisted with integration of legacy endpoints into newer UI pages, ensuring data mapping was correct and edge cases were handled gracefully under inconsistent upstream responses.</w:t>
      </w:r>
    </w:p>
    <w:p>
      <w:pPr>
        <w:spacing w:after="40"/>
        <w:ind w:left="240"/>
        <w:jc w:val="both"/>
      </w:pPr>
      <w:r>
        <w:rPr>
          <w:rFonts w:ascii="Arial" w:cs="Arial" w:eastAsia="Arial" w:hAnsi="Arial"/>
          <w:b w:val="false"/>
          <w:bCs w:val="false"/>
          <w:i w:val="false"/>
          <w:iCs w:val="false"/>
          <w:color w:val="111111"/>
          <w:sz w:val="20"/>
          <w:szCs w:val="20"/>
        </w:rPr>
        <w:t xml:space="preserve">- Helped strengthen release readiness by adding basic logging and defensive error handling, enabling quicker diagnosis when unexpected runtime issues appeared after deployment.</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2026-02-02T08:23:21.585Z</dcterms:created>
  <dcterms:modified xsi:type="dcterms:W3CDTF">2026-02-02T08:23:21.585Z</dcterms:modified>
</cp:coreProperties>
</file>

<file path=docProps/custom.xml><?xml version="1.0" encoding="utf-8"?>
<Properties xmlns="http://schemas.openxmlformats.org/officeDocument/2006/custom-properties" xmlns:vt="http://schemas.openxmlformats.org/officeDocument/2006/docPropsVTypes"/>
</file>