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3B2F2B"/>
                <w:sz w:val="44"/>
                <w:szCs w:val="44"/>
              </w:rPr>
              <w:t xml:space="preserve">IDRIS SADIQ</w:t>
            </w:r>
          </w:p>
          <w:p>
            <w:pPr>
              <w:spacing w:after="40"/>
              <w:jc w:val="center"/>
            </w:pPr>
            <w:r>
              <w:rPr>
                <w:rFonts w:ascii="Arial" w:cs="Arial" w:eastAsia="Arial" w:hAnsi="Arial"/>
                <w:b w:val="false"/>
                <w:bCs w:val="false"/>
                <w:i w:val="false"/>
                <w:iCs w:val="false"/>
                <w:color w:val="6B5E57"/>
                <w:sz w:val="19"/>
                <w:szCs w:val="19"/>
              </w:rPr>
              <w:t xml:space="preserve">Senior Software Engineer</w:t>
            </w:r>
          </w:p>
          <w:p>
            <w:pPr>
              <w:jc w:val="center"/>
            </w:pPr>
            <w:r>
              <w:rPr>
                <w:rFonts w:ascii="Arial" w:cs="Arial" w:eastAsia="Arial" w:hAnsi="Arial"/>
                <w:b w:val="false"/>
                <w:bCs w:val="false"/>
                <w:i w:val="false"/>
                <w:iCs w:val="false"/>
                <w:color w:val="3B2F2B"/>
                <w:sz w:val="19"/>
                <w:szCs w:val="19"/>
              </w:rPr>
              <w:t xml:space="preserve">+1 9297829204 | Los Angeles, California, United States | idrissadiqdev@outlook.com | linkedin.com/in/idris-sadiq-958b453a6</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C59578"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FFFFFF"/>
                <w:sz w:val="22"/>
                <w:szCs w:val="22"/>
              </w:rPr>
              <w:t xml:space="preserve">Summary</w:t>
            </w:r>
          </w:p>
          <w:p>
            <w:pPr>
              <w:jc w:val="both"/>
            </w:pPr>
            <w:r>
              <w:rPr>
                <w:rFonts w:ascii="Arial" w:cs="Arial" w:eastAsia="Arial" w:hAnsi="Arial"/>
                <w:b w:val="false"/>
                <w:bCs w:val="false"/>
                <w:i w:val="false"/>
                <w:iCs w:val="false"/>
                <w:color w:val="FFFFFF"/>
                <w:sz w:val="20"/>
                <w:szCs w:val="20"/>
              </w:rPr>
              <w:t xml:space="preserve">Senior Software Engineer with ~10 years building and operating Ruby on Rails and web platforms end-to-end, from domain modeling and API design to background processing, performance tuning, and production reliability. Strong focus on scalable Rails architecture, clean boundaries (service objects, policies, presenters), and pragmatic delivery that turns ambiguous requirements into shippable increments with clear ownership. Experienced modernizing legacy Rails apps, designing REST/GraphQL services, building event-driven workflows with Sidekiq/Redis, and improving observability to reduce on-call noise. Comfortable partnering with product and non-engineering stakeholders, setting measurable outcomes, and delivering features safely through testing, CI/CD, and staged rollouts.</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Work Experience</w:t>
            </w:r>
          </w:p>
        </w:tc>
      </w:tr>
    </w:tbl>
    <w:p>
      <w:pPr>
        <w:spacing w:after="80"/>
      </w:pPr>
    </w:p>
    <w:p>
      <w:r>
        <w:rPr>
          <w:rFonts w:ascii="Arial" w:cs="Arial" w:eastAsia="Arial" w:hAnsi="Arial"/>
          <w:b/>
          <w:bCs/>
          <w:i w:val="false"/>
          <w:iCs w:val="false"/>
          <w:color w:val="3B2F2B"/>
          <w:sz w:val="21"/>
          <w:szCs w:val="21"/>
        </w:rPr>
        <w:t xml:space="preserve">Senior Software Engineer | SumatoSoft</w:t>
      </w:r>
    </w:p>
    <w:p>
      <w:r>
        <w:rPr>
          <w:rFonts w:ascii="Arial" w:cs="Arial" w:eastAsia="Arial" w:hAnsi="Arial"/>
          <w:b w:val="false"/>
          <w:bCs w:val="false"/>
          <w:i w:val="false"/>
          <w:iCs w:val="false"/>
          <w:color w:val="6B6B6B"/>
          <w:sz w:val="19"/>
          <w:szCs w:val="19"/>
        </w:rPr>
        <w:t xml:space="preserve">January 2021 - December 2025 | Boston, Massachusetts, United States</w:t>
      </w:r>
    </w:p>
    <w:p>
      <w:pPr>
        <w:spacing w:after="40"/>
        <w:ind w:left="240"/>
        <w:jc w:val="both"/>
      </w:pPr>
      <w:r>
        <w:rPr>
          <w:rFonts w:ascii="Arial" w:cs="Arial" w:eastAsia="Arial" w:hAnsi="Arial"/>
          <w:b w:val="false"/>
          <w:bCs w:val="false"/>
          <w:i w:val="false"/>
          <w:iCs w:val="false"/>
          <w:color w:val="3F3F3F"/>
          <w:sz w:val="19"/>
          <w:szCs w:val="19"/>
        </w:rPr>
        <w:t xml:space="preserve">- Led modernization of a large Rails codebase by decomposing high-churn domains into service objects, query objects, and policy layers, reducing controller complexity while keeping releases incremental and safe.</w:t>
      </w:r>
    </w:p>
    <w:p>
      <w:pPr>
        <w:spacing w:after="40"/>
        <w:ind w:left="240"/>
        <w:jc w:val="both"/>
      </w:pPr>
      <w:r>
        <w:rPr>
          <w:rFonts w:ascii="Arial" w:cs="Arial" w:eastAsia="Arial" w:hAnsi="Arial"/>
          <w:b w:val="false"/>
          <w:bCs w:val="false"/>
          <w:i w:val="false"/>
          <w:iCs w:val="false"/>
          <w:color w:val="3F3F3F"/>
          <w:sz w:val="19"/>
          <w:szCs w:val="19"/>
        </w:rPr>
        <w:t xml:space="preserve">- Designed and implemented versioned Rails APIs with consistent error envelopes, pagination, and idempotent write endpoints, preventing duplicate side effects during client retries and network timeouts.</w:t>
      </w:r>
    </w:p>
    <w:p>
      <w:pPr>
        <w:spacing w:after="40"/>
        <w:ind w:left="240"/>
        <w:jc w:val="both"/>
      </w:pPr>
      <w:r>
        <w:rPr>
          <w:rFonts w:ascii="Arial" w:cs="Arial" w:eastAsia="Arial" w:hAnsi="Arial"/>
          <w:b w:val="false"/>
          <w:bCs w:val="false"/>
          <w:i w:val="false"/>
          <w:iCs w:val="false"/>
          <w:color w:val="3F3F3F"/>
          <w:sz w:val="19"/>
          <w:szCs w:val="19"/>
        </w:rPr>
        <w:t xml:space="preserve">- Built Sidekiq pipelines for long-running workflows with retry/backoff, dead-letter handling, and deduplication keys, improving throughput while keeping operational visibility clear for on-call engineers.</w:t>
      </w:r>
    </w:p>
    <w:p>
      <w:pPr>
        <w:spacing w:after="40"/>
        <w:ind w:left="240"/>
        <w:jc w:val="both"/>
      </w:pPr>
      <w:r>
        <w:rPr>
          <w:rFonts w:ascii="Arial" w:cs="Arial" w:eastAsia="Arial" w:hAnsi="Arial"/>
          <w:b w:val="false"/>
          <w:bCs w:val="false"/>
          <w:i w:val="false"/>
          <w:iCs w:val="false"/>
          <w:color w:val="3F3F3F"/>
          <w:sz w:val="19"/>
          <w:szCs w:val="19"/>
        </w:rPr>
        <w:t xml:space="preserve">- Optimized PostgreSQL performance by redesigning indexes, removing hidden N+1 queries via eager loading, and rewriting slow ActiveRecord scopes into tuned SQL, materially reducing p95 request latency.</w:t>
      </w:r>
    </w:p>
    <w:p>
      <w:pPr>
        <w:spacing w:after="40"/>
        <w:ind w:left="240"/>
        <w:jc w:val="both"/>
      </w:pPr>
      <w:r>
        <w:rPr>
          <w:rFonts w:ascii="Arial" w:cs="Arial" w:eastAsia="Arial" w:hAnsi="Arial"/>
          <w:b w:val="false"/>
          <w:bCs w:val="false"/>
          <w:i w:val="false"/>
          <w:iCs w:val="false"/>
          <w:color w:val="3F3F3F"/>
          <w:sz w:val="19"/>
          <w:szCs w:val="19"/>
        </w:rPr>
        <w:t xml:space="preserve">- Introduced caching strategies using Redis for hot paths, including cache key versioning and explicit invalidation hooks, improving response times while avoiding stale data in multi-step user journeys.</w:t>
      </w:r>
    </w:p>
    <w:p>
      <w:pPr>
        <w:spacing w:after="40"/>
        <w:ind w:left="240"/>
        <w:jc w:val="both"/>
      </w:pPr>
      <w:r>
        <w:rPr>
          <w:rFonts w:ascii="Arial" w:cs="Arial" w:eastAsia="Arial" w:hAnsi="Arial"/>
          <w:b w:val="false"/>
          <w:bCs w:val="false"/>
          <w:i w:val="false"/>
          <w:iCs w:val="false"/>
          <w:color w:val="3F3F3F"/>
          <w:sz w:val="19"/>
          <w:szCs w:val="19"/>
        </w:rPr>
        <w:t xml:space="preserve">- Implemented secure authentication and authorization flows with JWT and OAuth 2.0 patterns, tightening token lifetimes, rotating secrets safely, and reducing privilege drift through policy-centric checks.</w:t>
      </w:r>
    </w:p>
    <w:p>
      <w:pPr>
        <w:spacing w:after="40"/>
        <w:ind w:left="240"/>
        <w:jc w:val="both"/>
      </w:pPr>
      <w:r>
        <w:rPr>
          <w:rFonts w:ascii="Arial" w:cs="Arial" w:eastAsia="Arial" w:hAnsi="Arial"/>
          <w:b w:val="false"/>
          <w:bCs w:val="false"/>
          <w:i w:val="false"/>
          <w:iCs w:val="false"/>
          <w:color w:val="3F3F3F"/>
          <w:sz w:val="19"/>
          <w:szCs w:val="19"/>
        </w:rPr>
        <w:t xml:space="preserve">- Owned file upload and processing workflows using S3-style multipart uploads, server-side validation, and background verification, ensuring reliable media handling without blocking interactive requests.</w:t>
      </w:r>
    </w:p>
    <w:p>
      <w:pPr>
        <w:spacing w:after="40"/>
        <w:ind w:left="240"/>
        <w:jc w:val="both"/>
      </w:pPr>
      <w:r>
        <w:rPr>
          <w:rFonts w:ascii="Arial" w:cs="Arial" w:eastAsia="Arial" w:hAnsi="Arial"/>
          <w:b w:val="false"/>
          <w:bCs w:val="false"/>
          <w:i w:val="false"/>
          <w:iCs w:val="false"/>
          <w:color w:val="3F3F3F"/>
          <w:sz w:val="19"/>
          <w:szCs w:val="19"/>
        </w:rPr>
        <w:t xml:space="preserve">- Improved reliability by adding structured logging with correlation identifiers propagated across services and jobs, enabling fast traceability of business flows from web requests into Sidekiq execution.</w:t>
      </w:r>
    </w:p>
    <w:p>
      <w:pPr>
        <w:spacing w:after="40"/>
        <w:ind w:left="240"/>
        <w:jc w:val="both"/>
      </w:pPr>
      <w:r>
        <w:rPr>
          <w:rFonts w:ascii="Arial" w:cs="Arial" w:eastAsia="Arial" w:hAnsi="Arial"/>
          <w:b w:val="false"/>
          <w:bCs w:val="false"/>
          <w:i w:val="false"/>
          <w:iCs w:val="false"/>
          <w:color w:val="3F3F3F"/>
          <w:sz w:val="19"/>
          <w:szCs w:val="19"/>
        </w:rPr>
        <w:t xml:space="preserve">- Built and maintained CI/CD pipelines with automated test gates, linting, and staged rollout practices, enabling frequent deployments while keeping rollback paths well-documented and predictable.</w:t>
      </w:r>
    </w:p>
    <w:p>
      <w:pPr>
        <w:spacing w:after="40"/>
        <w:ind w:left="240"/>
        <w:jc w:val="both"/>
      </w:pPr>
      <w:r>
        <w:rPr>
          <w:rFonts w:ascii="Arial" w:cs="Arial" w:eastAsia="Arial" w:hAnsi="Arial"/>
          <w:b w:val="false"/>
          <w:bCs w:val="false"/>
          <w:i w:val="false"/>
          <w:iCs w:val="false"/>
          <w:color w:val="3F3F3F"/>
          <w:sz w:val="19"/>
          <w:szCs w:val="19"/>
        </w:rPr>
        <w:t xml:space="preserve">- Hardened production posture by adding rate limiting, request validation, and consistent timeout policies, preventing noisy neighbor effects and lowering the volume of avoidable incident pages.</w:t>
      </w:r>
    </w:p>
    <w:p>
      <w:pPr>
        <w:spacing w:after="40"/>
        <w:ind w:left="240"/>
        <w:jc w:val="both"/>
      </w:pPr>
      <w:r>
        <w:rPr>
          <w:rFonts w:ascii="Arial" w:cs="Arial" w:eastAsia="Arial" w:hAnsi="Arial"/>
          <w:b w:val="false"/>
          <w:bCs w:val="false"/>
          <w:i w:val="false"/>
          <w:iCs w:val="false"/>
          <w:color w:val="3F3F3F"/>
          <w:sz w:val="19"/>
          <w:szCs w:val="19"/>
        </w:rPr>
        <w:t xml:space="preserve">- Collaborated with product and design to translate ambiguous requirements into measurable deliverables, defining acceptance criteria and sequencing work so users saw value early without big-bang rewrites.</w:t>
      </w:r>
    </w:p>
    <w:p>
      <w:pPr>
        <w:spacing w:after="40"/>
        <w:ind w:left="240"/>
        <w:jc w:val="both"/>
      </w:pPr>
      <w:r>
        <w:rPr>
          <w:rFonts w:ascii="Arial" w:cs="Arial" w:eastAsia="Arial" w:hAnsi="Arial"/>
          <w:b w:val="false"/>
          <w:bCs w:val="false"/>
          <w:i w:val="false"/>
          <w:iCs w:val="false"/>
          <w:color w:val="3F3F3F"/>
          <w:sz w:val="19"/>
          <w:szCs w:val="19"/>
        </w:rPr>
        <w:t xml:space="preserve">- Created RSpec test suites emphasizing high-signal request specs and critical-path integration tests, raising confidence in refactors while keeping total runtime manageable for continuous delivery.</w:t>
      </w:r>
    </w:p>
    <w:p>
      <w:pPr>
        <w:spacing w:after="40"/>
        <w:ind w:left="240"/>
        <w:jc w:val="both"/>
      </w:pPr>
      <w:r>
        <w:rPr>
          <w:rFonts w:ascii="Arial" w:cs="Arial" w:eastAsia="Arial" w:hAnsi="Arial"/>
          <w:b w:val="false"/>
          <w:bCs w:val="false"/>
          <w:i w:val="false"/>
          <w:iCs w:val="false"/>
          <w:color w:val="3F3F3F"/>
          <w:sz w:val="19"/>
          <w:szCs w:val="19"/>
        </w:rPr>
        <w:t xml:space="preserve">- Standardized code quality with RuboCop rules and targeted refactoring playbooks, reducing style churn in reviews and keeping the team aligned on maintainable patterns that scale.</w:t>
      </w:r>
    </w:p>
    <w:p>
      <w:pPr>
        <w:spacing w:after="40"/>
        <w:ind w:left="240"/>
        <w:jc w:val="both"/>
      </w:pPr>
      <w:r>
        <w:rPr>
          <w:rFonts w:ascii="Arial" w:cs="Arial" w:eastAsia="Arial" w:hAnsi="Arial"/>
          <w:b w:val="false"/>
          <w:bCs w:val="false"/>
          <w:i w:val="false"/>
          <w:iCs w:val="false"/>
          <w:color w:val="3F3F3F"/>
          <w:sz w:val="19"/>
          <w:szCs w:val="19"/>
        </w:rPr>
        <w:t xml:space="preserve">- Mentored engineers through design reviews and incident retrospectives, helping teammates reason about tradeoffs, testing boundaries, and operational readiness before changes reached production.</w:t>
      </w:r>
    </w:p>
    <w:p>
      <w:pPr>
        <w:spacing w:after="40"/>
        <w:ind w:left="240"/>
        <w:jc w:val="both"/>
      </w:pPr>
      <w:r>
        <w:rPr>
          <w:rFonts w:ascii="Arial" w:cs="Arial" w:eastAsia="Arial" w:hAnsi="Arial"/>
          <w:b w:val="false"/>
          <w:bCs w:val="false"/>
          <w:i w:val="false"/>
          <w:iCs w:val="false"/>
          <w:color w:val="3F3F3F"/>
          <w:sz w:val="19"/>
          <w:szCs w:val="19"/>
        </w:rPr>
        <w:t xml:space="preserve">- Drove observability improvements by defining service-level indicators, dashboarding key flows, and tightening alert thresholds, cutting alert fatigue while preserving fast detection of real regressions.</w:t>
      </w:r>
    </w:p>
    <w:p>
      <w:pPr>
        <w:spacing w:after="80"/>
      </w:pPr>
    </w:p>
    <w:p>
      <w:r>
        <w:rPr>
          <w:rFonts w:ascii="Arial" w:cs="Arial" w:eastAsia="Arial" w:hAnsi="Arial"/>
          <w:b/>
          <w:bCs/>
          <w:i w:val="false"/>
          <w:iCs w:val="false"/>
          <w:color w:val="3B2F2B"/>
          <w:sz w:val="21"/>
          <w:szCs w:val="21"/>
        </w:rPr>
        <w:t xml:space="preserve">Senior Software Engineer | High Touch Technologies</w:t>
      </w:r>
    </w:p>
    <w:p>
      <w:r>
        <w:rPr>
          <w:rFonts w:ascii="Arial" w:cs="Arial" w:eastAsia="Arial" w:hAnsi="Arial"/>
          <w:b w:val="false"/>
          <w:bCs w:val="false"/>
          <w:i w:val="false"/>
          <w:iCs w:val="false"/>
          <w:color w:val="6B6B6B"/>
          <w:sz w:val="19"/>
          <w:szCs w:val="19"/>
        </w:rPr>
        <w:t xml:space="preserve">June 2018 - December 2020 | Kansas, United States</w:t>
      </w:r>
    </w:p>
    <w:p>
      <w:pPr>
        <w:spacing w:after="40"/>
        <w:ind w:left="240"/>
        <w:jc w:val="both"/>
      </w:pPr>
      <w:r>
        <w:rPr>
          <w:rFonts w:ascii="Arial" w:cs="Arial" w:eastAsia="Arial" w:hAnsi="Arial"/>
          <w:b w:val="false"/>
          <w:bCs w:val="false"/>
          <w:i w:val="false"/>
          <w:iCs w:val="false"/>
          <w:color w:val="3F3F3F"/>
          <w:sz w:val="19"/>
          <w:szCs w:val="19"/>
        </w:rPr>
        <w:t xml:space="preserve">- Owned core Rails application features for operational workflows, shaping domain models and validations so business rules lived close to data and remained resilient under concurrent updates.</w:t>
      </w:r>
    </w:p>
    <w:p>
      <w:pPr>
        <w:spacing w:after="40"/>
        <w:ind w:left="240"/>
        <w:jc w:val="both"/>
      </w:pPr>
      <w:r>
        <w:rPr>
          <w:rFonts w:ascii="Arial" w:cs="Arial" w:eastAsia="Arial" w:hAnsi="Arial"/>
          <w:b w:val="false"/>
          <w:bCs w:val="false"/>
          <w:i w:val="false"/>
          <w:iCs w:val="false"/>
          <w:color w:val="3F3F3F"/>
          <w:sz w:val="19"/>
          <w:szCs w:val="19"/>
        </w:rPr>
        <w:t xml:space="preserve">- Delivered REST endpoints with predictable filtering and pagination contracts, ensuring downstream clients could integrate safely without relying on brittle query behaviors or undocumented defaults.</w:t>
      </w:r>
    </w:p>
    <w:p>
      <w:pPr>
        <w:spacing w:after="40"/>
        <w:ind w:left="240"/>
        <w:jc w:val="both"/>
      </w:pPr>
      <w:r>
        <w:rPr>
          <w:rFonts w:ascii="Arial" w:cs="Arial" w:eastAsia="Arial" w:hAnsi="Arial"/>
          <w:b w:val="false"/>
          <w:bCs w:val="false"/>
          <w:i w:val="false"/>
          <w:iCs w:val="false"/>
          <w:color w:val="3F3F3F"/>
          <w:sz w:val="19"/>
          <w:szCs w:val="19"/>
        </w:rPr>
        <w:t xml:space="preserve">- Implemented background processing with Sidekiq and ActiveJob for email delivery, exports, and reconciliation tasks, keeping user-facing requests fast while maintaining clear job visibility.</w:t>
      </w:r>
    </w:p>
    <w:p>
      <w:pPr>
        <w:spacing w:after="40"/>
        <w:ind w:left="240"/>
        <w:jc w:val="both"/>
      </w:pPr>
      <w:r>
        <w:rPr>
          <w:rFonts w:ascii="Arial" w:cs="Arial" w:eastAsia="Arial" w:hAnsi="Arial"/>
          <w:b w:val="false"/>
          <w:bCs w:val="false"/>
          <w:i w:val="false"/>
          <w:iCs w:val="false"/>
          <w:color w:val="3F3F3F"/>
          <w:sz w:val="19"/>
          <w:szCs w:val="19"/>
        </w:rPr>
        <w:t xml:space="preserve">- Improved MySQL and PostgreSQL query performance by identifying missing indexes and rewriting expensive ActiveRecord patterns, reducing slow query volume during peak traffic windows.</w:t>
      </w:r>
    </w:p>
    <w:p>
      <w:pPr>
        <w:spacing w:after="40"/>
        <w:ind w:left="240"/>
        <w:jc w:val="both"/>
      </w:pPr>
      <w:r>
        <w:rPr>
          <w:rFonts w:ascii="Arial" w:cs="Arial" w:eastAsia="Arial" w:hAnsi="Arial"/>
          <w:b w:val="false"/>
          <w:bCs w:val="false"/>
          <w:i w:val="false"/>
          <w:iCs w:val="false"/>
          <w:color w:val="3F3F3F"/>
          <w:sz w:val="19"/>
          <w:szCs w:val="19"/>
        </w:rPr>
        <w:t xml:space="preserve">- Introduced request-level instrumentation and structured logs with request IDs, enabling faster debugging across multi-step flows and reducing time-to-diagnosis during production incidents.</w:t>
      </w:r>
    </w:p>
    <w:p>
      <w:pPr>
        <w:spacing w:after="40"/>
        <w:ind w:left="240"/>
        <w:jc w:val="both"/>
      </w:pPr>
      <w:r>
        <w:rPr>
          <w:rFonts w:ascii="Arial" w:cs="Arial" w:eastAsia="Arial" w:hAnsi="Arial"/>
          <w:b w:val="false"/>
          <w:bCs w:val="false"/>
          <w:i w:val="false"/>
          <w:iCs w:val="false"/>
          <w:color w:val="3F3F3F"/>
          <w:sz w:val="19"/>
          <w:szCs w:val="19"/>
        </w:rPr>
        <w:t xml:space="preserve">- Built robust webhook consumers with signature verification, replay protection, and idempotency checks, preventing duplicate processing when third parties retried events aggressively.</w:t>
      </w:r>
    </w:p>
    <w:p>
      <w:pPr>
        <w:spacing w:after="40"/>
        <w:ind w:left="240"/>
        <w:jc w:val="both"/>
      </w:pPr>
      <w:r>
        <w:rPr>
          <w:rFonts w:ascii="Arial" w:cs="Arial" w:eastAsia="Arial" w:hAnsi="Arial"/>
          <w:b w:val="false"/>
          <w:bCs w:val="false"/>
          <w:i w:val="false"/>
          <w:iCs w:val="false"/>
          <w:color w:val="3F3F3F"/>
          <w:sz w:val="19"/>
          <w:szCs w:val="19"/>
        </w:rPr>
        <w:t xml:space="preserve">- Stabilized deployments by tightening test coverage around critical controllers and models using RSpec, focusing on edge cases that historically caused regressions and customer-facing defects.</w:t>
      </w:r>
    </w:p>
    <w:p>
      <w:pPr>
        <w:spacing w:after="40"/>
        <w:ind w:left="240"/>
        <w:jc w:val="both"/>
      </w:pPr>
      <w:r>
        <w:rPr>
          <w:rFonts w:ascii="Arial" w:cs="Arial" w:eastAsia="Arial" w:hAnsi="Arial"/>
          <w:b w:val="false"/>
          <w:bCs w:val="false"/>
          <w:i w:val="false"/>
          <w:iCs w:val="false"/>
          <w:color w:val="3F3F3F"/>
          <w:sz w:val="19"/>
          <w:szCs w:val="19"/>
        </w:rPr>
        <w:t xml:space="preserve">- Reduced on-call noise by adding sensible timeouts, retries, and circuit-style fallbacks around external service calls, keeping failures contained and user messaging consistent.</w:t>
      </w:r>
    </w:p>
    <w:p>
      <w:pPr>
        <w:spacing w:after="40"/>
        <w:ind w:left="240"/>
        <w:jc w:val="both"/>
      </w:pPr>
      <w:r>
        <w:rPr>
          <w:rFonts w:ascii="Arial" w:cs="Arial" w:eastAsia="Arial" w:hAnsi="Arial"/>
          <w:b w:val="false"/>
          <w:bCs w:val="false"/>
          <w:i w:val="false"/>
          <w:iCs w:val="false"/>
          <w:color w:val="3F3F3F"/>
          <w:sz w:val="19"/>
          <w:szCs w:val="19"/>
        </w:rPr>
        <w:t xml:space="preserve">- Partnered with stakeholders to break large initiatives into incremental releases, shipping behind feature flags to validate behavior early without risking broad regressions.</w:t>
      </w:r>
    </w:p>
    <w:p>
      <w:pPr>
        <w:spacing w:after="40"/>
        <w:ind w:left="240"/>
        <w:jc w:val="both"/>
      </w:pPr>
      <w:r>
        <w:rPr>
          <w:rFonts w:ascii="Arial" w:cs="Arial" w:eastAsia="Arial" w:hAnsi="Arial"/>
          <w:b w:val="false"/>
          <w:bCs w:val="false"/>
          <w:i w:val="false"/>
          <w:iCs w:val="false"/>
          <w:color w:val="3F3F3F"/>
          <w:sz w:val="19"/>
          <w:szCs w:val="19"/>
        </w:rPr>
        <w:t xml:space="preserve">- Created maintainable UI integrations by coordinating Rails views and API responses with a React SPA, ensuring backend contracts stayed stable as frontend iterations moved quickly.</w:t>
      </w:r>
    </w:p>
    <w:p>
      <w:pPr>
        <w:spacing w:after="40"/>
        <w:ind w:left="240"/>
        <w:jc w:val="both"/>
      </w:pPr>
      <w:r>
        <w:rPr>
          <w:rFonts w:ascii="Arial" w:cs="Arial" w:eastAsia="Arial" w:hAnsi="Arial"/>
          <w:b w:val="false"/>
          <w:bCs w:val="false"/>
          <w:i w:val="false"/>
          <w:iCs w:val="false"/>
          <w:color w:val="3F3F3F"/>
          <w:sz w:val="19"/>
          <w:szCs w:val="19"/>
        </w:rPr>
        <w:t xml:space="preserve">- Improved data consistency by using transactions, optimistic locking, and careful uniqueness constraints, eliminating classes of race conditions observed in parallel user operations.</w:t>
      </w:r>
    </w:p>
    <w:p>
      <w:pPr>
        <w:spacing w:after="40"/>
        <w:ind w:left="240"/>
        <w:jc w:val="both"/>
      </w:pPr>
      <w:r>
        <w:rPr>
          <w:rFonts w:ascii="Arial" w:cs="Arial" w:eastAsia="Arial" w:hAnsi="Arial"/>
          <w:b w:val="false"/>
          <w:bCs w:val="false"/>
          <w:i w:val="false"/>
          <w:iCs w:val="false"/>
          <w:color w:val="3F3F3F"/>
          <w:sz w:val="19"/>
          <w:szCs w:val="19"/>
        </w:rPr>
        <w:t xml:space="preserve">- Documented runbooks for common incidents and operational tasks, helping support and engineering resolve issues faster while keeping knowledge from living only in tribal memory.</w:t>
      </w:r>
    </w:p>
    <w:p>
      <w:pPr>
        <w:spacing w:after="40"/>
        <w:ind w:left="240"/>
        <w:jc w:val="both"/>
      </w:pPr>
      <w:r>
        <w:rPr>
          <w:rFonts w:ascii="Arial" w:cs="Arial" w:eastAsia="Arial" w:hAnsi="Arial"/>
          <w:b w:val="false"/>
          <w:bCs w:val="false"/>
          <w:i w:val="false"/>
          <w:iCs w:val="false"/>
          <w:color w:val="3F3F3F"/>
          <w:sz w:val="19"/>
          <w:szCs w:val="19"/>
        </w:rPr>
        <w:t xml:space="preserve">- Led code reviews emphasizing clarity and long-term maintainability, pushing for small composable components and explicit boundaries rather than oversized controllers or “god models”.</w:t>
      </w:r>
    </w:p>
    <w:p>
      <w:pPr>
        <w:spacing w:after="80"/>
      </w:pPr>
    </w:p>
    <w:p>
      <w:r>
        <w:rPr>
          <w:rFonts w:ascii="Arial" w:cs="Arial" w:eastAsia="Arial" w:hAnsi="Arial"/>
          <w:b/>
          <w:bCs/>
          <w:i w:val="false"/>
          <w:iCs w:val="false"/>
          <w:color w:val="3B2F2B"/>
          <w:sz w:val="21"/>
          <w:szCs w:val="21"/>
        </w:rPr>
        <w:t xml:space="preserve">Software Engineer | Centric Tech Inc.</w:t>
      </w:r>
    </w:p>
    <w:p>
      <w:r>
        <w:rPr>
          <w:rFonts w:ascii="Arial" w:cs="Arial" w:eastAsia="Arial" w:hAnsi="Arial"/>
          <w:b w:val="false"/>
          <w:bCs w:val="false"/>
          <w:i w:val="false"/>
          <w:iCs w:val="false"/>
          <w:color w:val="6B6B6B"/>
          <w:sz w:val="19"/>
          <w:szCs w:val="19"/>
        </w:rPr>
        <w:t xml:space="preserve">September 2015 - May 2018 | New Jersey, United States</w:t>
      </w:r>
    </w:p>
    <w:p>
      <w:pPr>
        <w:spacing w:after="40"/>
        <w:ind w:left="240"/>
        <w:jc w:val="both"/>
      </w:pPr>
      <w:r>
        <w:rPr>
          <w:rFonts w:ascii="Arial" w:cs="Arial" w:eastAsia="Arial" w:hAnsi="Arial"/>
          <w:b w:val="false"/>
          <w:bCs w:val="false"/>
          <w:i w:val="false"/>
          <w:iCs w:val="false"/>
          <w:color w:val="3F3F3F"/>
          <w:sz w:val="19"/>
          <w:szCs w:val="19"/>
        </w:rPr>
        <w:t xml:space="preserve">- Developed and maintained Rails features across multiple modules, applying consistent patterns for validations, callbacks, and query scopes so the codebase stayed approachable as it grew.</w:t>
      </w:r>
    </w:p>
    <w:p>
      <w:pPr>
        <w:spacing w:after="40"/>
        <w:ind w:left="240"/>
        <w:jc w:val="both"/>
      </w:pPr>
      <w:r>
        <w:rPr>
          <w:rFonts w:ascii="Arial" w:cs="Arial" w:eastAsia="Arial" w:hAnsi="Arial"/>
          <w:b w:val="false"/>
          <w:bCs w:val="false"/>
          <w:i w:val="false"/>
          <w:iCs w:val="false"/>
          <w:color w:val="3F3F3F"/>
          <w:sz w:val="19"/>
          <w:szCs w:val="19"/>
        </w:rPr>
        <w:t xml:space="preserve">- Built server-rendered and API-driven workflows that supported multi-step user processes, ensuring state transitions were explicit, recoverable, and protected from partial failure scenarios.</w:t>
      </w:r>
    </w:p>
    <w:p>
      <w:pPr>
        <w:spacing w:after="40"/>
        <w:ind w:left="240"/>
        <w:jc w:val="both"/>
      </w:pPr>
      <w:r>
        <w:rPr>
          <w:rFonts w:ascii="Arial" w:cs="Arial" w:eastAsia="Arial" w:hAnsi="Arial"/>
          <w:b w:val="false"/>
          <w:bCs w:val="false"/>
          <w:i w:val="false"/>
          <w:iCs w:val="false"/>
          <w:color w:val="3F3F3F"/>
          <w:sz w:val="19"/>
          <w:szCs w:val="19"/>
        </w:rPr>
        <w:t xml:space="preserve">- Implemented background jobs for report generation and notifications using Sidekiq-style patterns, separating slow tasks from request cycles while keeping retries safe and observable.</w:t>
      </w:r>
    </w:p>
    <w:p>
      <w:pPr>
        <w:spacing w:after="40"/>
        <w:ind w:left="240"/>
        <w:jc w:val="both"/>
      </w:pPr>
      <w:r>
        <w:rPr>
          <w:rFonts w:ascii="Arial" w:cs="Arial" w:eastAsia="Arial" w:hAnsi="Arial"/>
          <w:b w:val="false"/>
          <w:bCs w:val="false"/>
          <w:i w:val="false"/>
          <w:iCs w:val="false"/>
          <w:color w:val="3F3F3F"/>
          <w:sz w:val="19"/>
          <w:szCs w:val="19"/>
        </w:rPr>
        <w:t xml:space="preserve">- Improved database performance by introducing indexes, refactoring heavy joins, and removing N+1 query patterns, reducing page load times during high-volume internal usage.</w:t>
      </w:r>
    </w:p>
    <w:p>
      <w:pPr>
        <w:spacing w:after="40"/>
        <w:ind w:left="240"/>
        <w:jc w:val="both"/>
      </w:pPr>
      <w:r>
        <w:rPr>
          <w:rFonts w:ascii="Arial" w:cs="Arial" w:eastAsia="Arial" w:hAnsi="Arial"/>
          <w:b w:val="false"/>
          <w:bCs w:val="false"/>
          <w:i w:val="false"/>
          <w:iCs w:val="false"/>
          <w:color w:val="3F3F3F"/>
          <w:sz w:val="19"/>
          <w:szCs w:val="19"/>
        </w:rPr>
        <w:t xml:space="preserve">- Created reusable components for authentication and role-based authorization, keeping access checks centralized and minimizing the risk of inconsistent permissions across controllers.</w:t>
      </w:r>
    </w:p>
    <w:p>
      <w:pPr>
        <w:spacing w:after="40"/>
        <w:ind w:left="240"/>
        <w:jc w:val="both"/>
      </w:pPr>
      <w:r>
        <w:rPr>
          <w:rFonts w:ascii="Arial" w:cs="Arial" w:eastAsia="Arial" w:hAnsi="Arial"/>
          <w:b w:val="false"/>
          <w:bCs w:val="false"/>
          <w:i w:val="false"/>
          <w:iCs w:val="false"/>
          <w:color w:val="3F3F3F"/>
          <w:sz w:val="19"/>
          <w:szCs w:val="19"/>
        </w:rPr>
        <w:t xml:space="preserve">- Wrote RSpec unit and request tests that covered edge cases around validations and data integrity, preventing regressions when refactoring older areas of the application.</w:t>
      </w:r>
    </w:p>
    <w:p>
      <w:pPr>
        <w:spacing w:after="40"/>
        <w:ind w:left="240"/>
        <w:jc w:val="both"/>
      </w:pPr>
      <w:r>
        <w:rPr>
          <w:rFonts w:ascii="Arial" w:cs="Arial" w:eastAsia="Arial" w:hAnsi="Arial"/>
          <w:b w:val="false"/>
          <w:bCs w:val="false"/>
          <w:i w:val="false"/>
          <w:iCs w:val="false"/>
          <w:color w:val="3F3F3F"/>
          <w:sz w:val="19"/>
          <w:szCs w:val="19"/>
        </w:rPr>
        <w:t xml:space="preserve">- Integrated third-party services through well-defined adapters, isolating external API quirks behind clean interfaces so the rest of the system remained stable under vendor changes.</w:t>
      </w:r>
    </w:p>
    <w:p>
      <w:pPr>
        <w:spacing w:after="40"/>
        <w:ind w:left="240"/>
        <w:jc w:val="both"/>
      </w:pPr>
      <w:r>
        <w:rPr>
          <w:rFonts w:ascii="Arial" w:cs="Arial" w:eastAsia="Arial" w:hAnsi="Arial"/>
          <w:b w:val="false"/>
          <w:bCs w:val="false"/>
          <w:i w:val="false"/>
          <w:iCs w:val="false"/>
          <w:color w:val="3F3F3F"/>
          <w:sz w:val="19"/>
          <w:szCs w:val="19"/>
        </w:rPr>
        <w:t xml:space="preserve">- Contributed to a React-based UI migration by aligning Rails endpoints with front-end needs, ensuring backward compatibility while gradually replacing legacy server-rendered screens.</w:t>
      </w:r>
    </w:p>
    <w:p>
      <w:pPr>
        <w:spacing w:after="40"/>
        <w:ind w:left="240"/>
        <w:jc w:val="both"/>
      </w:pPr>
      <w:r>
        <w:rPr>
          <w:rFonts w:ascii="Arial" w:cs="Arial" w:eastAsia="Arial" w:hAnsi="Arial"/>
          <w:b w:val="false"/>
          <w:bCs w:val="false"/>
          <w:i w:val="false"/>
          <w:iCs w:val="false"/>
          <w:color w:val="3F3F3F"/>
          <w:sz w:val="19"/>
          <w:szCs w:val="19"/>
        </w:rPr>
        <w:t xml:space="preserve">- Strengthened error handling with consistent exception mapping and user-safe messaging, reducing ambiguous failures and improving supportability when issues appeared in production.</w:t>
      </w:r>
    </w:p>
    <w:p>
      <w:pPr>
        <w:spacing w:after="40"/>
        <w:ind w:left="240"/>
        <w:jc w:val="both"/>
      </w:pPr>
      <w:r>
        <w:rPr>
          <w:rFonts w:ascii="Arial" w:cs="Arial" w:eastAsia="Arial" w:hAnsi="Arial"/>
          <w:b w:val="false"/>
          <w:bCs w:val="false"/>
          <w:i w:val="false"/>
          <w:iCs w:val="false"/>
          <w:color w:val="3F3F3F"/>
          <w:sz w:val="19"/>
          <w:szCs w:val="19"/>
        </w:rPr>
        <w:t xml:space="preserve">- Improved developer productivity by documenting local setup, seed workflows, and common debugging steps, lowering onboarding time for new engineers joining the project.</w:t>
      </w:r>
    </w:p>
    <w:p>
      <w:pPr>
        <w:spacing w:after="40"/>
        <w:ind w:left="240"/>
        <w:jc w:val="both"/>
      </w:pPr>
      <w:r>
        <w:rPr>
          <w:rFonts w:ascii="Arial" w:cs="Arial" w:eastAsia="Arial" w:hAnsi="Arial"/>
          <w:b w:val="false"/>
          <w:bCs w:val="false"/>
          <w:i w:val="false"/>
          <w:iCs w:val="false"/>
          <w:color w:val="3F3F3F"/>
          <w:sz w:val="19"/>
          <w:szCs w:val="19"/>
        </w:rPr>
        <w:t xml:space="preserve">- Supported releases through CI workflows and careful migration planning, using backward-compatible schema changes and staged rollouts to avoid downtime during deployments.</w:t>
      </w:r>
    </w:p>
    <w:p>
      <w:pPr>
        <w:spacing w:after="80"/>
      </w:pPr>
    </w:p>
    <w:p>
      <w:r>
        <w:rPr>
          <w:rFonts w:ascii="Arial" w:cs="Arial" w:eastAsia="Arial" w:hAnsi="Arial"/>
          <w:b/>
          <w:bCs/>
          <w:i w:val="false"/>
          <w:iCs w:val="false"/>
          <w:color w:val="3B2F2B"/>
          <w:sz w:val="21"/>
          <w:szCs w:val="21"/>
        </w:rPr>
        <w:t xml:space="preserve">Software Engineer Intern | Microsoft</w:t>
      </w:r>
    </w:p>
    <w:p>
      <w:r>
        <w:rPr>
          <w:rFonts w:ascii="Arial" w:cs="Arial" w:eastAsia="Arial" w:hAnsi="Arial"/>
          <w:b w:val="false"/>
          <w:bCs w:val="false"/>
          <w:i w:val="false"/>
          <w:iCs w:val="false"/>
          <w:color w:val="6B6B6B"/>
          <w:sz w:val="19"/>
          <w:szCs w:val="19"/>
        </w:rPr>
        <w:t xml:space="preserve">September 2014 - August 2015 | Massachusetts, United States</w:t>
      </w:r>
    </w:p>
    <w:p>
      <w:pPr>
        <w:spacing w:after="40"/>
        <w:ind w:left="240"/>
        <w:jc w:val="both"/>
      </w:pPr>
      <w:r>
        <w:rPr>
          <w:rFonts w:ascii="Arial" w:cs="Arial" w:eastAsia="Arial" w:hAnsi="Arial"/>
          <w:b w:val="false"/>
          <w:bCs w:val="false"/>
          <w:i w:val="false"/>
          <w:iCs w:val="false"/>
          <w:color w:val="3F3F3F"/>
          <w:sz w:val="19"/>
          <w:szCs w:val="19"/>
        </w:rPr>
        <w:t xml:space="preserve">- Implemented product-facing improvements by delivering small, reviewable changes with clear acceptance criteria, helping the team ship safely while maintaining a high quality bar.</w:t>
      </w:r>
    </w:p>
    <w:p>
      <w:pPr>
        <w:spacing w:after="40"/>
        <w:ind w:left="240"/>
        <w:jc w:val="both"/>
      </w:pPr>
      <w:r>
        <w:rPr>
          <w:rFonts w:ascii="Arial" w:cs="Arial" w:eastAsia="Arial" w:hAnsi="Arial"/>
          <w:b w:val="false"/>
          <w:bCs w:val="false"/>
          <w:i w:val="false"/>
          <w:iCs w:val="false"/>
          <w:color w:val="3F3F3F"/>
          <w:sz w:val="19"/>
          <w:szCs w:val="19"/>
        </w:rPr>
        <w:t xml:space="preserve">- Built and refined internal utilities and lightweight service endpoints with strong input validation, reducing manual operational steps and making recurring workflows more reliable.</w:t>
      </w:r>
    </w:p>
    <w:p>
      <w:pPr>
        <w:spacing w:after="40"/>
        <w:ind w:left="240"/>
        <w:jc w:val="both"/>
      </w:pPr>
      <w:r>
        <w:rPr>
          <w:rFonts w:ascii="Arial" w:cs="Arial" w:eastAsia="Arial" w:hAnsi="Arial"/>
          <w:b w:val="false"/>
          <w:bCs w:val="false"/>
          <w:i w:val="false"/>
          <w:iCs w:val="false"/>
          <w:color w:val="3F3F3F"/>
          <w:sz w:val="19"/>
          <w:szCs w:val="19"/>
        </w:rPr>
        <w:t xml:space="preserve">- Improved debugging and issue triage by adding targeted logging and better error messages, enabling faster root-cause analysis without requiring deep tribal knowledge.</w:t>
      </w:r>
    </w:p>
    <w:p>
      <w:pPr>
        <w:spacing w:after="40"/>
        <w:ind w:left="240"/>
        <w:jc w:val="both"/>
      </w:pPr>
      <w:r>
        <w:rPr>
          <w:rFonts w:ascii="Arial" w:cs="Arial" w:eastAsia="Arial" w:hAnsi="Arial"/>
          <w:b w:val="false"/>
          <w:bCs w:val="false"/>
          <w:i w:val="false"/>
          <w:iCs w:val="false"/>
          <w:color w:val="3F3F3F"/>
          <w:sz w:val="19"/>
          <w:szCs w:val="19"/>
        </w:rPr>
        <w:t xml:space="preserve">- Collaborated closely with senior engineers during code reviews, incorporating feedback on design, testing, and maintainability to develop habits aligned with long-term code health.</w:t>
      </w:r>
    </w:p>
    <w:p>
      <w:pPr>
        <w:spacing w:after="40"/>
        <w:ind w:left="240"/>
        <w:jc w:val="both"/>
      </w:pPr>
      <w:r>
        <w:rPr>
          <w:rFonts w:ascii="Arial" w:cs="Arial" w:eastAsia="Arial" w:hAnsi="Arial"/>
          <w:b w:val="false"/>
          <w:bCs w:val="false"/>
          <w:i w:val="false"/>
          <w:iCs w:val="false"/>
          <w:color w:val="3F3F3F"/>
          <w:sz w:val="19"/>
          <w:szCs w:val="19"/>
        </w:rPr>
        <w:t xml:space="preserve">- Wrote automated tests for key paths to prevent regressions during frequent iterations, ensuring changes remained stable as features evolved across multiple releases.</w:t>
      </w:r>
    </w:p>
    <w:p>
      <w:pPr>
        <w:spacing w:after="40"/>
        <w:ind w:left="240"/>
        <w:jc w:val="both"/>
      </w:pPr>
      <w:r>
        <w:rPr>
          <w:rFonts w:ascii="Arial" w:cs="Arial" w:eastAsia="Arial" w:hAnsi="Arial"/>
          <w:b w:val="false"/>
          <w:bCs w:val="false"/>
          <w:i w:val="false"/>
          <w:iCs w:val="false"/>
          <w:color w:val="3F3F3F"/>
          <w:sz w:val="19"/>
          <w:szCs w:val="19"/>
        </w:rPr>
        <w:t xml:space="preserve">- Participated in planning discussions and sprint execution, learning how to break work into incremental deliverables while communicating risks and dependencies early.</w:t>
      </w:r>
    </w:p>
    <w:p>
      <w:pPr>
        <w:spacing w:after="40"/>
        <w:ind w:left="240"/>
        <w:jc w:val="both"/>
      </w:pPr>
      <w:r>
        <w:rPr>
          <w:rFonts w:ascii="Arial" w:cs="Arial" w:eastAsia="Arial" w:hAnsi="Arial"/>
          <w:b w:val="false"/>
          <w:bCs w:val="false"/>
          <w:i w:val="false"/>
          <w:iCs w:val="false"/>
          <w:color w:val="3F3F3F"/>
          <w:sz w:val="19"/>
          <w:szCs w:val="19"/>
        </w:rPr>
        <w:t xml:space="preserve">- Documented implemented changes and usage notes for teammates, improving handoffs and ensuring the delivered functionality could be supported after the internship ended.</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Core Skills &amp; Strengths</w:t>
            </w:r>
          </w:p>
        </w:tc>
      </w:tr>
    </w:tbl>
    <w:p>
      <w:pPr>
        <w:spacing w:after="80"/>
      </w:pPr>
    </w:p>
    <w:p>
      <w:pPr>
        <w:spacing w:after="40"/>
        <w:jc w:val="left"/>
      </w:pPr>
      <w:r>
        <w:rPr>
          <w:rFonts w:ascii="Arial" w:cs="Arial" w:eastAsia="Arial" w:hAnsi="Arial"/>
          <w:b/>
          <w:bCs/>
          <w:i w:val="false"/>
          <w:iCs w:val="false"/>
          <w:color w:val="3F3F3F"/>
          <w:sz w:val="19"/>
          <w:szCs w:val="19"/>
        </w:rPr>
        <w:t xml:space="preserve">- Programming: </w:t>
      </w:r>
      <w:r>
        <w:rPr>
          <w:rFonts w:ascii="Arial" w:cs="Arial" w:eastAsia="Arial" w:hAnsi="Arial"/>
          <w:b w:val="false"/>
          <w:bCs w:val="false"/>
          <w:i w:val="false"/>
          <w:iCs w:val="false"/>
          <w:color w:val="3F3F3F"/>
          <w:sz w:val="19"/>
          <w:szCs w:val="19"/>
        </w:rPr>
        <w:t xml:space="preserve">Ruby, JavaScript (ES6+), TypeScript, Node.js, Python, SQL, Bash, Go (basic scripting for tooling), HTML5, CSS3</w:t>
      </w:r>
    </w:p>
    <w:p>
      <w:pPr>
        <w:spacing w:after="40"/>
        <w:jc w:val="left"/>
      </w:pPr>
      <w:r>
        <w:rPr>
          <w:rFonts w:ascii="Arial" w:cs="Arial" w:eastAsia="Arial" w:hAnsi="Arial"/>
          <w:b/>
          <w:bCs/>
          <w:i w:val="false"/>
          <w:iCs w:val="false"/>
          <w:color w:val="3F3F3F"/>
          <w:sz w:val="19"/>
          <w:szCs w:val="19"/>
        </w:rPr>
        <w:t xml:space="preserve">- Frontend: </w:t>
      </w:r>
      <w:r>
        <w:rPr>
          <w:rFonts w:ascii="Arial" w:cs="Arial" w:eastAsia="Arial" w:hAnsi="Arial"/>
          <w:b w:val="false"/>
          <w:bCs w:val="false"/>
          <w:i w:val="false"/>
          <w:iCs w:val="false"/>
          <w:color w:val="3F3F3F"/>
          <w:sz w:val="19"/>
          <w:szCs w:val="19"/>
        </w:rPr>
        <w:t xml:space="preserve">React, Next.js, Redux, React Query, Formik, Vite, Webpack, Tailwind CSS, Material UI, Bootstrap, Storybook, Micro-frontend patterns, Accessibility (WCAG-minded UI), Performance profiling (Lighthouse, Web Vitals), SSR/SSG/ISR patterns</w:t>
      </w:r>
    </w:p>
    <w:p>
      <w:pPr>
        <w:spacing w:after="40"/>
        <w:jc w:val="left"/>
      </w:pPr>
      <w:r>
        <w:rPr>
          <w:rFonts w:ascii="Arial" w:cs="Arial" w:eastAsia="Arial" w:hAnsi="Arial"/>
          <w:b/>
          <w:bCs/>
          <w:i w:val="false"/>
          <w:iCs w:val="false"/>
          <w:color w:val="3F3F3F"/>
          <w:sz w:val="19"/>
          <w:szCs w:val="19"/>
        </w:rPr>
        <w:t xml:space="preserve">- Backend: </w:t>
      </w:r>
      <w:r>
        <w:rPr>
          <w:rFonts w:ascii="Arial" w:cs="Arial" w:eastAsia="Arial" w:hAnsi="Arial"/>
          <w:b w:val="false"/>
          <w:bCs w:val="false"/>
          <w:i w:val="false"/>
          <w:iCs w:val="false"/>
          <w:color w:val="3F3F3F"/>
          <w:sz w:val="19"/>
          <w:szCs w:val="19"/>
        </w:rPr>
        <w:t xml:space="preserve">Ruby on Rails, Rails API mode, REST API Design, GraphQL (Ruby integrations), ActiveRecord, SQL transaction design, Database-backed state machines, Background Jobs (ActiveJob), Sidekiq, Scheduler patterns (cron-like jobs), Redis caching patterns, Idempotency Patterns, Rate Limiting &amp; Retries, Service objects &amp; form objects, Policy-based authorization (Pundit-like patterns), Authentication (JWT, OAuth 2.0), Webhook Design &amp; Verification, Action Cable (real-time features), File/Media Handling (S3-style workflows), API Versioning, Pagination/filtering contracts, Secure-by-default engineering (OWASP-minded)</w:t>
      </w:r>
    </w:p>
    <w:p>
      <w:pPr>
        <w:spacing w:after="40"/>
        <w:jc w:val="left"/>
      </w:pPr>
      <w:r>
        <w:rPr>
          <w:rFonts w:ascii="Arial" w:cs="Arial" w:eastAsia="Arial" w:hAnsi="Arial"/>
          <w:b/>
          <w:bCs/>
          <w:i w:val="false"/>
          <w:iCs w:val="false"/>
          <w:color w:val="3F3F3F"/>
          <w:sz w:val="19"/>
          <w:szCs w:val="19"/>
        </w:rPr>
        <w:t xml:space="preserve">- Databases: </w:t>
      </w:r>
      <w:r>
        <w:rPr>
          <w:rFonts w:ascii="Arial" w:cs="Arial" w:eastAsia="Arial" w:hAnsi="Arial"/>
          <w:b w:val="false"/>
          <w:bCs w:val="false"/>
          <w:i w:val="false"/>
          <w:iCs w:val="false"/>
          <w:color w:val="3F3F3F"/>
          <w:sz w:val="19"/>
          <w:szCs w:val="19"/>
        </w:rPr>
        <w:t xml:space="preserve">PostgreSQL, MySQL, MongoDB, Redis, Schema Design, Indexing Strategies, Query Tuning (EXPLAIN/ANALYZE), N+1 elimination &amp; eager loading, Data Modeling for Analytics, Migration workflows (zero/low-downtime), Read replica patterns, Connection pooling strategies</w:t>
      </w:r>
    </w:p>
    <w:p>
      <w:pPr>
        <w:spacing w:after="40"/>
        <w:jc w:val="left"/>
      </w:pPr>
      <w:r>
        <w:rPr>
          <w:rFonts w:ascii="Arial" w:cs="Arial" w:eastAsia="Arial" w:hAnsi="Arial"/>
          <w:b/>
          <w:bCs/>
          <w:i w:val="false"/>
          <w:iCs w:val="false"/>
          <w:color w:val="3F3F3F"/>
          <w:sz w:val="19"/>
          <w:szCs w:val="19"/>
        </w:rPr>
        <w:t xml:space="preserve">- Cloud: </w:t>
      </w:r>
      <w:r>
        <w:rPr>
          <w:rFonts w:ascii="Arial" w:cs="Arial" w:eastAsia="Arial" w:hAnsi="Arial"/>
          <w:b w:val="false"/>
          <w:bCs w:val="false"/>
          <w:i w:val="false"/>
          <w:iCs w:val="false"/>
          <w:color w:val="3F3F3F"/>
          <w:sz w:val="19"/>
          <w:szCs w:val="19"/>
        </w:rPr>
        <w:t xml:space="preserve">AWS, S3, CloudFront, API Gateway, Lambda, ECS, SQS, SNS, EventBridge, CloudWatch, IAM, Secrets Management (SSM/Secrets Manager patterns)</w:t>
      </w:r>
    </w:p>
    <w:p>
      <w:pPr>
        <w:spacing w:after="40"/>
        <w:jc w:val="left"/>
      </w:pPr>
      <w:r>
        <w:rPr>
          <w:rFonts w:ascii="Arial" w:cs="Arial" w:eastAsia="Arial" w:hAnsi="Arial"/>
          <w:b/>
          <w:bCs/>
          <w:i w:val="false"/>
          <w:iCs w:val="false"/>
          <w:color w:val="3F3F3F"/>
          <w:sz w:val="19"/>
          <w:szCs w:val="19"/>
        </w:rPr>
        <w:t xml:space="preserve">- DevOps: </w:t>
      </w:r>
      <w:r>
        <w:rPr>
          <w:rFonts w:ascii="Arial" w:cs="Arial" w:eastAsia="Arial" w:hAnsi="Arial"/>
          <w:b w:val="false"/>
          <w:bCs w:val="false"/>
          <w:i w:val="false"/>
          <w:iCs w:val="false"/>
          <w:color w:val="3F3F3F"/>
          <w:sz w:val="19"/>
          <w:szCs w:val="19"/>
        </w:rPr>
        <w:t xml:space="preserve">Docker, Kubernetes, Terraform, CI/CD Pipelines, GitHub Actions, Jenkins, Release Automation, Artifact Versioning &amp; Promotion, Blue/Green and Canary rollouts</w:t>
      </w:r>
    </w:p>
    <w:p>
      <w:pPr>
        <w:spacing w:after="40"/>
        <w:jc w:val="left"/>
      </w:pPr>
      <w:r>
        <w:rPr>
          <w:rFonts w:ascii="Arial" w:cs="Arial" w:eastAsia="Arial" w:hAnsi="Arial"/>
          <w:b/>
          <w:bCs/>
          <w:i w:val="false"/>
          <w:iCs w:val="false"/>
          <w:color w:val="3F3F3F"/>
          <w:sz w:val="19"/>
          <w:szCs w:val="19"/>
        </w:rPr>
        <w:t xml:space="preserve">- Observability: </w:t>
      </w:r>
      <w:r>
        <w:rPr>
          <w:rFonts w:ascii="Arial" w:cs="Arial" w:eastAsia="Arial" w:hAnsi="Arial"/>
          <w:b w:val="false"/>
          <w:bCs w:val="false"/>
          <w:i w:val="false"/>
          <w:iCs w:val="false"/>
          <w:color w:val="3F3F3F"/>
          <w:sz w:val="19"/>
          <w:szCs w:val="19"/>
        </w:rPr>
        <w:t xml:space="preserve">Structured Logging, Metrics &amp; Dashboards, Distributed Tracing, Prometheus, Grafana, Datadog, SLO/SLI Design, Incident Response, Postmortems and follow-ups</w:t>
      </w:r>
    </w:p>
    <w:p>
      <w:pPr>
        <w:spacing w:after="40"/>
        <w:jc w:val="left"/>
      </w:pPr>
      <w:r>
        <w:rPr>
          <w:rFonts w:ascii="Arial" w:cs="Arial" w:eastAsia="Arial" w:hAnsi="Arial"/>
          <w:b/>
          <w:bCs/>
          <w:i w:val="false"/>
          <w:iCs w:val="false"/>
          <w:color w:val="3F3F3F"/>
          <w:sz w:val="19"/>
          <w:szCs w:val="19"/>
        </w:rPr>
        <w:t xml:space="preserve">- Testing: </w:t>
      </w:r>
      <w:r>
        <w:rPr>
          <w:rFonts w:ascii="Arial" w:cs="Arial" w:eastAsia="Arial" w:hAnsi="Arial"/>
          <w:b w:val="false"/>
          <w:bCs w:val="false"/>
          <w:i w:val="false"/>
          <w:iCs w:val="false"/>
          <w:color w:val="3F3F3F"/>
          <w:sz w:val="19"/>
          <w:szCs w:val="19"/>
        </w:rPr>
        <w:t xml:space="preserve">RSpec, Capybara, FactoryBot, Jest, React Testing Library, Cypress, Playwright (familiar), pytest, Integration Testing, Contract Testing, Load/Performance Testing (k6-like patterns)</w:t>
      </w:r>
    </w:p>
    <w:p>
      <w:pPr>
        <w:spacing w:after="40"/>
        <w:jc w:val="left"/>
      </w:pPr>
      <w:r>
        <w:rPr>
          <w:rFonts w:ascii="Arial" w:cs="Arial" w:eastAsia="Arial" w:hAnsi="Arial"/>
          <w:b/>
          <w:bCs/>
          <w:i w:val="false"/>
          <w:iCs w:val="false"/>
          <w:color w:val="3F3F3F"/>
          <w:sz w:val="19"/>
          <w:szCs w:val="19"/>
        </w:rPr>
        <w:t xml:space="preserve">- Architecture &amp; Practices: </w:t>
      </w:r>
      <w:r>
        <w:rPr>
          <w:rFonts w:ascii="Arial" w:cs="Arial" w:eastAsia="Arial" w:hAnsi="Arial"/>
          <w:b w:val="false"/>
          <w:bCs w:val="false"/>
          <w:i w:val="false"/>
          <w:iCs w:val="false"/>
          <w:color w:val="3F3F3F"/>
          <w:sz w:val="19"/>
          <w:szCs w:val="19"/>
        </w:rPr>
        <w:t xml:space="preserve">System Design, Clean Architecture / Layered Services, Monolith-to-services decomposition, Domain-driven modeling (pragmatic DDD), Secure-by-default engineering, Code Reviews &amp; Mentorship, Incremental delivery and scoping, Documentation and runbooks</w:t>
      </w:r>
    </w:p>
    <w:p>
      <w:pPr>
        <w:spacing w:after="40"/>
        <w:jc w:val="left"/>
      </w:pPr>
      <w:r>
        <w:rPr>
          <w:rFonts w:ascii="Arial" w:cs="Arial" w:eastAsia="Arial" w:hAnsi="Arial"/>
          <w:b/>
          <w:bCs/>
          <w:i w:val="false"/>
          <w:iCs w:val="false"/>
          <w:color w:val="3F3F3F"/>
          <w:sz w:val="19"/>
          <w:szCs w:val="19"/>
        </w:rPr>
        <w:t xml:space="preserve">- Ruby Ecosystem Tooling: </w:t>
      </w:r>
      <w:r>
        <w:rPr>
          <w:rFonts w:ascii="Arial" w:cs="Arial" w:eastAsia="Arial" w:hAnsi="Arial"/>
          <w:b w:val="false"/>
          <w:bCs w:val="false"/>
          <w:i w:val="false"/>
          <w:iCs w:val="false"/>
          <w:color w:val="3F3F3F"/>
          <w:sz w:val="19"/>
          <w:szCs w:val="19"/>
        </w:rPr>
        <w:t xml:space="preserve">RuboCop, Bundler, RubyGems, Rails engines (modularization patterns), Feature flags (Rails-friendly rollouts), Performance profiling (rack-mini-profiler-like workflows), Pagination gems (Kaminari/WillPaginate patterns), Arel for advanced queries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Education</w:t>
            </w:r>
          </w:p>
        </w:tc>
      </w:tr>
    </w:tbl>
    <w:p>
      <w:pPr>
        <w:spacing w:after="80"/>
      </w:pPr>
    </w:p>
    <w:p>
      <w:r>
        <w:rPr>
          <w:rFonts w:ascii="Arial" w:cs="Arial" w:eastAsia="Arial" w:hAnsi="Arial"/>
          <w:b/>
          <w:bCs/>
          <w:i w:val="false"/>
          <w:iCs w:val="false"/>
          <w:color w:val="3B2F2B"/>
          <w:sz w:val="21"/>
          <w:szCs w:val="21"/>
        </w:rPr>
        <w:t xml:space="preserve">Bachelor’s degree in Computer Science</w:t>
      </w:r>
    </w:p>
    <w:p>
      <w:r>
        <w:rPr>
          <w:rFonts w:ascii="Arial" w:cs="Arial" w:eastAsia="Arial" w:hAnsi="Arial"/>
          <w:b w:val="false"/>
          <w:bCs w:val="false"/>
          <w:i w:val="false"/>
          <w:iCs w:val="false"/>
          <w:color w:val="3F3F3F"/>
          <w:sz w:val="20"/>
          <w:szCs w:val="20"/>
        </w:rPr>
        <w:t xml:space="preserve">Harvard University</w:t>
      </w:r>
    </w:p>
    <w:p>
      <w:r>
        <w:rPr>
          <w:rFonts w:ascii="Arial" w:cs="Arial" w:eastAsia="Arial" w:hAnsi="Arial"/>
          <w:b w:val="false"/>
          <w:bCs w:val="false"/>
          <w:i w:val="false"/>
          <w:iCs w:val="false"/>
          <w:color w:val="6B6B6B"/>
          <w:sz w:val="19"/>
          <w:szCs w:val="19"/>
        </w:rPr>
        <w:t xml:space="preserve">2010 - 2014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2026-02-02T19:07:57.616Z</dcterms:created>
  <dcterms:modified xsi:type="dcterms:W3CDTF">2026-02-02T19:07:57.616Z</dcterms:modified>
</cp:coreProperties>
</file>

<file path=docProps/custom.xml><?xml version="1.0" encoding="utf-8"?>
<Properties xmlns="http://schemas.openxmlformats.org/officeDocument/2006/custom-properties" xmlns:vt="http://schemas.openxmlformats.org/officeDocument/2006/docPropsVTypes"/>
</file>