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Angular / Java Spring Boot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 xml:space="preserve">Java </w:t>
      </w:r>
      <w:r>
        <w:rPr>
          <w:rFonts w:ascii="Aptos" w:hAnsi="Aptos" w:eastAsia="Aptos" w:cs="Aptos"/>
          <w:b w:val="0"/>
          <w:color w:val="212529"/>
          <w:sz w:val="16"/>
        </w:rPr>
        <w:t>Spring Boot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Full-Stack Engineering: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secure API development, reusable UI architecture, service-layer design,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automation, and cloud-ready application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Delivery: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 libraries, state management,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dashboard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mentoring, design reviews, release planning, cross-functional collaboration, documentation, maintainability,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Java </w:t>
      </w:r>
      <w:r>
        <w:rPr>
          <w:rFonts w:ascii="Aptos" w:hAnsi="Aptos" w:eastAsia="Aptos" w:cs="Aptos"/>
          <w:b w:val="0"/>
          <w:color w:val="212529"/>
          <w:sz w:val="16"/>
        </w:rPr>
        <w:t>Spring Boot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Java </w:t>
      </w:r>
      <w:r>
        <w:rPr>
          <w:rFonts w:ascii="Aptos" w:hAnsi="Aptos" w:eastAsia="Aptos" w:cs="Aptos"/>
          <w:b w:val="0"/>
          <w:color w:val="212529"/>
          <w:sz w:val="16"/>
        </w:rPr>
        <w:t>Spring Boot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Java </w:t>
      </w:r>
      <w:r>
        <w:rPr>
          <w:rFonts w:ascii="Aptos" w:hAnsi="Aptos" w:eastAsia="Aptos" w:cs="Aptos"/>
          <w:b w:val="0"/>
          <w:color w:val="212529"/>
          <w:sz w:val="16"/>
        </w:rPr>
        <w:t>Spring Boot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Java </w:t>
      </w:r>
      <w:r>
        <w:rPr>
          <w:rFonts w:ascii="Aptos" w:hAnsi="Aptos" w:eastAsia="Aptos" w:cs="Aptos"/>
          <w:b w:val="0"/>
          <w:color w:val="212529"/>
          <w:sz w:val="16"/>
        </w:rPr>
        <w:t>Spring Boot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Spring Boot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