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AI / ML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AI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ML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AI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ML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AI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Engineering: </w:t>
      </w:r>
      <w:r>
        <w:rPr>
          <w:rFonts w:ascii="Aptos" w:hAnsi="Aptos" w:eastAsia="Aptos" w:cs="Aptos"/>
          <w:b/>
          <w:color w:val="212529"/>
          <w:sz w:val="16"/>
        </w:rPr>
        <w:t>AI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ML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LLM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 design,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prompt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embedding generation, </w:t>
      </w:r>
      <w:r>
        <w:rPr>
          <w:rFonts w:ascii="Aptos" w:hAnsi="Aptos" w:eastAsia="Aptos" w:cs="Aptos"/>
          <w:b/>
          <w:color w:val="212529"/>
          <w:sz w:val="16"/>
        </w:rPr>
        <w:t>vector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retrieval, evaluation, guardrails, and production API integration.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Architecture: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>, background workers, secure identity flows, multi-tenant dashboards, and human-in-the-loop UX.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&amp; Operations: model evaluation, prompt versioning, dataset validation,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latency monitoring, cost tracking, and rollback-ready releases.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</w:t>
      </w:r>
      <w:r>
        <w:rPr>
          <w:rFonts w:ascii="Aptos" w:hAnsi="Aptos" w:eastAsia="Aptos" w:cs="Aptos"/>
          <w:b/>
          <w:color w:val="212529"/>
          <w:sz w:val="16"/>
        </w:rPr>
        <w:t>AI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product discovery, architecture reviews,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mentoring, documentation, experimentation discipline, stakeholder communication, and responsible delivery.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AI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AI</w:t>
      </w:r>
      <w:r>
        <w:rPr>
          <w:rFonts w:ascii="Aptos" w:hAnsi="Aptos" w:eastAsia="Aptos" w:cs="Aptos"/>
          <w:b w:val="0"/>
          <w:color w:val="212529"/>
          <w:sz w:val="16"/>
        </w:rPr>
        <w:t xml:space="preserve">-enabled applications,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model integration, evaluation, APIs,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AI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AI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AI</w:t>
      </w:r>
      <w:r>
        <w:rPr>
          <w:rFonts w:ascii="Aptos" w:hAnsi="Aptos" w:eastAsia="Aptos" w:cs="Aptos"/>
          <w:b w:val="0"/>
          <w:color w:val="212529"/>
          <w:sz w:val="16"/>
        </w:rPr>
        <w:t xml:space="preserve">-enabled applications,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model integration, evaluation, APIs,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ML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AI</w:t>
      </w:r>
      <w:r>
        <w:rPr>
          <w:rFonts w:ascii="Aptos" w:hAnsi="Aptos" w:eastAsia="Aptos" w:cs="Aptos"/>
          <w:b w:val="0"/>
          <w:color w:val="212529"/>
          <w:sz w:val="16"/>
        </w:rPr>
        <w:t xml:space="preserve">-Assisted Enterprise Knowledge Platform: Designed a secure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-enabled knowledge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using </w:t>
      </w:r>
      <w:r>
        <w:rPr>
          <w:rFonts w:ascii="Aptos" w:hAnsi="Aptos" w:eastAsia="Aptos" w:cs="Aptos"/>
          <w:b/>
          <w:color w:val="212529"/>
          <w:sz w:val="16"/>
        </w:rPr>
        <w:t>AI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ML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vector retrieval, role-based access, API orchestration, evaluation checks, and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to improve support response consistency and reduce repeated research time.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Workflow Automation and Reporting Platform: Built a senior-level modernization project using </w:t>
      </w:r>
      <w:r>
        <w:rPr>
          <w:rFonts w:ascii="Aptos" w:hAnsi="Aptos" w:eastAsia="Aptos" w:cs="Aptos"/>
          <w:b/>
          <w:color w:val="212529"/>
          <w:sz w:val="16"/>
        </w:rPr>
        <w:t>AI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ML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 stores,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dashboards, and structured logging to support tenant-aware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