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 w:before="0"/>
        <w:jc w:val="center"/>
      </w:pPr>
      <w:r>
        <w:rPr>
          <w:rFonts w:ascii="Aptos Display" w:hAnsi="Aptos Display" w:eastAsia="Aptos Display" w:cs="Aptos Display"/>
          <w:b/>
          <w:i w:val="0"/>
          <w:color w:val="184B76"/>
          <w:sz w:val="40"/>
        </w:rPr>
        <w:t>Taylor Pentz</w:t>
      </w:r>
    </w:p>
    <w:p>
      <w:pPr>
        <w:spacing w:after="20" w:line="240" w:lineRule="auto"/>
        <w:jc w:val="center"/>
      </w:pPr>
      <w:r>
        <w:rPr>
          <w:rFonts w:ascii="Aptos" w:hAnsi="Aptos" w:eastAsia="Aptos" w:cs="Aptos"/>
          <w:b/>
          <w:i w:val="0"/>
          <w:color w:val="586069"/>
          <w:sz w:val="20"/>
        </w:rPr>
        <w:t>Senior LangChain / LangGraph Engineer</w:t>
      </w:r>
    </w:p>
    <w:p>
      <w:pPr>
        <w:spacing w:after="100" w:line="240" w:lineRule="auto"/>
        <w:jc w:val="center"/>
        <w:pBdr>
          <w:bottom w:val="single" w:sz="6" w:space="2" w:color="D9E2EA"/>
        </w:pBdr>
      </w:pPr>
      <w:r>
        <w:rPr>
          <w:rFonts w:ascii="Aptos" w:hAnsi="Aptos" w:eastAsia="Aptos" w:cs="Aptos"/>
          <w:b w:val="0"/>
          <w:i w:val="0"/>
          <w:color w:val="586069"/>
          <w:sz w:val="16"/>
        </w:rPr>
        <w:t>taylorpentz2@gmail.com | 1601 Larkin, High Point, NC | +1 (984) 378-5473 | https://www.linkedin.com/in/taylor-p-b0389a3ba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SUMMARY</w:t>
      </w:r>
    </w:p>
    <w:p>
      <w:pPr>
        <w:spacing w:after="40" w:line="240" w:lineRule="auto"/>
      </w:pP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LangChain</w:t>
      </w:r>
      <w:r>
        <w:rPr>
          <w:rFonts w:ascii="Aptos" w:hAnsi="Aptos" w:eastAsia="Aptos" w:cs="Aptos"/>
          <w:b w:val="0"/>
          <w:color w:val="212529"/>
          <w:sz w:val="16"/>
        </w:rPr>
        <w:t xml:space="preserve"> / </w:t>
      </w:r>
      <w:r>
        <w:rPr>
          <w:rFonts w:ascii="Aptos" w:hAnsi="Aptos" w:eastAsia="Aptos" w:cs="Aptos"/>
          <w:b/>
          <w:color w:val="212529"/>
          <w:sz w:val="16"/>
        </w:rPr>
        <w:t>LangGraph</w:t>
      </w:r>
      <w:r>
        <w:rPr>
          <w:rFonts w:ascii="Aptos" w:hAnsi="Aptos" w:eastAsia="Aptos" w:cs="Aptos"/>
          <w:b w:val="0"/>
          <w:color w:val="212529"/>
          <w:sz w:val="16"/>
        </w:rPr>
        <w:t xml:space="preserve"> Engineer with 10+ years delivering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healthcare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platforms using </w:t>
      </w:r>
      <w:r>
        <w:rPr>
          <w:rFonts w:ascii="Aptos" w:hAnsi="Aptos" w:eastAsia="Aptos" w:cs="Aptos"/>
          <w:b/>
          <w:color w:val="212529"/>
          <w:sz w:val="16"/>
        </w:rPr>
        <w:t>LangChain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LangGraph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LangGraph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secure APIs, cloud services, databases,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production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creating senior-level value through modernization,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reliable delivery, scalable architecture, and measurable business outcomes while mentoring engineers and improving production support.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TECHNICAL SKILLS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AI Engineering: </w:t>
      </w:r>
      <w:r>
        <w:rPr>
          <w:rFonts w:ascii="Aptos" w:hAnsi="Aptos" w:eastAsia="Aptos" w:cs="Aptos"/>
          <w:b/>
          <w:color w:val="212529"/>
          <w:sz w:val="16"/>
        </w:rPr>
        <w:t>LangChain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LangGraph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LangGraph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LLM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application design, </w:t>
      </w:r>
      <w:r>
        <w:rPr>
          <w:rFonts w:ascii="Aptos" w:hAnsi="Aptos" w:eastAsia="Aptos" w:cs="Aptos"/>
          <w:b/>
          <w:color w:val="212529"/>
          <w:sz w:val="16"/>
        </w:rPr>
        <w:t>RAG</w:t>
      </w:r>
      <w:r>
        <w:rPr>
          <w:rFonts w:ascii="Aptos" w:hAnsi="Aptos" w:eastAsia="Aptos" w:cs="Aptos"/>
          <w:b w:val="0"/>
          <w:color w:val="212529"/>
          <w:sz w:val="16"/>
        </w:rPr>
        <w:t xml:space="preserve"> pipelines, prompt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embedding generation, </w:t>
      </w:r>
      <w:r>
        <w:rPr>
          <w:rFonts w:ascii="Aptos" w:hAnsi="Aptos" w:eastAsia="Aptos" w:cs="Aptos"/>
          <w:b/>
          <w:color w:val="212529"/>
          <w:sz w:val="16"/>
        </w:rPr>
        <w:t>vector database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retrieval, evaluation, guardrails, and production API integration.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Application Architecture: </w:t>
      </w:r>
      <w:r>
        <w:rPr>
          <w:rFonts w:ascii="Aptos" w:hAnsi="Aptos" w:eastAsia="Aptos" w:cs="Aptos"/>
          <w:b/>
          <w:color w:val="212529"/>
          <w:sz w:val="16"/>
        </w:rPr>
        <w:t>React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TypeScript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Node.js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Python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FastAPI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REST APIs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>, background workers, secure identity flows, multi-tenant dashboards, and human-in-the-loop UX.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MLOps</w:t>
      </w:r>
      <w:r>
        <w:rPr>
          <w:rFonts w:ascii="Aptos" w:hAnsi="Aptos" w:eastAsia="Aptos" w:cs="Aptos"/>
          <w:b w:val="0"/>
          <w:color w:val="212529"/>
          <w:sz w:val="16"/>
        </w:rPr>
        <w:t xml:space="preserve"> &amp; Operations: model evaluation, prompt versioning, dataset validation,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>, latency monitoring, cost tracking, and rollback-ready releases.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MySQL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MongoDB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indexing, query tuning, schema design, migration planning, transaction handling, data validation,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profiling.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AWS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GCP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GitHub Actions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DevOps, </w:t>
      </w:r>
      <w:r>
        <w:rPr>
          <w:rFonts w:ascii="Aptos" w:hAnsi="Aptos" w:eastAsia="Aptos" w:cs="Aptos"/>
          <w:b/>
          <w:color w:val="212529"/>
          <w:sz w:val="16"/>
        </w:rPr>
        <w:t>Jenkins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Terraform</w:t>
      </w:r>
      <w:r>
        <w:rPr>
          <w:rFonts w:ascii="Aptos" w:hAnsi="Aptos" w:eastAsia="Aptos" w:cs="Aptos"/>
          <w:b w:val="0"/>
          <w:color w:val="212529"/>
          <w:sz w:val="16"/>
        </w:rPr>
        <w:t xml:space="preserve"> basics, environment configuration, blue-green releases, and deployment gates.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xUnit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Jest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Cypress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Playwright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integration testing, contract testing, regression testing, code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>, and secure coding practices.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Application Insights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CloudWatch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ELK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Prometheus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Grafana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OpenTelemetry</w:t>
      </w:r>
      <w:r>
        <w:rPr>
          <w:rFonts w:ascii="Aptos" w:hAnsi="Aptos" w:eastAsia="Aptos" w:cs="Aptos"/>
          <w:b w:val="0"/>
          <w:color w:val="212529"/>
          <w:sz w:val="16"/>
        </w:rPr>
        <w:t>, structured logging, alerting, production incident review, root-cause analysis, and SLO-focused engineering.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Practices: AI product discovery, architecture reviews, </w:t>
      </w:r>
      <w:r>
        <w:rPr>
          <w:rFonts w:ascii="Aptos" w:hAnsi="Aptos" w:eastAsia="Aptos" w:cs="Aptos"/>
          <w:b/>
          <w:color w:val="212529"/>
          <w:sz w:val="16"/>
        </w:rPr>
        <w:t>security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reviews, mentoring, documentation, experimentation discipline, stakeholder communication, and responsible delivery.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EXPERIENCE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SumatoSoft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Senior 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(Remote) | Apr 2023 - Dec 2025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Led delivery of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modernization features with </w:t>
      </w:r>
      <w:r>
        <w:rPr>
          <w:rFonts w:ascii="Aptos" w:hAnsi="Aptos" w:eastAsia="Aptos" w:cs="Aptos"/>
          <w:b/>
          <w:color w:val="212529"/>
          <w:sz w:val="16"/>
        </w:rPr>
        <w:t>LangChain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LangGraph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AI-enabled applications, </w:t>
      </w:r>
      <w:r>
        <w:rPr>
          <w:rFonts w:ascii="Aptos" w:hAnsi="Aptos" w:eastAsia="Aptos" w:cs="Aptos"/>
          <w:b/>
          <w:color w:val="212529"/>
          <w:sz w:val="16"/>
        </w:rPr>
        <w:t>RAG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model integration, evaluation, APIs, and production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>, secure data access, reusable architecture, and cloud services for distributed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Designed role-focused feature modules, service boundaries, and shared engineering patterns that improved release consistency and increased feature delivery speed by </w:t>
      </w:r>
      <w:r>
        <w:rPr>
          <w:rFonts w:ascii="Aptos" w:hAnsi="Aptos" w:eastAsia="Aptos" w:cs="Aptos"/>
          <w:b/>
          <w:color w:val="212529"/>
          <w:sz w:val="16"/>
        </w:rPr>
        <w:t>28%</w:t>
      </w:r>
      <w:r>
        <w:rPr>
          <w:rFonts w:ascii="Aptos" w:hAnsi="Aptos" w:eastAsia="Aptos" w:cs="Aptos"/>
          <w:b w:val="0"/>
          <w:color w:val="212529"/>
          <w:sz w:val="16"/>
        </w:rPr>
        <w:t xml:space="preserve"> across product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Modernized legacy application areas by upgrading framework dependencies, resolving package conflicts, fixing build pipeline failures, and replacing brittle patterns with maintainable senior-level architecture.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Resolved production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problems caused by inefficient data access, oversized payloads, missing indexes, slow rendering paths, and noisy integrations, reducing high-latency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by </w:t>
      </w:r>
      <w:r>
        <w:rPr>
          <w:rFonts w:ascii="Aptos" w:hAnsi="Aptos" w:eastAsia="Aptos" w:cs="Aptos"/>
          <w:b/>
          <w:color w:val="212529"/>
          <w:sz w:val="16"/>
        </w:rPr>
        <w:t>34%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authentication,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 validation,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authorization, audit logging, tenant-aware data access, and secure configuration practices for administrative and customer-facing platforms.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Refactored tightly coupled service logic into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>-style handlers, domain services, and testable modules that made complex business rules easier to extend and review.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new capabilities for case management, reporting dashboards, notification preferences, file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user administration, and operational approvals using </w:t>
      </w:r>
      <w:r>
        <w:rPr>
          <w:rFonts w:ascii="Aptos" w:hAnsi="Aptos" w:eastAsia="Aptos" w:cs="Aptos"/>
          <w:b/>
          <w:color w:val="212529"/>
          <w:sz w:val="16"/>
        </w:rPr>
        <w:t>LangChain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LangGraph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pragmatic engineering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adding structured logging, health checks, retry policies, circuit breakers, dashboards, and incident-focused diagnostics around APIs, jobs, and external services.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Enhanced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pipelines with automated tests, environment controls,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>-based builds, deployment gates, and rollback-friendly release practices to reduce failed deployments and improve confidence.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Hexaview Technologies Inc.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New York, NY | Jul 2018 - Mar 2023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customer-facing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applications with </w:t>
      </w:r>
      <w:r>
        <w:rPr>
          <w:rFonts w:ascii="Aptos" w:hAnsi="Aptos" w:eastAsia="Aptos" w:cs="Aptos"/>
          <w:b/>
          <w:color w:val="212529"/>
          <w:sz w:val="16"/>
        </w:rPr>
        <w:t>Python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analytics tools, search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data-driven features, secure service integration, and production-ready data services, secure APIs, relational databases, caching, and automated delivery pipelines for high-value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Migrated older modules into modern service boundaries, reducing duplicated logic and improving deployment flexibility across onboarding, payment, account, document, and reporting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reusable screens, service layers, background processes, and integration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using </w:t>
      </w:r>
      <w:r>
        <w:rPr>
          <w:rFonts w:ascii="Aptos" w:hAnsi="Aptos" w:eastAsia="Aptos" w:cs="Aptos"/>
          <w:b/>
          <w:color w:val="212529"/>
          <w:sz w:val="16"/>
        </w:rPr>
        <w:t>Python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analytics APIs, search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s, and data services, practical testing patterns, and production-oriented review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Reduced recurring production defects by </w:t>
      </w:r>
      <w:r>
        <w:rPr>
          <w:rFonts w:ascii="Aptos" w:hAnsi="Aptos" w:eastAsia="Aptos" w:cs="Aptos"/>
          <w:b/>
          <w:color w:val="212529"/>
          <w:sz w:val="16"/>
        </w:rPr>
        <w:t>31%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improving validation rules, standardizing API error handling, adding regression coverage, and mapping exceptions into clearer support diagnostics.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Solved timeout issues in payment, reporting, and customer-data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by optimizing SQL queries, cache usage, pagination, background processing, and transaction boundaries for large datasets.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Supported modernization from older framework versions and legacy UI patterns into component-based, API-first, and typed service approaches that were easier to maintain and onboard.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secure integrations with payment, identity, document, messaging, and reporting platforms using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, webhooks, retry queues, idempotency controls, and detailed audit trails.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Strengthened engineering quality through automated tests,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collections, peer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checks, and collaborative Agile planning with product, QA, DevOps, and client stakeholders.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SimbirSoft Company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| Mar 2015 - Jun 2018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business applications using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relational databases, and IIS-hosted services for operations, reporting, approval, and customer-record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backend services and UI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for order processing, customer records, scheduled jobs, export features, internal dashboards, and transaction-safe operational updates.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page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responsiveness by </w:t>
      </w:r>
      <w:r>
        <w:rPr>
          <w:rFonts w:ascii="Aptos" w:hAnsi="Aptos" w:eastAsia="Aptos" w:cs="Aptos"/>
          <w:b/>
          <w:color w:val="212529"/>
          <w:sz w:val="16"/>
        </w:rPr>
        <w:t>26%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reducing unnecessary round trips, optimizing SQL execution plans, trimming payloads, and replacing heavy server-rendered patterns.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Resolved production issues involving null reference errors, duplicate form submissions, broken session handling, slow exports, and inconsistent validation by improving logging and defensive checks.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Participated in legacy modernization by moving selected monolithic screens toward service-backed APIs, reusable components, Bootstrap-based layouts, and cleaner separation of responsibilities.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Implemented access checks, dashboard widgets, scheduled notifications, import/export routines, and reporting improvements that helped business users complete tasks with fewer manual spreadsheets.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Created unit, integration, API, and SQL test data checks that improved refactoring confidence, reduced regression risk, and supported predictable monthly release cycles.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Microsoft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 Intern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Cambridge, MA | Aug 2014 - Feb 2015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Supported internal engineering tools with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 data flows,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-based administrative screens, and structured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 practices in a large software environment.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Built small backend features for internal dashboards, including data-entry endpoints, validation flows, reporting views, and service-layer logic used by engineering and operations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Fixed UI defects involving inconsistent form validation, browser rendering issues, broken table sorting, and missing client-side error messages across administrative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screens.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Assisted with SQL query cleanup, stored procedure updates, and data-mapping corrections to improve report accuracy and reduce support noise from internal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Added logging, defensive null checks, and clearer exception messages to help senior engineers diagnose recurring staging issues during release validation and regression testing.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Created test cases, manual regression scripts, and API checks while gaining practical experience with Agile ceremonies, pull requests, code reviews,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coding standards.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SELECTED PROJECTS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AI-Assisted Enterprise Knowledge Platform: Designed a secure </w:t>
      </w:r>
      <w:r>
        <w:rPr>
          <w:rFonts w:ascii="Aptos" w:hAnsi="Aptos" w:eastAsia="Aptos" w:cs="Aptos"/>
          <w:b/>
          <w:color w:val="212529"/>
          <w:sz w:val="16"/>
        </w:rPr>
        <w:t>RAG</w:t>
      </w:r>
      <w:r>
        <w:rPr>
          <w:rFonts w:ascii="Aptos" w:hAnsi="Aptos" w:eastAsia="Aptos" w:cs="Aptos"/>
          <w:b w:val="0"/>
          <w:color w:val="212529"/>
          <w:sz w:val="16"/>
        </w:rPr>
        <w:t xml:space="preserve">-enabled knowledge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using </w:t>
      </w:r>
      <w:r>
        <w:rPr>
          <w:rFonts w:ascii="Aptos" w:hAnsi="Aptos" w:eastAsia="Aptos" w:cs="Aptos"/>
          <w:b/>
          <w:color w:val="212529"/>
          <w:sz w:val="16"/>
        </w:rPr>
        <w:t>LangChain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LangGraph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LangGraph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vector retrieval, role-based access, API orchestration, evaluation checks, and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to improve support response consistency and reduce repeated research time.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Workflow Automation and Reporting Platform: Built a senior-level modernization project using </w:t>
      </w:r>
      <w:r>
        <w:rPr>
          <w:rFonts w:ascii="Aptos" w:hAnsi="Aptos" w:eastAsia="Aptos" w:cs="Aptos"/>
          <w:b/>
          <w:color w:val="212529"/>
          <w:sz w:val="16"/>
        </w:rPr>
        <w:t>LangChain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LangGraph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LangGraph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secure APIs, relational data stores,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dashboards, and structured logging to support tenant-aware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and reliable executive reporting.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EDUCATION</w:t>
      </w:r>
    </w:p>
    <w:p>
      <w:pPr>
        <w:spacing w:after="40" w:line="240" w:lineRule="auto"/>
      </w:pPr>
      <w:r>
        <w:rPr>
          <w:rFonts w:ascii="Aptos" w:hAnsi="Aptos" w:eastAsia="Aptos" w:cs="Aptos"/>
          <w:b w:val="0"/>
          <w:color w:val="212529"/>
          <w:sz w:val="16"/>
        </w:rPr>
        <w:t>University of North Carolina at Chapel Hill - Bachelor's Degree in Computer Science (2010 - 2014)</w:t>
      </w:r>
    </w:p>
    <w:sectPr w:rsidR="00FC693F" w:rsidRPr="0006063C" w:rsidSect="00034616">
      <w:pgSz w:w="12240" w:h="15840"/>
      <w:pgMar w:top="605" w:right="749" w:bottom="634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Taylor Pentz Resume</dc:title>
  <dc:subject/>
  <dc:creator>Taylor Pentz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