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D7341C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Los Angeles</w:t>
            </w:r>
            <w:r w:rsidR="0045229A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, California, USA | </w:t>
            </w:r>
            <w:r w:rsidR="008B20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luis.v.dev@outlook.com</w:t>
            </w:r>
            <w:r w:rsidR="00DA3053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 | </w:t>
            </w:r>
            <w:r w:rsidR="000635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https://www.linkedin.com/in/luis-veliz-8681513a4/ </w:t>
            </w:r>
            <w:r w:rsidR="0007162C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| </w:t>
            </w:r>
            <w:r w:rsidR="00883F46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+1 (305) 606 4408</w:t>
            </w:r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427395" w:rsidRDefault="00FF673F" w:rsidP="006E3876">
      <w:pPr>
        <w:pStyle w:val="NormalWeb"/>
        <w:jc w:val="both"/>
        <w:rPr>
          <w:sz w:val="2"/>
        </w:rPr>
      </w:pPr>
      <w:r w:rsidRPr="00FF673F">
        <w:rPr>
          <w:sz w:val="20"/>
        </w:rPr>
        <w:t xml:space="preserve">Senior Full-Stack Engineer with 10+ years delivering </w:t>
      </w:r>
      <w:r w:rsidRPr="00FF673F">
        <w:rPr>
          <w:rStyle w:val="Strong"/>
          <w:sz w:val="20"/>
        </w:rPr>
        <w:t>.NET</w:t>
      </w:r>
      <w:r w:rsidRPr="00FF673F">
        <w:rPr>
          <w:sz w:val="20"/>
        </w:rPr>
        <w:t xml:space="preserve"> backend systems and </w:t>
      </w:r>
      <w:r w:rsidRPr="00FF673F">
        <w:rPr>
          <w:rStyle w:val="Strong"/>
          <w:sz w:val="20"/>
        </w:rPr>
        <w:t>Vue.js</w:t>
      </w:r>
      <w:r w:rsidRPr="00FF673F">
        <w:rPr>
          <w:sz w:val="20"/>
        </w:rPr>
        <w:t xml:space="preserve"> frontends for workflow-heavy, customer-facing platforms. </w:t>
      </w:r>
      <w:proofErr w:type="gramStart"/>
      <w:r w:rsidRPr="00FF673F">
        <w:rPr>
          <w:sz w:val="20"/>
        </w:rPr>
        <w:t xml:space="preserve">Strong in </w:t>
      </w:r>
      <w:r w:rsidRPr="00FF673F">
        <w:rPr>
          <w:rStyle w:val="Strong"/>
          <w:sz w:val="20"/>
        </w:rPr>
        <w:t>API-first</w:t>
      </w:r>
      <w:r w:rsidRPr="00FF673F">
        <w:rPr>
          <w:sz w:val="20"/>
        </w:rPr>
        <w:t xml:space="preserve"> design, </w:t>
      </w:r>
      <w:r w:rsidRPr="00FF673F">
        <w:rPr>
          <w:rStyle w:val="Strong"/>
          <w:sz w:val="20"/>
        </w:rPr>
        <w:t>event-driven</w:t>
      </w:r>
      <w:r w:rsidRPr="00FF673F">
        <w:rPr>
          <w:sz w:val="20"/>
        </w:rPr>
        <w:t xml:space="preserve"> processing, and cloud-native operations on </w:t>
      </w:r>
      <w:r w:rsidRPr="00FF673F">
        <w:rPr>
          <w:rStyle w:val="Strong"/>
          <w:sz w:val="20"/>
        </w:rPr>
        <w:t>AWS (primary)</w:t>
      </w:r>
      <w:r w:rsidRPr="00FF673F">
        <w:rPr>
          <w:sz w:val="20"/>
        </w:rPr>
        <w:t xml:space="preserve"> with hands-on exposure to </w:t>
      </w:r>
      <w:r w:rsidRPr="00FF673F">
        <w:rPr>
          <w:rStyle w:val="Strong"/>
          <w:sz w:val="20"/>
        </w:rPr>
        <w:t>Azure</w:t>
      </w:r>
      <w:r w:rsidRPr="00FF673F">
        <w:rPr>
          <w:sz w:val="20"/>
        </w:rPr>
        <w:t xml:space="preserve"> and </w:t>
      </w:r>
      <w:r w:rsidRPr="00FF673F">
        <w:rPr>
          <w:rStyle w:val="Strong"/>
          <w:sz w:val="20"/>
        </w:rPr>
        <w:t>GCP</w:t>
      </w:r>
      <w:r w:rsidRPr="00FF673F">
        <w:rPr>
          <w:sz w:val="20"/>
        </w:rPr>
        <w:t>.</w:t>
      </w:r>
      <w:proofErr w:type="gramEnd"/>
      <w:r w:rsidRPr="00FF673F">
        <w:rPr>
          <w:sz w:val="20"/>
        </w:rPr>
        <w:t xml:space="preserve"> </w:t>
      </w:r>
      <w:proofErr w:type="gramStart"/>
      <w:r w:rsidRPr="00FF673F">
        <w:rPr>
          <w:sz w:val="20"/>
        </w:rPr>
        <w:t xml:space="preserve">Known for shipping </w:t>
      </w:r>
      <w:r w:rsidRPr="00FF673F">
        <w:rPr>
          <w:rStyle w:val="Strong"/>
          <w:sz w:val="20"/>
        </w:rPr>
        <w:t>secure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observable</w:t>
      </w:r>
      <w:r w:rsidRPr="00FF673F">
        <w:rPr>
          <w:sz w:val="20"/>
        </w:rPr>
        <w:t xml:space="preserve">, and </w:t>
      </w:r>
      <w:r w:rsidRPr="00FF673F">
        <w:rPr>
          <w:rStyle w:val="Strong"/>
          <w:sz w:val="20"/>
        </w:rPr>
        <w:t>scalable</w:t>
      </w:r>
      <w:r w:rsidRPr="00FF673F">
        <w:rPr>
          <w:sz w:val="20"/>
        </w:rPr>
        <w:t xml:space="preserve"> systems across </w:t>
      </w:r>
      <w:proofErr w:type="spellStart"/>
      <w:r w:rsidRPr="00FF673F">
        <w:rPr>
          <w:rStyle w:val="Strong"/>
          <w:sz w:val="20"/>
        </w:rPr>
        <w:t>PostgreSQL</w:t>
      </w:r>
      <w:proofErr w:type="spellEnd"/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Redis</w:t>
      </w:r>
      <w:proofErr w:type="spellEnd"/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Kafka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AWS SQS/SNS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Elasticsearch</w:t>
      </w:r>
      <w:proofErr w:type="spellEnd"/>
      <w:r w:rsidRPr="00FF673F">
        <w:rPr>
          <w:rStyle w:val="Strong"/>
          <w:sz w:val="20"/>
        </w:rPr>
        <w:t>/OpenSearch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Kubernetes</w:t>
      </w:r>
      <w:proofErr w:type="spellEnd"/>
      <w:r w:rsidRPr="00FF673F">
        <w:rPr>
          <w:sz w:val="20"/>
        </w:rPr>
        <w:t xml:space="preserve">, and disciplined </w:t>
      </w:r>
      <w:r w:rsidRPr="00FF673F">
        <w:rPr>
          <w:rStyle w:val="Strong"/>
          <w:sz w:val="20"/>
        </w:rPr>
        <w:t>CI/CD</w:t>
      </w:r>
      <w:r w:rsidRPr="00FF673F">
        <w:rPr>
          <w:sz w:val="20"/>
        </w:rPr>
        <w:t>.</w:t>
      </w:r>
      <w:proofErr w:type="gramEnd"/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FF673F" w:rsidRPr="00FF673F" w:rsidRDefault="00FF673F" w:rsidP="00FF673F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FF673F">
        <w:rPr>
          <w:rStyle w:val="Strong"/>
          <w:sz w:val="20"/>
        </w:rPr>
        <w:t>Frontend</w:t>
      </w:r>
      <w:r w:rsidRPr="00FF673F">
        <w:rPr>
          <w:sz w:val="20"/>
        </w:rPr>
        <w:t xml:space="preserve"> — </w:t>
      </w:r>
      <w:r w:rsidRPr="00FF673F">
        <w:rPr>
          <w:rStyle w:val="Strong"/>
          <w:sz w:val="20"/>
        </w:rPr>
        <w:t>Vue.js</w:t>
      </w:r>
      <w:r w:rsidRPr="00FF673F">
        <w:rPr>
          <w:sz w:val="20"/>
        </w:rPr>
        <w:t xml:space="preserve">, component architecture, state patterns, performance profiling, accessibility, </w:t>
      </w:r>
      <w:r w:rsidRPr="00FF673F">
        <w:rPr>
          <w:rStyle w:val="Strong"/>
          <w:sz w:val="20"/>
        </w:rPr>
        <w:t>Jest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Cypress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Playwright</w:t>
      </w:r>
    </w:p>
    <w:p w:rsidR="00FF673F" w:rsidRPr="00FF673F" w:rsidRDefault="00FF673F" w:rsidP="00FF673F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FF673F">
        <w:rPr>
          <w:rStyle w:val="Strong"/>
          <w:sz w:val="20"/>
        </w:rPr>
        <w:t>Backend &amp; APIs</w:t>
      </w:r>
      <w:r w:rsidRPr="00FF673F">
        <w:rPr>
          <w:sz w:val="20"/>
        </w:rPr>
        <w:t xml:space="preserve"> — </w:t>
      </w:r>
      <w:r w:rsidRPr="00FF673F">
        <w:rPr>
          <w:rStyle w:val="Strong"/>
          <w:sz w:val="20"/>
        </w:rPr>
        <w:t>C#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.NET</w:t>
      </w:r>
      <w:r w:rsidRPr="00FF673F">
        <w:rPr>
          <w:sz w:val="20"/>
        </w:rPr>
        <w:t xml:space="preserve">, REST API design, background processing, </w:t>
      </w:r>
      <w:proofErr w:type="spellStart"/>
      <w:r w:rsidRPr="00FF673F">
        <w:rPr>
          <w:sz w:val="20"/>
        </w:rPr>
        <w:t>WebSockets</w:t>
      </w:r>
      <w:proofErr w:type="spellEnd"/>
      <w:r w:rsidRPr="00FF673F">
        <w:rPr>
          <w:sz w:val="20"/>
        </w:rPr>
        <w:t xml:space="preserve">, service decomposition, caching strategies, structured error models, API contracts, Node.js (integration services), </w:t>
      </w:r>
      <w:proofErr w:type="spellStart"/>
      <w:r w:rsidRPr="00FF673F">
        <w:rPr>
          <w:sz w:val="20"/>
        </w:rPr>
        <w:t>gRPC</w:t>
      </w:r>
      <w:proofErr w:type="spellEnd"/>
      <w:r w:rsidRPr="00FF673F">
        <w:rPr>
          <w:sz w:val="20"/>
        </w:rPr>
        <w:t xml:space="preserve"> (service-to-service patterns)</w:t>
      </w:r>
    </w:p>
    <w:p w:rsidR="00FF673F" w:rsidRPr="00FF673F" w:rsidRDefault="00FF673F" w:rsidP="00FF673F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FF673F">
        <w:rPr>
          <w:rStyle w:val="Strong"/>
          <w:sz w:val="20"/>
        </w:rPr>
        <w:t>Data, Messaging &amp; Search</w:t>
      </w:r>
      <w:r w:rsidRPr="00FF673F">
        <w:rPr>
          <w:sz w:val="20"/>
        </w:rPr>
        <w:t xml:space="preserve"> — Relational: </w:t>
      </w:r>
      <w:proofErr w:type="spellStart"/>
      <w:r w:rsidRPr="00FF673F">
        <w:rPr>
          <w:rStyle w:val="Strong"/>
          <w:sz w:val="20"/>
        </w:rPr>
        <w:t>PostgreSQL</w:t>
      </w:r>
      <w:proofErr w:type="spellEnd"/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MySQL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SQL Server</w:t>
      </w:r>
      <w:r w:rsidRPr="00FF673F">
        <w:rPr>
          <w:sz w:val="20"/>
        </w:rPr>
        <w:t xml:space="preserve"> | </w:t>
      </w:r>
      <w:proofErr w:type="spellStart"/>
      <w:r w:rsidRPr="00FF673F">
        <w:rPr>
          <w:sz w:val="20"/>
        </w:rPr>
        <w:t>NoSQL</w:t>
      </w:r>
      <w:proofErr w:type="spellEnd"/>
      <w:r w:rsidRPr="00FF673F">
        <w:rPr>
          <w:sz w:val="20"/>
        </w:rPr>
        <w:t xml:space="preserve">: </w:t>
      </w:r>
      <w:proofErr w:type="spellStart"/>
      <w:r w:rsidRPr="00FF673F">
        <w:rPr>
          <w:rStyle w:val="Strong"/>
          <w:sz w:val="20"/>
        </w:rPr>
        <w:t>Redis</w:t>
      </w:r>
      <w:proofErr w:type="spellEnd"/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MongoDB</w:t>
      </w:r>
      <w:proofErr w:type="spellEnd"/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DynamoDB</w:t>
      </w:r>
      <w:proofErr w:type="spellEnd"/>
      <w:r w:rsidRPr="00FF673F">
        <w:rPr>
          <w:sz w:val="20"/>
        </w:rPr>
        <w:t xml:space="preserve"> | Queues/streams: </w:t>
      </w:r>
      <w:r w:rsidRPr="00FF673F">
        <w:rPr>
          <w:rStyle w:val="Strong"/>
          <w:sz w:val="20"/>
        </w:rPr>
        <w:t>AWS SQS/SNS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Kafka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RabbitMQ</w:t>
      </w:r>
      <w:proofErr w:type="spellEnd"/>
      <w:r w:rsidRPr="00FF673F">
        <w:rPr>
          <w:sz w:val="20"/>
        </w:rPr>
        <w:t xml:space="preserve"> | Search: </w:t>
      </w:r>
      <w:proofErr w:type="spellStart"/>
      <w:r w:rsidRPr="00FF673F">
        <w:rPr>
          <w:rStyle w:val="Strong"/>
          <w:sz w:val="20"/>
        </w:rPr>
        <w:t>Elasticsearch</w:t>
      </w:r>
      <w:proofErr w:type="spellEnd"/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OpenSearch</w:t>
      </w:r>
      <w:r w:rsidRPr="00FF673F">
        <w:rPr>
          <w:sz w:val="20"/>
        </w:rPr>
        <w:t xml:space="preserve"> | Analytics: </w:t>
      </w:r>
      <w:r w:rsidRPr="00FF673F">
        <w:rPr>
          <w:rStyle w:val="Strong"/>
          <w:sz w:val="20"/>
        </w:rPr>
        <w:t>Redshift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BigQuery</w:t>
      </w:r>
      <w:proofErr w:type="spellEnd"/>
    </w:p>
    <w:p w:rsidR="00FF673F" w:rsidRPr="00FF673F" w:rsidRDefault="00FF673F" w:rsidP="00FF673F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FF673F">
        <w:rPr>
          <w:rStyle w:val="Strong"/>
          <w:sz w:val="20"/>
        </w:rPr>
        <w:t xml:space="preserve">Cloud &amp; </w:t>
      </w:r>
      <w:proofErr w:type="spellStart"/>
      <w:r w:rsidRPr="00FF673F">
        <w:rPr>
          <w:rStyle w:val="Strong"/>
          <w:sz w:val="20"/>
        </w:rPr>
        <w:t>DevOps</w:t>
      </w:r>
      <w:proofErr w:type="spellEnd"/>
      <w:r w:rsidRPr="00FF673F">
        <w:rPr>
          <w:sz w:val="20"/>
        </w:rPr>
        <w:t xml:space="preserve"> — </w:t>
      </w:r>
      <w:r w:rsidRPr="00FF673F">
        <w:rPr>
          <w:rStyle w:val="Strong"/>
          <w:sz w:val="20"/>
        </w:rPr>
        <w:t>AWS (primary)</w:t>
      </w:r>
      <w:r w:rsidRPr="00FF673F">
        <w:rPr>
          <w:sz w:val="20"/>
        </w:rPr>
        <w:t xml:space="preserve">: </w:t>
      </w:r>
      <w:r w:rsidRPr="00FF673F">
        <w:rPr>
          <w:rStyle w:val="Strong"/>
          <w:sz w:val="20"/>
        </w:rPr>
        <w:t>EKS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ECS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EC2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Lambda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API Gateway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S3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CloudFront</w:t>
      </w:r>
      <w:proofErr w:type="spellEnd"/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RDS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DynamoDB</w:t>
      </w:r>
      <w:proofErr w:type="spellEnd"/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ElastiCache</w:t>
      </w:r>
      <w:proofErr w:type="spellEnd"/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EventBridge</w:t>
      </w:r>
      <w:proofErr w:type="spellEnd"/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Step Functions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IAM</w:t>
      </w:r>
      <w:r w:rsidRPr="00FF673F">
        <w:rPr>
          <w:sz w:val="20"/>
        </w:rPr>
        <w:t xml:space="preserve"> | </w:t>
      </w:r>
      <w:r w:rsidRPr="00FF673F">
        <w:rPr>
          <w:rStyle w:val="Strong"/>
          <w:sz w:val="20"/>
        </w:rPr>
        <w:t>Azure</w:t>
      </w:r>
      <w:r w:rsidRPr="00FF673F">
        <w:rPr>
          <w:sz w:val="20"/>
        </w:rPr>
        <w:t xml:space="preserve">: </w:t>
      </w:r>
      <w:r w:rsidRPr="00FF673F">
        <w:rPr>
          <w:rStyle w:val="Strong"/>
          <w:sz w:val="20"/>
        </w:rPr>
        <w:t>AKS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App Service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Azure SQL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Service Bus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Key Vault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Application Insights</w:t>
      </w:r>
      <w:r w:rsidRPr="00FF673F">
        <w:rPr>
          <w:sz w:val="20"/>
        </w:rPr>
        <w:t xml:space="preserve"> | </w:t>
      </w:r>
      <w:r w:rsidRPr="00FF673F">
        <w:rPr>
          <w:rStyle w:val="Strong"/>
          <w:sz w:val="20"/>
        </w:rPr>
        <w:t>GCP</w:t>
      </w:r>
      <w:r w:rsidRPr="00FF673F">
        <w:rPr>
          <w:sz w:val="20"/>
        </w:rPr>
        <w:t xml:space="preserve">: </w:t>
      </w:r>
      <w:r w:rsidRPr="00FF673F">
        <w:rPr>
          <w:rStyle w:val="Strong"/>
          <w:sz w:val="20"/>
        </w:rPr>
        <w:t>GKE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Cloud Run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Pub/Sub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Cloud Storage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BigQuery</w:t>
      </w:r>
      <w:proofErr w:type="spellEnd"/>
      <w:r w:rsidRPr="00FF673F">
        <w:rPr>
          <w:sz w:val="20"/>
        </w:rPr>
        <w:t xml:space="preserve"> | </w:t>
      </w:r>
      <w:proofErr w:type="spellStart"/>
      <w:r w:rsidRPr="00FF673F">
        <w:rPr>
          <w:rStyle w:val="Strong"/>
          <w:sz w:val="20"/>
        </w:rPr>
        <w:t>Docker</w:t>
      </w:r>
      <w:proofErr w:type="spellEnd"/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Kubernetes</w:t>
      </w:r>
      <w:proofErr w:type="spellEnd"/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Helm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Argo CD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GitOps</w:t>
      </w:r>
      <w:proofErr w:type="spellEnd"/>
      <w:r w:rsidRPr="00FF673F">
        <w:rPr>
          <w:sz w:val="20"/>
        </w:rPr>
        <w:t xml:space="preserve"> | </w:t>
      </w:r>
      <w:proofErr w:type="spellStart"/>
      <w:r w:rsidRPr="00FF673F">
        <w:rPr>
          <w:rStyle w:val="Strong"/>
          <w:sz w:val="20"/>
        </w:rPr>
        <w:t>Terraform</w:t>
      </w:r>
      <w:proofErr w:type="spellEnd"/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CloudFormation</w:t>
      </w:r>
      <w:proofErr w:type="spellEnd"/>
      <w:r w:rsidRPr="00FF673F">
        <w:rPr>
          <w:sz w:val="20"/>
        </w:rPr>
        <w:t xml:space="preserve"> | CI/CD: </w:t>
      </w:r>
      <w:proofErr w:type="spellStart"/>
      <w:r w:rsidRPr="00FF673F">
        <w:rPr>
          <w:rStyle w:val="Strong"/>
          <w:sz w:val="20"/>
        </w:rPr>
        <w:t>GitHub</w:t>
      </w:r>
      <w:proofErr w:type="spellEnd"/>
      <w:r w:rsidRPr="00FF673F">
        <w:rPr>
          <w:rStyle w:val="Strong"/>
          <w:sz w:val="20"/>
        </w:rPr>
        <w:t xml:space="preserve"> Actions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GitLab</w:t>
      </w:r>
      <w:proofErr w:type="spellEnd"/>
      <w:r w:rsidRPr="00FF673F">
        <w:rPr>
          <w:rStyle w:val="Strong"/>
          <w:sz w:val="20"/>
        </w:rPr>
        <w:t xml:space="preserve"> CI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Jenkins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 xml:space="preserve">Azure </w:t>
      </w:r>
      <w:proofErr w:type="spellStart"/>
      <w:r w:rsidRPr="00FF673F">
        <w:rPr>
          <w:rStyle w:val="Strong"/>
          <w:sz w:val="20"/>
        </w:rPr>
        <w:t>DevOps</w:t>
      </w:r>
      <w:proofErr w:type="spellEnd"/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CircleCI</w:t>
      </w:r>
      <w:proofErr w:type="spellEnd"/>
    </w:p>
    <w:p w:rsidR="00FF673F" w:rsidRDefault="00FF673F" w:rsidP="00FF673F">
      <w:pPr>
        <w:pStyle w:val="NormalWeb"/>
        <w:numPr>
          <w:ilvl w:val="0"/>
          <w:numId w:val="3"/>
        </w:numPr>
        <w:jc w:val="both"/>
      </w:pPr>
      <w:proofErr w:type="spellStart"/>
      <w:r w:rsidRPr="00FF673F">
        <w:rPr>
          <w:rStyle w:val="Strong"/>
          <w:sz w:val="20"/>
        </w:rPr>
        <w:t>Observability</w:t>
      </w:r>
      <w:proofErr w:type="spellEnd"/>
      <w:r w:rsidRPr="00FF673F">
        <w:rPr>
          <w:rStyle w:val="Strong"/>
          <w:sz w:val="20"/>
        </w:rPr>
        <w:t>, Quality &amp; Security</w:t>
      </w:r>
      <w:r w:rsidRPr="00FF673F">
        <w:rPr>
          <w:sz w:val="20"/>
        </w:rPr>
        <w:t xml:space="preserve"> — </w:t>
      </w:r>
      <w:proofErr w:type="spellStart"/>
      <w:r w:rsidRPr="00FF673F">
        <w:rPr>
          <w:rStyle w:val="Strong"/>
          <w:sz w:val="20"/>
        </w:rPr>
        <w:t>OpenTelemetry</w:t>
      </w:r>
      <w:proofErr w:type="spellEnd"/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Datadog</w:t>
      </w:r>
      <w:proofErr w:type="spellEnd"/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Prometheus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Grafana</w:t>
      </w:r>
      <w:proofErr w:type="spellEnd"/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ELK/EFK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CloudWatch</w:t>
      </w:r>
      <w:proofErr w:type="spellEnd"/>
      <w:r w:rsidRPr="00FF673F">
        <w:rPr>
          <w:sz w:val="20"/>
        </w:rPr>
        <w:t xml:space="preserve">, structured logging | Testing: </w:t>
      </w:r>
      <w:r w:rsidRPr="00FF673F">
        <w:rPr>
          <w:rStyle w:val="Strong"/>
          <w:sz w:val="20"/>
        </w:rPr>
        <w:t>Jest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Mocha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Chai</w:t>
      </w:r>
      <w:r w:rsidRPr="00FF673F">
        <w:rPr>
          <w:sz w:val="20"/>
        </w:rPr>
        <w:t xml:space="preserve">, React Testing Library, </w:t>
      </w:r>
      <w:r w:rsidRPr="00FF673F">
        <w:rPr>
          <w:rStyle w:val="Strong"/>
          <w:sz w:val="20"/>
        </w:rPr>
        <w:t>Cypress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Playwright</w:t>
      </w:r>
      <w:r w:rsidRPr="00FF673F">
        <w:rPr>
          <w:sz w:val="20"/>
        </w:rPr>
        <w:t xml:space="preserve">, API contract tests (Pact-style) | Security: </w:t>
      </w:r>
      <w:r w:rsidRPr="00FF673F">
        <w:rPr>
          <w:rStyle w:val="Strong"/>
          <w:sz w:val="20"/>
        </w:rPr>
        <w:t>OAuth2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OpenID</w:t>
      </w:r>
      <w:proofErr w:type="spellEnd"/>
      <w:r w:rsidRPr="00FF673F">
        <w:rPr>
          <w:rStyle w:val="Strong"/>
          <w:sz w:val="20"/>
        </w:rPr>
        <w:t xml:space="preserve"> Connect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JWT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Okta</w:t>
      </w:r>
      <w:proofErr w:type="spellEnd"/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Auth0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 xml:space="preserve">AWS </w:t>
      </w:r>
      <w:proofErr w:type="spellStart"/>
      <w:r w:rsidRPr="00FF673F">
        <w:rPr>
          <w:rStyle w:val="Strong"/>
          <w:sz w:val="20"/>
        </w:rPr>
        <w:t>Cognito</w:t>
      </w:r>
      <w:proofErr w:type="spellEnd"/>
      <w:r w:rsidRPr="00FF673F">
        <w:rPr>
          <w:sz w:val="20"/>
        </w:rPr>
        <w:t xml:space="preserve">, rate limiting, </w:t>
      </w:r>
      <w:r w:rsidRPr="00FF673F">
        <w:rPr>
          <w:rStyle w:val="Strong"/>
          <w:sz w:val="20"/>
        </w:rPr>
        <w:t>RBAC/ABAC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  <w:proofErr w:type="spellEnd"/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t xml:space="preserve">Built a multi-tenant </w:t>
      </w:r>
      <w:r w:rsidRPr="00FF673F">
        <w:rPr>
          <w:rStyle w:val="Strong"/>
          <w:sz w:val="20"/>
        </w:rPr>
        <w:t>Vue.js</w:t>
      </w:r>
      <w:r w:rsidRPr="00FF673F">
        <w:rPr>
          <w:sz w:val="20"/>
        </w:rPr>
        <w:t xml:space="preserve"> console with reusable components, role-aware navigation, and table virtualization to keep complex workflows fast under peak load.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t xml:space="preserve">Led backend delivery with </w:t>
      </w:r>
      <w:r w:rsidRPr="00FF673F">
        <w:rPr>
          <w:rStyle w:val="Strong"/>
          <w:sz w:val="20"/>
        </w:rPr>
        <w:t>C#/.NET</w:t>
      </w:r>
      <w:r w:rsidRPr="00FF673F">
        <w:rPr>
          <w:sz w:val="20"/>
        </w:rPr>
        <w:t xml:space="preserve"> services, defining clear domain boundaries and consistent request/response contracts across teams.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t xml:space="preserve">Designed </w:t>
      </w:r>
      <w:r w:rsidRPr="00FF673F">
        <w:rPr>
          <w:rStyle w:val="Strong"/>
          <w:sz w:val="20"/>
        </w:rPr>
        <w:t>REST APIs</w:t>
      </w:r>
      <w:r w:rsidRPr="00FF673F">
        <w:rPr>
          <w:sz w:val="20"/>
        </w:rPr>
        <w:t xml:space="preserve"> behind </w:t>
      </w:r>
      <w:r w:rsidRPr="00FF673F">
        <w:rPr>
          <w:rStyle w:val="Strong"/>
          <w:sz w:val="20"/>
        </w:rPr>
        <w:t>API Gateway</w:t>
      </w:r>
      <w:r w:rsidRPr="00FF673F">
        <w:rPr>
          <w:sz w:val="20"/>
        </w:rPr>
        <w:t xml:space="preserve"> with pagination, filtering, </w:t>
      </w:r>
      <w:proofErr w:type="spellStart"/>
      <w:r w:rsidRPr="00FF673F">
        <w:rPr>
          <w:sz w:val="20"/>
        </w:rPr>
        <w:t>idempotency</w:t>
      </w:r>
      <w:proofErr w:type="spellEnd"/>
      <w:r w:rsidRPr="00FF673F">
        <w:rPr>
          <w:sz w:val="20"/>
        </w:rPr>
        <w:t xml:space="preserve"> keys, and standardized error envelopes to protect client integrations during change.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t xml:space="preserve">Implemented real-time collaboration using </w:t>
      </w:r>
      <w:proofErr w:type="spellStart"/>
      <w:r w:rsidRPr="00FF673F">
        <w:rPr>
          <w:rStyle w:val="Strong"/>
          <w:sz w:val="20"/>
        </w:rPr>
        <w:t>WebSockets</w:t>
      </w:r>
      <w:proofErr w:type="spellEnd"/>
      <w:r w:rsidRPr="00FF673F">
        <w:rPr>
          <w:sz w:val="20"/>
        </w:rPr>
        <w:t>, adding reconnect resilience, backpressure handling, and server-side fan-out controls for stability.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t xml:space="preserve">Delivered data-heavy workflows on </w:t>
      </w:r>
      <w:proofErr w:type="spellStart"/>
      <w:r w:rsidRPr="00FF673F">
        <w:rPr>
          <w:rStyle w:val="Strong"/>
          <w:sz w:val="20"/>
        </w:rPr>
        <w:t>PostgreSQL</w:t>
      </w:r>
      <w:proofErr w:type="spellEnd"/>
      <w:r w:rsidRPr="00FF673F">
        <w:rPr>
          <w:sz w:val="20"/>
        </w:rPr>
        <w:t xml:space="preserve"> (plus </w:t>
      </w:r>
      <w:r w:rsidRPr="00FF673F">
        <w:rPr>
          <w:rStyle w:val="Strong"/>
          <w:sz w:val="20"/>
        </w:rPr>
        <w:t>MySQL</w:t>
      </w:r>
      <w:r w:rsidRPr="00FF673F">
        <w:rPr>
          <w:sz w:val="20"/>
        </w:rPr>
        <w:t xml:space="preserve"> and </w:t>
      </w:r>
      <w:r w:rsidRPr="00FF673F">
        <w:rPr>
          <w:rStyle w:val="Strong"/>
          <w:sz w:val="20"/>
        </w:rPr>
        <w:t>SQL Server</w:t>
      </w:r>
      <w:r w:rsidRPr="00FF673F">
        <w:rPr>
          <w:sz w:val="20"/>
        </w:rPr>
        <w:t xml:space="preserve"> </w:t>
      </w:r>
      <w:proofErr w:type="spellStart"/>
      <w:r w:rsidRPr="00FF673F">
        <w:rPr>
          <w:sz w:val="20"/>
        </w:rPr>
        <w:t>touchpoints</w:t>
      </w:r>
      <w:proofErr w:type="spellEnd"/>
      <w:r w:rsidRPr="00FF673F">
        <w:rPr>
          <w:sz w:val="20"/>
        </w:rPr>
        <w:t>), improving schema design, indexing, and query plans to protect p95 latency.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t xml:space="preserve">Introduced caching and throttling with </w:t>
      </w:r>
      <w:proofErr w:type="spellStart"/>
      <w:r w:rsidRPr="00FF673F">
        <w:rPr>
          <w:rStyle w:val="Strong"/>
          <w:sz w:val="20"/>
        </w:rPr>
        <w:t>Redis</w:t>
      </w:r>
      <w:proofErr w:type="spellEnd"/>
      <w:r w:rsidRPr="00FF673F">
        <w:rPr>
          <w:sz w:val="20"/>
        </w:rPr>
        <w:t xml:space="preserve"> and </w:t>
      </w:r>
      <w:proofErr w:type="spellStart"/>
      <w:r w:rsidRPr="00FF673F">
        <w:rPr>
          <w:rStyle w:val="Strong"/>
          <w:sz w:val="20"/>
        </w:rPr>
        <w:t>ElastiCache</w:t>
      </w:r>
      <w:proofErr w:type="spellEnd"/>
      <w:r w:rsidRPr="00FF673F">
        <w:rPr>
          <w:sz w:val="20"/>
        </w:rPr>
        <w:t>, implementing safe invalidation, rate-limit counters, and hot-key mitigation for burst traffic.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t xml:space="preserve">Built event-driven processing with </w:t>
      </w:r>
      <w:r w:rsidRPr="00FF673F">
        <w:rPr>
          <w:rStyle w:val="Strong"/>
          <w:sz w:val="20"/>
        </w:rPr>
        <w:t>Kafka</w:t>
      </w:r>
      <w:r w:rsidRPr="00FF673F">
        <w:rPr>
          <w:sz w:val="20"/>
        </w:rPr>
        <w:t xml:space="preserve"> and </w:t>
      </w:r>
      <w:r w:rsidRPr="00FF673F">
        <w:rPr>
          <w:rStyle w:val="Strong"/>
          <w:sz w:val="20"/>
        </w:rPr>
        <w:t>AWS SQS/SNS</w:t>
      </w:r>
      <w:r w:rsidRPr="00FF673F">
        <w:rPr>
          <w:sz w:val="20"/>
        </w:rPr>
        <w:t xml:space="preserve">, standardizing </w:t>
      </w:r>
      <w:proofErr w:type="gramStart"/>
      <w:r w:rsidRPr="00FF673F">
        <w:rPr>
          <w:sz w:val="20"/>
        </w:rPr>
        <w:t>retries,</w:t>
      </w:r>
      <w:proofErr w:type="gramEnd"/>
      <w:r w:rsidRPr="00FF673F">
        <w:rPr>
          <w:sz w:val="20"/>
        </w:rPr>
        <w:t xml:space="preserve"> DLQs, </w:t>
      </w:r>
      <w:proofErr w:type="spellStart"/>
      <w:r w:rsidRPr="00FF673F">
        <w:rPr>
          <w:sz w:val="20"/>
        </w:rPr>
        <w:t>deduplication</w:t>
      </w:r>
      <w:proofErr w:type="spellEnd"/>
      <w:r w:rsidRPr="00FF673F">
        <w:rPr>
          <w:sz w:val="20"/>
        </w:rPr>
        <w:t>, and replay-safe consumers for long-running jobs.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t xml:space="preserve">Integrated search experiences using </w:t>
      </w:r>
      <w:proofErr w:type="spellStart"/>
      <w:r w:rsidRPr="00FF673F">
        <w:rPr>
          <w:rStyle w:val="Strong"/>
          <w:sz w:val="20"/>
        </w:rPr>
        <w:t>Elasticsearch</w:t>
      </w:r>
      <w:proofErr w:type="spellEnd"/>
      <w:r w:rsidRPr="00FF673F">
        <w:rPr>
          <w:sz w:val="20"/>
        </w:rPr>
        <w:t xml:space="preserve"> and </w:t>
      </w:r>
      <w:r w:rsidRPr="00FF673F">
        <w:rPr>
          <w:rStyle w:val="Strong"/>
          <w:sz w:val="20"/>
        </w:rPr>
        <w:t>OpenSearch</w:t>
      </w:r>
      <w:r w:rsidRPr="00FF673F">
        <w:rPr>
          <w:sz w:val="20"/>
        </w:rPr>
        <w:t>, tuning mappings and query strategies to improve relevance while controlling query cost.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t xml:space="preserve">Deployed workloads to </w:t>
      </w:r>
      <w:r w:rsidRPr="00FF673F">
        <w:rPr>
          <w:rStyle w:val="Strong"/>
          <w:sz w:val="20"/>
        </w:rPr>
        <w:t>EKS/ECS</w:t>
      </w:r>
      <w:r w:rsidRPr="00FF673F">
        <w:rPr>
          <w:sz w:val="20"/>
        </w:rPr>
        <w:t xml:space="preserve"> with </w:t>
      </w:r>
      <w:proofErr w:type="spellStart"/>
      <w:r w:rsidRPr="00FF673F">
        <w:rPr>
          <w:rStyle w:val="Strong"/>
          <w:sz w:val="20"/>
        </w:rPr>
        <w:t>Docker</w:t>
      </w:r>
      <w:proofErr w:type="spellEnd"/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Helm</w:t>
      </w:r>
      <w:r w:rsidRPr="00FF673F">
        <w:rPr>
          <w:sz w:val="20"/>
        </w:rPr>
        <w:t xml:space="preserve">, and </w:t>
      </w:r>
      <w:r w:rsidRPr="00FF673F">
        <w:rPr>
          <w:rStyle w:val="Strong"/>
          <w:sz w:val="20"/>
        </w:rPr>
        <w:t>Argo CD</w:t>
      </w:r>
      <w:r w:rsidRPr="00FF673F">
        <w:rPr>
          <w:sz w:val="20"/>
        </w:rPr>
        <w:t xml:space="preserve">, using </w:t>
      </w:r>
      <w:proofErr w:type="spellStart"/>
      <w:r w:rsidRPr="00FF673F">
        <w:rPr>
          <w:rStyle w:val="Strong"/>
          <w:sz w:val="20"/>
        </w:rPr>
        <w:t>GitOps</w:t>
      </w:r>
      <w:proofErr w:type="spellEnd"/>
      <w:r w:rsidRPr="00FF673F">
        <w:rPr>
          <w:sz w:val="20"/>
        </w:rPr>
        <w:t xml:space="preserve"> promotions and progressive rollouts to reduce production risk.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t xml:space="preserve">Managed infrastructure using </w:t>
      </w:r>
      <w:proofErr w:type="spellStart"/>
      <w:r w:rsidRPr="00FF673F">
        <w:rPr>
          <w:rStyle w:val="Strong"/>
          <w:sz w:val="20"/>
        </w:rPr>
        <w:t>Terraform</w:t>
      </w:r>
      <w:proofErr w:type="spellEnd"/>
      <w:r w:rsidRPr="00FF673F">
        <w:rPr>
          <w:sz w:val="20"/>
        </w:rPr>
        <w:t xml:space="preserve"> and </w:t>
      </w:r>
      <w:proofErr w:type="spellStart"/>
      <w:r w:rsidRPr="00FF673F">
        <w:rPr>
          <w:rStyle w:val="Strong"/>
          <w:sz w:val="20"/>
        </w:rPr>
        <w:t>CloudFormation</w:t>
      </w:r>
      <w:proofErr w:type="spellEnd"/>
      <w:r w:rsidRPr="00FF673F">
        <w:rPr>
          <w:sz w:val="20"/>
        </w:rPr>
        <w:t xml:space="preserve">, enforcing environment separation, least-privilege </w:t>
      </w:r>
      <w:r w:rsidRPr="00FF673F">
        <w:rPr>
          <w:rStyle w:val="Strong"/>
          <w:sz w:val="20"/>
        </w:rPr>
        <w:t>IAM</w:t>
      </w:r>
      <w:r w:rsidRPr="00FF673F">
        <w:rPr>
          <w:sz w:val="20"/>
        </w:rPr>
        <w:t>, and reproducible dependencies across services.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t xml:space="preserve">Established end-to-end </w:t>
      </w:r>
      <w:proofErr w:type="spellStart"/>
      <w:r w:rsidRPr="00FF673F">
        <w:rPr>
          <w:sz w:val="20"/>
        </w:rPr>
        <w:t>observability</w:t>
      </w:r>
      <w:proofErr w:type="spellEnd"/>
      <w:r w:rsidRPr="00FF673F">
        <w:rPr>
          <w:sz w:val="20"/>
        </w:rPr>
        <w:t xml:space="preserve"> with </w:t>
      </w:r>
      <w:proofErr w:type="spellStart"/>
      <w:r w:rsidRPr="00FF673F">
        <w:rPr>
          <w:rStyle w:val="Strong"/>
          <w:sz w:val="20"/>
        </w:rPr>
        <w:t>OpenTelemetry</w:t>
      </w:r>
      <w:proofErr w:type="spellEnd"/>
      <w:r w:rsidRPr="00FF673F">
        <w:rPr>
          <w:sz w:val="20"/>
        </w:rPr>
        <w:t xml:space="preserve"> and structured logging, exporting telemetry into </w:t>
      </w:r>
      <w:proofErr w:type="spellStart"/>
      <w:r w:rsidRPr="00FF673F">
        <w:rPr>
          <w:rStyle w:val="Strong"/>
          <w:sz w:val="20"/>
        </w:rPr>
        <w:t>Datadog</w:t>
      </w:r>
      <w:proofErr w:type="spellEnd"/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Prometheus/</w:t>
      </w:r>
      <w:proofErr w:type="spellStart"/>
      <w:r w:rsidRPr="00FF673F">
        <w:rPr>
          <w:rStyle w:val="Strong"/>
          <w:sz w:val="20"/>
        </w:rPr>
        <w:t>Grafana</w:t>
      </w:r>
      <w:proofErr w:type="spellEnd"/>
      <w:r w:rsidRPr="00FF673F">
        <w:rPr>
          <w:sz w:val="20"/>
        </w:rPr>
        <w:t xml:space="preserve">, and </w:t>
      </w:r>
      <w:proofErr w:type="spellStart"/>
      <w:r w:rsidRPr="00FF673F">
        <w:rPr>
          <w:rStyle w:val="Strong"/>
          <w:sz w:val="20"/>
        </w:rPr>
        <w:t>CloudWatch</w:t>
      </w:r>
      <w:proofErr w:type="spellEnd"/>
      <w:r w:rsidRPr="00FF673F">
        <w:rPr>
          <w:sz w:val="20"/>
        </w:rPr>
        <w:t xml:space="preserve"> for faster incident triage.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t xml:space="preserve">Hardened platform security with </w:t>
      </w:r>
      <w:r w:rsidRPr="00FF673F">
        <w:rPr>
          <w:rStyle w:val="Strong"/>
          <w:sz w:val="20"/>
        </w:rPr>
        <w:t>OAuth2/OIDC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JWT</w:t>
      </w:r>
      <w:r w:rsidRPr="00FF673F">
        <w:rPr>
          <w:sz w:val="20"/>
        </w:rPr>
        <w:t xml:space="preserve">, and fine-grained </w:t>
      </w:r>
      <w:r w:rsidRPr="00FF673F">
        <w:rPr>
          <w:rStyle w:val="Strong"/>
          <w:sz w:val="20"/>
        </w:rPr>
        <w:t>RBAC/ABAC</w:t>
      </w:r>
      <w:r w:rsidRPr="00FF673F">
        <w:rPr>
          <w:sz w:val="20"/>
        </w:rPr>
        <w:t xml:space="preserve">, adding </w:t>
      </w:r>
      <w:r w:rsidRPr="00FF673F">
        <w:rPr>
          <w:rStyle w:val="Strong"/>
          <w:sz w:val="20"/>
        </w:rPr>
        <w:t>audit logging</w:t>
      </w:r>
      <w:r w:rsidRPr="00FF673F">
        <w:rPr>
          <w:sz w:val="20"/>
        </w:rPr>
        <w:t xml:space="preserve"> for privileged actions and sensitive workflows.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lastRenderedPageBreak/>
        <w:t xml:space="preserve">Integrated export and storage workflows using </w:t>
      </w:r>
      <w:r w:rsidRPr="00FF673F">
        <w:rPr>
          <w:rStyle w:val="Strong"/>
          <w:sz w:val="20"/>
        </w:rPr>
        <w:t>S3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RDS</w:t>
      </w:r>
      <w:r w:rsidRPr="00FF673F">
        <w:rPr>
          <w:sz w:val="20"/>
        </w:rPr>
        <w:t xml:space="preserve">, and </w:t>
      </w:r>
      <w:proofErr w:type="spellStart"/>
      <w:r w:rsidRPr="00FF673F">
        <w:rPr>
          <w:rStyle w:val="Strong"/>
          <w:sz w:val="20"/>
        </w:rPr>
        <w:t>DynamoDB</w:t>
      </w:r>
      <w:proofErr w:type="spellEnd"/>
      <w:r w:rsidRPr="00FF673F">
        <w:rPr>
          <w:sz w:val="20"/>
        </w:rPr>
        <w:t>, applying lifecycle policies and access controls to keep cost and retention predictable.</w:t>
      </w:r>
    </w:p>
    <w:p w:rsidR="00FF673F" w:rsidRPr="00FF673F" w:rsidRDefault="00FF673F" w:rsidP="00FF673F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FF673F">
        <w:rPr>
          <w:sz w:val="20"/>
        </w:rPr>
        <w:t xml:space="preserve">Extended cross-cloud integrations by wiring enterprise exports to </w:t>
      </w:r>
      <w:r w:rsidRPr="00FF673F">
        <w:rPr>
          <w:rStyle w:val="Strong"/>
          <w:sz w:val="20"/>
        </w:rPr>
        <w:t>Azure</w:t>
      </w:r>
      <w:r w:rsidRPr="00FF673F">
        <w:rPr>
          <w:sz w:val="20"/>
        </w:rPr>
        <w:t xml:space="preserve"> (</w:t>
      </w:r>
      <w:r w:rsidRPr="00FF673F">
        <w:rPr>
          <w:rStyle w:val="Strong"/>
          <w:sz w:val="20"/>
        </w:rPr>
        <w:t>AKS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App Service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Azure SQL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Service Bus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Key Vault</w:t>
      </w:r>
      <w:r w:rsidRPr="00FF673F">
        <w:rPr>
          <w:sz w:val="20"/>
        </w:rPr>
        <w:t xml:space="preserve">, </w:t>
      </w:r>
      <w:proofErr w:type="gramStart"/>
      <w:r w:rsidRPr="00FF673F">
        <w:rPr>
          <w:rStyle w:val="Strong"/>
          <w:sz w:val="20"/>
        </w:rPr>
        <w:t>Application</w:t>
      </w:r>
      <w:proofErr w:type="gramEnd"/>
      <w:r w:rsidRPr="00FF673F">
        <w:rPr>
          <w:rStyle w:val="Strong"/>
          <w:sz w:val="20"/>
        </w:rPr>
        <w:t xml:space="preserve"> Insights</w:t>
      </w:r>
      <w:r w:rsidRPr="00FF673F">
        <w:rPr>
          <w:sz w:val="20"/>
        </w:rPr>
        <w:t xml:space="preserve">) and </w:t>
      </w:r>
      <w:r w:rsidRPr="00FF673F">
        <w:rPr>
          <w:rStyle w:val="Strong"/>
          <w:sz w:val="20"/>
        </w:rPr>
        <w:t>GCP</w:t>
      </w:r>
      <w:r w:rsidRPr="00FF673F">
        <w:rPr>
          <w:sz w:val="20"/>
        </w:rPr>
        <w:t xml:space="preserve"> (</w:t>
      </w:r>
      <w:r w:rsidRPr="00FF673F">
        <w:rPr>
          <w:rStyle w:val="Strong"/>
          <w:sz w:val="20"/>
        </w:rPr>
        <w:t>GKE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Cloud Run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Pub/Sub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Cloud Storage</w:t>
      </w:r>
      <w:r w:rsidRPr="00FF673F">
        <w:rPr>
          <w:sz w:val="20"/>
        </w:rPr>
        <w:t xml:space="preserve">, </w:t>
      </w:r>
      <w:proofErr w:type="spellStart"/>
      <w:r w:rsidRPr="00FF673F">
        <w:rPr>
          <w:rStyle w:val="Strong"/>
          <w:sz w:val="20"/>
        </w:rPr>
        <w:t>BigQuery</w:t>
      </w:r>
      <w:proofErr w:type="spellEnd"/>
      <w:r w:rsidRPr="00FF673F">
        <w:rPr>
          <w:sz w:val="20"/>
        </w:rPr>
        <w:t>) via provider-agnostic interfaces.</w:t>
      </w:r>
    </w:p>
    <w:p w:rsidR="00FF673F" w:rsidRDefault="00FF673F" w:rsidP="00FF673F">
      <w:pPr>
        <w:pStyle w:val="NormalWeb"/>
        <w:numPr>
          <w:ilvl w:val="0"/>
          <w:numId w:val="4"/>
        </w:numPr>
        <w:jc w:val="both"/>
      </w:pPr>
      <w:r w:rsidRPr="00FF673F">
        <w:rPr>
          <w:sz w:val="20"/>
        </w:rPr>
        <w:t xml:space="preserve">Built and maintained CI/CD pipelines using </w:t>
      </w:r>
      <w:proofErr w:type="spellStart"/>
      <w:r w:rsidRPr="00FF673F">
        <w:rPr>
          <w:rStyle w:val="Strong"/>
          <w:sz w:val="20"/>
        </w:rPr>
        <w:t>GitHub</w:t>
      </w:r>
      <w:proofErr w:type="spellEnd"/>
      <w:r w:rsidRPr="00FF673F">
        <w:rPr>
          <w:rStyle w:val="Strong"/>
          <w:sz w:val="20"/>
        </w:rPr>
        <w:t xml:space="preserve"> Actions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Jenkins</w:t>
      </w:r>
      <w:r w:rsidRPr="00FF673F">
        <w:rPr>
          <w:sz w:val="20"/>
        </w:rPr>
        <w:t>, and quality gates (</w:t>
      </w:r>
      <w:r w:rsidRPr="00FF673F">
        <w:rPr>
          <w:rStyle w:val="Strong"/>
          <w:sz w:val="20"/>
        </w:rPr>
        <w:t>Jest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Playwright</w:t>
      </w:r>
      <w:r w:rsidRPr="00FF673F">
        <w:rPr>
          <w:sz w:val="20"/>
        </w:rPr>
        <w:t>, Pact-style contract tests) to keep releases repeatable and safe.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FF673F" w:rsidRPr="00FF673F" w:rsidRDefault="00FF673F" w:rsidP="00FF673F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FF673F">
        <w:rPr>
          <w:sz w:val="20"/>
        </w:rPr>
        <w:t xml:space="preserve">Delivered customer-facing </w:t>
      </w:r>
      <w:r w:rsidRPr="00FF673F">
        <w:rPr>
          <w:rStyle w:val="Strong"/>
          <w:sz w:val="20"/>
        </w:rPr>
        <w:t>Vue.js</w:t>
      </w:r>
      <w:r w:rsidRPr="00FF673F">
        <w:rPr>
          <w:sz w:val="20"/>
        </w:rPr>
        <w:t xml:space="preserve"> SPAs with consistent component patterns, accessible UI behavior, and fast initial loads for workflow-driven products.</w:t>
      </w:r>
    </w:p>
    <w:p w:rsidR="00FF673F" w:rsidRPr="00FF673F" w:rsidRDefault="00FF673F" w:rsidP="00FF673F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FF673F">
        <w:rPr>
          <w:sz w:val="20"/>
        </w:rPr>
        <w:t xml:space="preserve">Built backend APIs with </w:t>
      </w:r>
      <w:r w:rsidRPr="00FF673F">
        <w:rPr>
          <w:rStyle w:val="Strong"/>
          <w:sz w:val="20"/>
        </w:rPr>
        <w:t>C#/.NET</w:t>
      </w:r>
      <w:r w:rsidRPr="00FF673F">
        <w:rPr>
          <w:sz w:val="20"/>
        </w:rPr>
        <w:t>, enforcing shared validation, consistent error contracts, and support-friendly diagnostics across endpoints.</w:t>
      </w:r>
    </w:p>
    <w:p w:rsidR="00FF673F" w:rsidRPr="00FF673F" w:rsidRDefault="00FF673F" w:rsidP="00FF673F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FF673F">
        <w:rPr>
          <w:sz w:val="20"/>
        </w:rPr>
        <w:t xml:space="preserve">Implemented background processing with </w:t>
      </w:r>
      <w:proofErr w:type="spellStart"/>
      <w:r w:rsidRPr="00FF673F">
        <w:rPr>
          <w:rStyle w:val="Strong"/>
          <w:sz w:val="20"/>
        </w:rPr>
        <w:t>RabbitMQ</w:t>
      </w:r>
      <w:proofErr w:type="spellEnd"/>
      <w:r w:rsidRPr="00FF673F">
        <w:rPr>
          <w:sz w:val="20"/>
        </w:rPr>
        <w:t xml:space="preserve"> workers, enforcing retries, DLQs, and idempotent processing to keep </w:t>
      </w:r>
      <w:proofErr w:type="spellStart"/>
      <w:r w:rsidRPr="00FF673F">
        <w:rPr>
          <w:sz w:val="20"/>
        </w:rPr>
        <w:t>async</w:t>
      </w:r>
      <w:proofErr w:type="spellEnd"/>
      <w:r w:rsidRPr="00FF673F">
        <w:rPr>
          <w:sz w:val="20"/>
        </w:rPr>
        <w:t xml:space="preserve"> workflows safe under replays.</w:t>
      </w:r>
    </w:p>
    <w:p w:rsidR="00FF673F" w:rsidRPr="00FF673F" w:rsidRDefault="00FF673F" w:rsidP="00FF673F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FF673F">
        <w:rPr>
          <w:sz w:val="20"/>
        </w:rPr>
        <w:t xml:space="preserve">Modeled relational data in </w:t>
      </w:r>
      <w:r w:rsidRPr="00FF673F">
        <w:rPr>
          <w:rStyle w:val="Strong"/>
          <w:sz w:val="20"/>
        </w:rPr>
        <w:t>MySQL</w:t>
      </w:r>
      <w:r w:rsidRPr="00FF673F">
        <w:rPr>
          <w:sz w:val="20"/>
        </w:rPr>
        <w:t xml:space="preserve"> and </w:t>
      </w:r>
      <w:proofErr w:type="spellStart"/>
      <w:r w:rsidRPr="00FF673F">
        <w:rPr>
          <w:rStyle w:val="Strong"/>
          <w:sz w:val="20"/>
        </w:rPr>
        <w:t>PostgreSQL</w:t>
      </w:r>
      <w:proofErr w:type="spellEnd"/>
      <w:r w:rsidRPr="00FF673F">
        <w:rPr>
          <w:sz w:val="20"/>
        </w:rPr>
        <w:t>, improving migrations, indexing, and reporting queries to stabilize performance as datasets grew.</w:t>
      </w:r>
    </w:p>
    <w:p w:rsidR="00FF673F" w:rsidRPr="00FF673F" w:rsidRDefault="00FF673F" w:rsidP="00FF673F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FF673F">
        <w:rPr>
          <w:sz w:val="20"/>
        </w:rPr>
        <w:t xml:space="preserve">Reduced database load using </w:t>
      </w:r>
      <w:proofErr w:type="spellStart"/>
      <w:r w:rsidRPr="00FF673F">
        <w:rPr>
          <w:rStyle w:val="Strong"/>
          <w:sz w:val="20"/>
        </w:rPr>
        <w:t>Redis</w:t>
      </w:r>
      <w:proofErr w:type="spellEnd"/>
      <w:r w:rsidRPr="00FF673F">
        <w:rPr>
          <w:sz w:val="20"/>
        </w:rPr>
        <w:t xml:space="preserve"> caching, including invalidation patterns and request-level </w:t>
      </w:r>
      <w:proofErr w:type="spellStart"/>
      <w:r w:rsidRPr="00FF673F">
        <w:rPr>
          <w:sz w:val="20"/>
        </w:rPr>
        <w:t>memoization</w:t>
      </w:r>
      <w:proofErr w:type="spellEnd"/>
      <w:r w:rsidRPr="00FF673F">
        <w:rPr>
          <w:sz w:val="20"/>
        </w:rPr>
        <w:t xml:space="preserve"> for high-traffic endpoints.</w:t>
      </w:r>
    </w:p>
    <w:p w:rsidR="00FF673F" w:rsidRPr="00FF673F" w:rsidRDefault="00FF673F" w:rsidP="00FF673F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FF673F">
        <w:rPr>
          <w:sz w:val="20"/>
        </w:rPr>
        <w:t xml:space="preserve">Built search-driven admin tooling with </w:t>
      </w:r>
      <w:proofErr w:type="spellStart"/>
      <w:r w:rsidRPr="00FF673F">
        <w:rPr>
          <w:rStyle w:val="Strong"/>
          <w:sz w:val="20"/>
        </w:rPr>
        <w:t>Elasticsearch</w:t>
      </w:r>
      <w:proofErr w:type="spellEnd"/>
      <w:r w:rsidRPr="00FF673F">
        <w:rPr>
          <w:sz w:val="20"/>
        </w:rPr>
        <w:t>, supporting faceted filters, relevance tuning, and predictable pagination for content discovery.</w:t>
      </w:r>
    </w:p>
    <w:p w:rsidR="00FF673F" w:rsidRPr="00FF673F" w:rsidRDefault="00FF673F" w:rsidP="00FF673F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FF673F">
        <w:rPr>
          <w:sz w:val="20"/>
        </w:rPr>
        <w:t xml:space="preserve">Containerized services with </w:t>
      </w:r>
      <w:proofErr w:type="spellStart"/>
      <w:r w:rsidRPr="00FF673F">
        <w:rPr>
          <w:rStyle w:val="Strong"/>
          <w:sz w:val="20"/>
        </w:rPr>
        <w:t>Docker</w:t>
      </w:r>
      <w:proofErr w:type="spellEnd"/>
      <w:r w:rsidRPr="00FF673F">
        <w:rPr>
          <w:sz w:val="20"/>
        </w:rPr>
        <w:t xml:space="preserve"> and deployed to </w:t>
      </w:r>
      <w:proofErr w:type="spellStart"/>
      <w:r w:rsidRPr="00FF673F">
        <w:rPr>
          <w:rStyle w:val="Strong"/>
          <w:sz w:val="20"/>
        </w:rPr>
        <w:t>Kubernetes</w:t>
      </w:r>
      <w:proofErr w:type="spellEnd"/>
      <w:r w:rsidRPr="00FF673F">
        <w:rPr>
          <w:sz w:val="20"/>
        </w:rPr>
        <w:t xml:space="preserve">, standardizing </w:t>
      </w:r>
      <w:proofErr w:type="spellStart"/>
      <w:r w:rsidRPr="00FF673F">
        <w:rPr>
          <w:sz w:val="20"/>
        </w:rPr>
        <w:t>configs</w:t>
      </w:r>
      <w:proofErr w:type="spellEnd"/>
      <w:r w:rsidRPr="00FF673F">
        <w:rPr>
          <w:sz w:val="20"/>
        </w:rPr>
        <w:t xml:space="preserve">, secrets, and environment parity across </w:t>
      </w:r>
      <w:proofErr w:type="spellStart"/>
      <w:r w:rsidRPr="00FF673F">
        <w:rPr>
          <w:sz w:val="20"/>
        </w:rPr>
        <w:t>dev</w:t>
      </w:r>
      <w:proofErr w:type="spellEnd"/>
      <w:r w:rsidRPr="00FF673F">
        <w:rPr>
          <w:sz w:val="20"/>
        </w:rPr>
        <w:t>/test/prod.</w:t>
      </w:r>
    </w:p>
    <w:p w:rsidR="00FF673F" w:rsidRPr="00FF673F" w:rsidRDefault="00FF673F" w:rsidP="00FF673F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FF673F">
        <w:rPr>
          <w:sz w:val="20"/>
        </w:rPr>
        <w:t xml:space="preserve">Automated delivery with </w:t>
      </w:r>
      <w:proofErr w:type="spellStart"/>
      <w:r w:rsidRPr="00FF673F">
        <w:rPr>
          <w:rStyle w:val="Strong"/>
          <w:sz w:val="20"/>
        </w:rPr>
        <w:t>GitLab</w:t>
      </w:r>
      <w:proofErr w:type="spellEnd"/>
      <w:r w:rsidRPr="00FF673F">
        <w:rPr>
          <w:rStyle w:val="Strong"/>
          <w:sz w:val="20"/>
        </w:rPr>
        <w:t xml:space="preserve"> CI</w:t>
      </w:r>
      <w:r w:rsidRPr="00FF673F">
        <w:rPr>
          <w:sz w:val="20"/>
        </w:rPr>
        <w:t xml:space="preserve"> and </w:t>
      </w:r>
      <w:proofErr w:type="spellStart"/>
      <w:r w:rsidRPr="00FF673F">
        <w:rPr>
          <w:rStyle w:val="Strong"/>
          <w:sz w:val="20"/>
        </w:rPr>
        <w:t>GitHub</w:t>
      </w:r>
      <w:proofErr w:type="spellEnd"/>
      <w:r w:rsidRPr="00FF673F">
        <w:rPr>
          <w:rStyle w:val="Strong"/>
          <w:sz w:val="20"/>
        </w:rPr>
        <w:t xml:space="preserve"> Actions</w:t>
      </w:r>
      <w:r w:rsidRPr="00FF673F">
        <w:rPr>
          <w:sz w:val="20"/>
        </w:rPr>
        <w:t>, running unit/integration checks and publishing artifacts as part of repeatable releases.</w:t>
      </w:r>
    </w:p>
    <w:p w:rsidR="00FF673F" w:rsidRPr="00FF673F" w:rsidRDefault="00FF673F" w:rsidP="00FF673F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FF673F">
        <w:rPr>
          <w:sz w:val="20"/>
        </w:rPr>
        <w:t xml:space="preserve">Integrated cloud services across </w:t>
      </w:r>
      <w:r w:rsidRPr="00FF673F">
        <w:rPr>
          <w:rStyle w:val="Strong"/>
          <w:sz w:val="20"/>
        </w:rPr>
        <w:t>AWS</w:t>
      </w:r>
      <w:r w:rsidRPr="00FF673F">
        <w:rPr>
          <w:sz w:val="20"/>
        </w:rPr>
        <w:t xml:space="preserve"> and </w:t>
      </w:r>
      <w:r w:rsidRPr="00FF673F">
        <w:rPr>
          <w:rStyle w:val="Strong"/>
          <w:sz w:val="20"/>
        </w:rPr>
        <w:t>Azure</w:t>
      </w:r>
      <w:r w:rsidRPr="00FF673F">
        <w:rPr>
          <w:sz w:val="20"/>
        </w:rPr>
        <w:t xml:space="preserve"> (</w:t>
      </w:r>
      <w:r w:rsidRPr="00FF673F">
        <w:rPr>
          <w:rStyle w:val="Strong"/>
          <w:sz w:val="20"/>
        </w:rPr>
        <w:t>AKS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App Service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Azure SQL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Service Bus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Key Vault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Application Insights</w:t>
      </w:r>
      <w:r w:rsidRPr="00FF673F">
        <w:rPr>
          <w:sz w:val="20"/>
        </w:rPr>
        <w:t>) with secure connectivity and operational readiness.</w:t>
      </w:r>
    </w:p>
    <w:p w:rsidR="00FF673F" w:rsidRPr="00FF673F" w:rsidRDefault="00FF673F" w:rsidP="00FF673F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FF673F">
        <w:rPr>
          <w:sz w:val="20"/>
        </w:rPr>
        <w:t xml:space="preserve">Built operational dashboards using </w:t>
      </w:r>
      <w:r w:rsidRPr="00FF673F">
        <w:rPr>
          <w:rStyle w:val="Strong"/>
          <w:sz w:val="20"/>
        </w:rPr>
        <w:t>Prometheus</w:t>
      </w:r>
      <w:r w:rsidRPr="00FF673F">
        <w:rPr>
          <w:sz w:val="20"/>
        </w:rPr>
        <w:t xml:space="preserve"> and </w:t>
      </w:r>
      <w:proofErr w:type="spellStart"/>
      <w:r w:rsidRPr="00FF673F">
        <w:rPr>
          <w:rStyle w:val="Strong"/>
          <w:sz w:val="20"/>
        </w:rPr>
        <w:t>Grafana</w:t>
      </w:r>
      <w:proofErr w:type="spellEnd"/>
      <w:r w:rsidRPr="00FF673F">
        <w:rPr>
          <w:sz w:val="20"/>
        </w:rPr>
        <w:t>, tracking latency, error rates, and queue backlogs with actionable alert thresholds.</w:t>
      </w:r>
    </w:p>
    <w:p w:rsidR="00FF673F" w:rsidRPr="00FF673F" w:rsidRDefault="00FF673F" w:rsidP="00FF673F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FF673F">
        <w:rPr>
          <w:sz w:val="20"/>
        </w:rPr>
        <w:t xml:space="preserve">Enforced authentication and authorization with </w:t>
      </w:r>
      <w:r w:rsidRPr="00FF673F">
        <w:rPr>
          <w:rStyle w:val="Strong"/>
          <w:sz w:val="20"/>
        </w:rPr>
        <w:t>JWT</w:t>
      </w:r>
      <w:r w:rsidRPr="00FF673F">
        <w:rPr>
          <w:sz w:val="20"/>
        </w:rPr>
        <w:t xml:space="preserve"> and enterprise identity flows using </w:t>
      </w:r>
      <w:proofErr w:type="spellStart"/>
      <w:r w:rsidRPr="00FF673F">
        <w:rPr>
          <w:rStyle w:val="Strong"/>
          <w:sz w:val="20"/>
        </w:rPr>
        <w:t>Okta</w:t>
      </w:r>
      <w:proofErr w:type="spellEnd"/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Auth0</w:t>
      </w:r>
      <w:r w:rsidRPr="00FF673F">
        <w:rPr>
          <w:sz w:val="20"/>
        </w:rPr>
        <w:t xml:space="preserve">, and </w:t>
      </w:r>
      <w:r w:rsidRPr="00FF673F">
        <w:rPr>
          <w:rStyle w:val="Strong"/>
          <w:sz w:val="20"/>
        </w:rPr>
        <w:t xml:space="preserve">AWS </w:t>
      </w:r>
      <w:proofErr w:type="spellStart"/>
      <w:r w:rsidRPr="00FF673F">
        <w:rPr>
          <w:rStyle w:val="Strong"/>
          <w:sz w:val="20"/>
        </w:rPr>
        <w:t>Cognito</w:t>
      </w:r>
      <w:proofErr w:type="spellEnd"/>
      <w:r w:rsidRPr="00FF673F">
        <w:rPr>
          <w:sz w:val="20"/>
        </w:rPr>
        <w:t>, adding rate limiting and auditability for sensitive operations.</w:t>
      </w:r>
    </w:p>
    <w:p w:rsidR="00FF673F" w:rsidRPr="00FF673F" w:rsidRDefault="00FF673F" w:rsidP="00FF673F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FF673F">
        <w:rPr>
          <w:sz w:val="20"/>
        </w:rPr>
        <w:t xml:space="preserve">Standardized telemetry pipelines with structured logging to </w:t>
      </w:r>
      <w:r w:rsidRPr="00FF673F">
        <w:rPr>
          <w:rStyle w:val="Strong"/>
          <w:sz w:val="20"/>
        </w:rPr>
        <w:t>ELK/EFK</w:t>
      </w:r>
      <w:r w:rsidRPr="00FF673F">
        <w:rPr>
          <w:sz w:val="20"/>
        </w:rPr>
        <w:t xml:space="preserve"> and cloud-native metrics, making incidents reproducible from UI → API → worker.</w:t>
      </w:r>
    </w:p>
    <w:p w:rsidR="00FF673F" w:rsidRDefault="00FF673F" w:rsidP="00FF673F">
      <w:pPr>
        <w:pStyle w:val="NormalWeb"/>
        <w:numPr>
          <w:ilvl w:val="0"/>
          <w:numId w:val="5"/>
        </w:numPr>
        <w:jc w:val="both"/>
      </w:pPr>
      <w:r w:rsidRPr="00FF673F">
        <w:rPr>
          <w:sz w:val="20"/>
        </w:rPr>
        <w:t xml:space="preserve">Strengthened API quality with </w:t>
      </w:r>
      <w:r w:rsidRPr="00FF673F">
        <w:rPr>
          <w:rStyle w:val="Strong"/>
          <w:sz w:val="20"/>
        </w:rPr>
        <w:t>Jest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Mocha/Chai</w:t>
      </w:r>
      <w:r w:rsidRPr="00FF673F">
        <w:rPr>
          <w:sz w:val="20"/>
        </w:rPr>
        <w:t xml:space="preserve">, </w:t>
      </w:r>
      <w:r w:rsidRPr="00FF673F">
        <w:rPr>
          <w:rStyle w:val="Strong"/>
          <w:sz w:val="20"/>
        </w:rPr>
        <w:t>Cypress/Playwright</w:t>
      </w:r>
      <w:r w:rsidRPr="00FF673F">
        <w:rPr>
          <w:sz w:val="20"/>
        </w:rPr>
        <w:t>, and Pact-style contract testing for integration safety during iterative change.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FF673F" w:rsidRPr="00FF673F" w:rsidRDefault="00FF673F" w:rsidP="00FF673F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FF673F">
        <w:rPr>
          <w:sz w:val="20"/>
        </w:rPr>
        <w:t xml:space="preserve">Built business modules and internal tools using </w:t>
      </w:r>
      <w:r w:rsidRPr="00FF673F">
        <w:rPr>
          <w:rStyle w:val="Strong"/>
          <w:sz w:val="20"/>
        </w:rPr>
        <w:t>.NET</w:t>
      </w:r>
      <w:r w:rsidRPr="00FF673F">
        <w:rPr>
          <w:sz w:val="20"/>
        </w:rPr>
        <w:t xml:space="preserve"> backend patterns, delivering reliable CRUD and workflow logic for operational teams.</w:t>
      </w:r>
    </w:p>
    <w:p w:rsidR="00FF673F" w:rsidRPr="00FF673F" w:rsidRDefault="00FF673F" w:rsidP="00FF673F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FF673F">
        <w:rPr>
          <w:sz w:val="20"/>
        </w:rPr>
        <w:t>Developed API-style endpoints and integration layers with strong request validation and predictable error contracts for consuming clients.</w:t>
      </w:r>
    </w:p>
    <w:p w:rsidR="00FF673F" w:rsidRPr="00FF673F" w:rsidRDefault="00FF673F" w:rsidP="00FF673F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FF673F">
        <w:rPr>
          <w:sz w:val="20"/>
        </w:rPr>
        <w:t xml:space="preserve">Implemented transactional and reporting workflows with </w:t>
      </w:r>
      <w:r w:rsidRPr="00FF673F">
        <w:rPr>
          <w:rStyle w:val="Strong"/>
          <w:sz w:val="20"/>
        </w:rPr>
        <w:t>SQL Server</w:t>
      </w:r>
      <w:r w:rsidRPr="00FF673F">
        <w:rPr>
          <w:sz w:val="20"/>
        </w:rPr>
        <w:t xml:space="preserve"> and </w:t>
      </w:r>
      <w:r w:rsidRPr="00FF673F">
        <w:rPr>
          <w:rStyle w:val="Strong"/>
          <w:sz w:val="20"/>
        </w:rPr>
        <w:t>MySQL</w:t>
      </w:r>
      <w:r w:rsidRPr="00FF673F">
        <w:rPr>
          <w:sz w:val="20"/>
        </w:rPr>
        <w:t>, tuning queries and indexes to keep dashboards stable under load.</w:t>
      </w:r>
    </w:p>
    <w:p w:rsidR="00FF673F" w:rsidRPr="00FF673F" w:rsidRDefault="00FF673F" w:rsidP="00FF673F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FF673F">
        <w:rPr>
          <w:sz w:val="20"/>
        </w:rPr>
        <w:t>Added data utilities for imports, validation, and scheduled operational tasks, reducing manual correction work and improving data hygiene.</w:t>
      </w:r>
    </w:p>
    <w:p w:rsidR="00FF673F" w:rsidRPr="00FF673F" w:rsidRDefault="00FF673F" w:rsidP="00FF673F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FF673F">
        <w:rPr>
          <w:sz w:val="20"/>
        </w:rPr>
        <w:t xml:space="preserve">Introduced caching approaches using </w:t>
      </w:r>
      <w:proofErr w:type="spellStart"/>
      <w:proofErr w:type="gramStart"/>
      <w:r w:rsidRPr="00FF673F">
        <w:rPr>
          <w:rStyle w:val="Strong"/>
          <w:sz w:val="20"/>
        </w:rPr>
        <w:t>Redis</w:t>
      </w:r>
      <w:proofErr w:type="spellEnd"/>
      <w:proofErr w:type="gramEnd"/>
      <w:r w:rsidRPr="00FF673F">
        <w:rPr>
          <w:sz w:val="20"/>
        </w:rPr>
        <w:t xml:space="preserve"> patterns to reduce repeated computations and protect relational stores from burst traffic.</w:t>
      </w:r>
    </w:p>
    <w:p w:rsidR="00FF673F" w:rsidRPr="00FF673F" w:rsidRDefault="00FF673F" w:rsidP="00FF673F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FF673F">
        <w:rPr>
          <w:sz w:val="20"/>
        </w:rPr>
        <w:t xml:space="preserve">Implemented </w:t>
      </w:r>
      <w:proofErr w:type="spellStart"/>
      <w:r w:rsidRPr="00FF673F">
        <w:rPr>
          <w:sz w:val="20"/>
        </w:rPr>
        <w:t>async</w:t>
      </w:r>
      <w:proofErr w:type="spellEnd"/>
      <w:r w:rsidRPr="00FF673F">
        <w:rPr>
          <w:sz w:val="20"/>
        </w:rPr>
        <w:t xml:space="preserve"> processing concepts with queue-based workers, improving responsiveness for long-running tasks and batch operations.</w:t>
      </w:r>
    </w:p>
    <w:p w:rsidR="00FF673F" w:rsidRPr="00FF673F" w:rsidRDefault="00FF673F" w:rsidP="00FF673F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FF673F">
        <w:rPr>
          <w:sz w:val="20"/>
        </w:rPr>
        <w:t xml:space="preserve">Supported deployment workflows with </w:t>
      </w:r>
      <w:proofErr w:type="spellStart"/>
      <w:r w:rsidRPr="00FF673F">
        <w:rPr>
          <w:rStyle w:val="Strong"/>
          <w:sz w:val="20"/>
        </w:rPr>
        <w:t>Docker</w:t>
      </w:r>
      <w:proofErr w:type="spellEnd"/>
      <w:r w:rsidRPr="00FF673F">
        <w:rPr>
          <w:sz w:val="20"/>
        </w:rPr>
        <w:t>, improving environment consistency and reducing “works on my machine” failures across teams.</w:t>
      </w:r>
    </w:p>
    <w:p w:rsidR="00FF673F" w:rsidRPr="00FF673F" w:rsidRDefault="00FF673F" w:rsidP="00FF673F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FF673F">
        <w:rPr>
          <w:sz w:val="20"/>
        </w:rPr>
        <w:t>Collaborated on early search and indexing needs, aligning data access patterns for scalable discovery and reporting use cases.</w:t>
      </w:r>
    </w:p>
    <w:p w:rsidR="00FF673F" w:rsidRPr="00FF673F" w:rsidRDefault="00FF673F" w:rsidP="00FF673F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FF673F">
        <w:rPr>
          <w:sz w:val="20"/>
        </w:rPr>
        <w:t>Partnered with QA and product stakeholders to translate requirements into testable deliverables and reduce regressions through release hygiene.</w:t>
      </w:r>
    </w:p>
    <w:p w:rsidR="00FF673F" w:rsidRPr="00FF673F" w:rsidRDefault="00FF673F" w:rsidP="00FF673F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FF673F">
        <w:rPr>
          <w:sz w:val="20"/>
        </w:rPr>
        <w:lastRenderedPageBreak/>
        <w:t xml:space="preserve">Built internal </w:t>
      </w:r>
      <w:proofErr w:type="spellStart"/>
      <w:r w:rsidRPr="00FF673F">
        <w:rPr>
          <w:sz w:val="20"/>
        </w:rPr>
        <w:t>observability</w:t>
      </w:r>
      <w:proofErr w:type="spellEnd"/>
      <w:r w:rsidRPr="00FF673F">
        <w:rPr>
          <w:sz w:val="20"/>
        </w:rPr>
        <w:t xml:space="preserve"> habits with structured logs and operational </w:t>
      </w:r>
      <w:proofErr w:type="spellStart"/>
      <w:r w:rsidRPr="00FF673F">
        <w:rPr>
          <w:sz w:val="20"/>
        </w:rPr>
        <w:t>runbooks</w:t>
      </w:r>
      <w:proofErr w:type="spellEnd"/>
      <w:r w:rsidRPr="00FF673F">
        <w:rPr>
          <w:sz w:val="20"/>
        </w:rPr>
        <w:t xml:space="preserve"> to improve incident triage speed and on-call handoffs.</w:t>
      </w:r>
    </w:p>
    <w:p w:rsidR="00FF673F" w:rsidRDefault="00FF673F" w:rsidP="00FF673F">
      <w:pPr>
        <w:pStyle w:val="NormalWeb"/>
        <w:numPr>
          <w:ilvl w:val="0"/>
          <w:numId w:val="6"/>
        </w:numPr>
        <w:jc w:val="both"/>
      </w:pPr>
      <w:r w:rsidRPr="00FF673F">
        <w:rPr>
          <w:sz w:val="20"/>
        </w:rPr>
        <w:t>Contributed to cross-team integrations and release coordination, keeping delivery predictable as features expanded across systems.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427395" w:rsidRPr="00427395" w:rsidRDefault="00427395" w:rsidP="00FF673F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427395">
        <w:rPr>
          <w:sz w:val="20"/>
        </w:rPr>
        <w:t>Built small product enhancements using JavaScript and server-rendered web patterns, focusing on clean, reviewable changes.</w:t>
      </w:r>
    </w:p>
    <w:p w:rsidR="00427395" w:rsidRPr="00427395" w:rsidRDefault="00427395" w:rsidP="00FF673F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427395">
        <w:rPr>
          <w:sz w:val="20"/>
        </w:rPr>
        <w:t>Assisted with REST-style endpoint integration and request/response handling, improving consistency across UI-to-backend interactions.</w:t>
      </w:r>
    </w:p>
    <w:p w:rsidR="00427395" w:rsidRPr="00427395" w:rsidRDefault="00427395" w:rsidP="00FF673F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427395">
        <w:rPr>
          <w:sz w:val="20"/>
        </w:rPr>
        <w:t>Implemented UI fixes and lightweight interactive components, improving usability while keeping pages responsive and maintainable.</w:t>
      </w:r>
    </w:p>
    <w:p w:rsidR="00427395" w:rsidRPr="00427395" w:rsidRDefault="00427395" w:rsidP="00FF673F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427395">
        <w:rPr>
          <w:sz w:val="20"/>
        </w:rPr>
        <w:t>Wrote data import and validation scripts to clean and normalize datasets before storing them in relational systems.</w:t>
      </w:r>
    </w:p>
    <w:p w:rsidR="00427395" w:rsidRDefault="00427395" w:rsidP="00FF673F">
      <w:pPr>
        <w:pStyle w:val="NormalWeb"/>
        <w:numPr>
          <w:ilvl w:val="0"/>
          <w:numId w:val="2"/>
        </w:numPr>
        <w:jc w:val="both"/>
      </w:pPr>
      <w:r w:rsidRPr="00427395">
        <w:rPr>
          <w:sz w:val="20"/>
        </w:rPr>
        <w:t xml:space="preserve">Supported SQL-backed reporting tasks using </w:t>
      </w:r>
      <w:r w:rsidRPr="00427395">
        <w:rPr>
          <w:rStyle w:val="Strong"/>
          <w:sz w:val="20"/>
        </w:rPr>
        <w:t>SQL Server</w:t>
      </w:r>
      <w:r w:rsidRPr="00427395">
        <w:rPr>
          <w:sz w:val="20"/>
        </w:rPr>
        <w:t xml:space="preserve"> and </w:t>
      </w:r>
      <w:r w:rsidRPr="00427395">
        <w:rPr>
          <w:rStyle w:val="Strong"/>
          <w:sz w:val="20"/>
        </w:rPr>
        <w:t>MySQL</w:t>
      </w:r>
      <w:r w:rsidRPr="00427395">
        <w:rPr>
          <w:sz w:val="20"/>
        </w:rPr>
        <w:t xml:space="preserve"> patterns, ensuring correct joins, filters, and stable query performance.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>’s  Degree</w:t>
      </w:r>
      <w:proofErr w:type="gramEnd"/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1151F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FF673F" w:rsidRPr="00FF673F" w:rsidRDefault="00FF673F" w:rsidP="00FF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Vue.js + .NET Operations Console (Multi-Tenant Platform)</w:t>
      </w:r>
    </w:p>
    <w:p w:rsidR="00FF673F" w:rsidRPr="00FF673F" w:rsidRDefault="00FF673F" w:rsidP="00FF673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Built a multi-tenant </w:t>
      </w:r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Vue.js</w:t>
      </w: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 admin console with </w:t>
      </w:r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RBAC</w:t>
      </w:r>
      <w:r w:rsidRPr="00FF673F">
        <w:rPr>
          <w:rFonts w:ascii="Times New Roman" w:eastAsia="Times New Roman" w:hAnsi="Times New Roman" w:cs="Times New Roman"/>
          <w:sz w:val="20"/>
          <w:szCs w:val="24"/>
        </w:rPr>
        <w:t>-aware navigation, reusable UI components, and performance tuning for large tables and filter-heavy workflows.</w:t>
      </w:r>
    </w:p>
    <w:p w:rsidR="00FF673F" w:rsidRPr="00FF673F" w:rsidRDefault="00FF673F" w:rsidP="00FF673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Implemented a </w:t>
      </w:r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.NET</w:t>
      </w: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 API layer with strict request validation, consistent error contracts, and token-based access using </w:t>
      </w:r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OAuth2/OIDC</w:t>
      </w: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FF673F">
        <w:rPr>
          <w:rFonts w:ascii="Times New Roman" w:eastAsia="Times New Roman" w:hAnsi="Times New Roman" w:cs="Times New Roman"/>
          <w:sz w:val="20"/>
          <w:szCs w:val="24"/>
        </w:rPr>
        <w:t>.</w:t>
      </w:r>
      <w:bookmarkStart w:id="0" w:name="_GoBack"/>
      <w:bookmarkEnd w:id="0"/>
    </w:p>
    <w:p w:rsidR="00FF673F" w:rsidRPr="00FF673F" w:rsidRDefault="00FF673F" w:rsidP="00FF673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Backed core workflows with </w:t>
      </w:r>
      <w:proofErr w:type="spellStart"/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FF673F">
        <w:rPr>
          <w:rFonts w:ascii="Times New Roman" w:eastAsia="Times New Roman" w:hAnsi="Times New Roman" w:cs="Times New Roman"/>
          <w:sz w:val="20"/>
          <w:szCs w:val="24"/>
        </w:rPr>
        <w:t>, adding indexing strategies, caching, and safe invalidation to protect p95 latency under load.</w:t>
      </w:r>
    </w:p>
    <w:p w:rsidR="00FF673F" w:rsidRPr="00FF673F" w:rsidRDefault="00FF673F" w:rsidP="00FF673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Added end-to-end </w:t>
      </w:r>
      <w:proofErr w:type="spellStart"/>
      <w:r w:rsidRPr="00FF673F">
        <w:rPr>
          <w:rFonts w:ascii="Times New Roman" w:eastAsia="Times New Roman" w:hAnsi="Times New Roman" w:cs="Times New Roman"/>
          <w:sz w:val="20"/>
          <w:szCs w:val="24"/>
        </w:rPr>
        <w:t>observability</w:t>
      </w:r>
      <w:proofErr w:type="spellEnd"/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 using </w:t>
      </w:r>
      <w:proofErr w:type="spellStart"/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OpenTelemetry</w:t>
      </w:r>
      <w:proofErr w:type="spellEnd"/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 with actionable dashboards in </w:t>
      </w:r>
      <w:proofErr w:type="spellStart"/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proofErr w:type="spellEnd"/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/</w:t>
      </w:r>
      <w:proofErr w:type="spellStart"/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Datadog</w:t>
      </w:r>
      <w:proofErr w:type="spellEnd"/>
      <w:r w:rsidRPr="00FF673F">
        <w:rPr>
          <w:rFonts w:ascii="Times New Roman" w:eastAsia="Times New Roman" w:hAnsi="Times New Roman" w:cs="Times New Roman"/>
          <w:sz w:val="20"/>
          <w:szCs w:val="24"/>
        </w:rPr>
        <w:t>, enabling rapid debugging across UI-to-API flows.</w:t>
      </w:r>
    </w:p>
    <w:p w:rsidR="00FF673F" w:rsidRPr="00FF673F" w:rsidRDefault="00FF673F" w:rsidP="00FF67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Event-Driven Processing &amp; Search Platform (Queues, Streams, Indexing)</w:t>
      </w:r>
    </w:p>
    <w:p w:rsidR="00FF673F" w:rsidRPr="00FF673F" w:rsidRDefault="00FF673F" w:rsidP="00FF673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Built </w:t>
      </w:r>
      <w:proofErr w:type="spellStart"/>
      <w:r w:rsidRPr="00FF673F">
        <w:rPr>
          <w:rFonts w:ascii="Times New Roman" w:eastAsia="Times New Roman" w:hAnsi="Times New Roman" w:cs="Times New Roman"/>
          <w:sz w:val="20"/>
          <w:szCs w:val="24"/>
        </w:rPr>
        <w:t>async</w:t>
      </w:r>
      <w:proofErr w:type="spellEnd"/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 workers using </w:t>
      </w:r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AWS SQS/SNS</w:t>
      </w: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 for durable processing, with DLQs, retries, and idempotent consumers for safe replays.</w:t>
      </w:r>
    </w:p>
    <w:p w:rsidR="00FF673F" w:rsidRPr="00FF673F" w:rsidRDefault="00FF673F" w:rsidP="00FF673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Implemented search indexing and retrieval with </w:t>
      </w:r>
      <w:proofErr w:type="spellStart"/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/OpenSearch</w:t>
      </w:r>
      <w:r w:rsidRPr="00FF673F">
        <w:rPr>
          <w:rFonts w:ascii="Times New Roman" w:eastAsia="Times New Roman" w:hAnsi="Times New Roman" w:cs="Times New Roman"/>
          <w:sz w:val="20"/>
          <w:szCs w:val="24"/>
        </w:rPr>
        <w:t>, supporting faceted filtering, relevance tuning, and operational visibility.</w:t>
      </w:r>
    </w:p>
    <w:p w:rsidR="00FF673F" w:rsidRPr="00FF673F" w:rsidRDefault="00FF673F" w:rsidP="00FF673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Deployed on </w:t>
      </w:r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EKS</w:t>
      </w: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 using </w:t>
      </w:r>
      <w:proofErr w:type="spellStart"/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Helm</w:t>
      </w: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Argo CD</w:t>
      </w:r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 with </w:t>
      </w:r>
      <w:proofErr w:type="spellStart"/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GitOps</w:t>
      </w:r>
      <w:proofErr w:type="spellEnd"/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, managing infrastructure through </w:t>
      </w:r>
      <w:proofErr w:type="spellStart"/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Terraform</w:t>
      </w:r>
      <w:proofErr w:type="spellEnd"/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FF673F">
        <w:rPr>
          <w:rFonts w:ascii="Times New Roman" w:eastAsia="Times New Roman" w:hAnsi="Times New Roman" w:cs="Times New Roman"/>
          <w:b/>
          <w:bCs/>
          <w:sz w:val="20"/>
          <w:szCs w:val="24"/>
        </w:rPr>
        <w:t>CloudFormation</w:t>
      </w:r>
      <w:proofErr w:type="spellEnd"/>
      <w:r w:rsidRPr="00FF673F">
        <w:rPr>
          <w:rFonts w:ascii="Times New Roman" w:eastAsia="Times New Roman" w:hAnsi="Times New Roman" w:cs="Times New Roman"/>
          <w:sz w:val="20"/>
          <w:szCs w:val="24"/>
        </w:rPr>
        <w:t xml:space="preserve"> for consistent environments.</w:t>
      </w:r>
    </w:p>
    <w:p w:rsidR="00E23173" w:rsidRPr="00427395" w:rsidRDefault="00E23173" w:rsidP="00FF673F">
      <w:pPr>
        <w:pStyle w:val="Heading3"/>
        <w:jc w:val="both"/>
        <w:rPr>
          <w:sz w:val="20"/>
          <w:szCs w:val="20"/>
        </w:rPr>
      </w:pPr>
    </w:p>
    <w:sectPr w:rsidR="00E23173" w:rsidRPr="00427395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561A9"/>
    <w:multiLevelType w:val="hybridMultilevel"/>
    <w:tmpl w:val="D5F21F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5475F5A"/>
    <w:multiLevelType w:val="hybridMultilevel"/>
    <w:tmpl w:val="85989B7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4942985"/>
    <w:multiLevelType w:val="multilevel"/>
    <w:tmpl w:val="0A86332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578A0E27"/>
    <w:multiLevelType w:val="hybridMultilevel"/>
    <w:tmpl w:val="268C0DA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8392BAE"/>
    <w:multiLevelType w:val="multilevel"/>
    <w:tmpl w:val="E86AD44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721B36FA"/>
    <w:multiLevelType w:val="hybridMultilevel"/>
    <w:tmpl w:val="9FB4387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5AD33A7"/>
    <w:multiLevelType w:val="hybridMultilevel"/>
    <w:tmpl w:val="90CC851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7"/>
  </w:num>
  <w:num w:numId="6">
    <w:abstractNumId w:val="5"/>
  </w:num>
  <w:num w:numId="7">
    <w:abstractNumId w:val="2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10326B"/>
    <w:rsid w:val="001151FD"/>
    <w:rsid w:val="003F2E09"/>
    <w:rsid w:val="00425E91"/>
    <w:rsid w:val="00427395"/>
    <w:rsid w:val="0045229A"/>
    <w:rsid w:val="0069665C"/>
    <w:rsid w:val="006E3876"/>
    <w:rsid w:val="007D3308"/>
    <w:rsid w:val="00883F46"/>
    <w:rsid w:val="008B207B"/>
    <w:rsid w:val="008D65B3"/>
    <w:rsid w:val="00965FD8"/>
    <w:rsid w:val="00990669"/>
    <w:rsid w:val="009F4A35"/>
    <w:rsid w:val="00AE6E70"/>
    <w:rsid w:val="00CF6591"/>
    <w:rsid w:val="00D7341C"/>
    <w:rsid w:val="00DA3053"/>
    <w:rsid w:val="00E23173"/>
    <w:rsid w:val="00E71E81"/>
    <w:rsid w:val="00FF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9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6A5A36-A894-47AB-9078-2E0696796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1531</Words>
  <Characters>8731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19</cp:revision>
  <cp:lastPrinted>2025-12-04T18:04:00Z</cp:lastPrinted>
  <dcterms:created xsi:type="dcterms:W3CDTF">2025-12-04T17:01:00Z</dcterms:created>
  <dcterms:modified xsi:type="dcterms:W3CDTF">2026-02-23T01:04:00Z</dcterms:modified>
</cp:coreProperties>
</file>