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7341C" w:rsidRPr="0045229A" w:rsidRDefault="007D3308" w:rsidP="0045229A">
      <w:pPr>
        <w:spacing w:before="100" w:beforeAutospacing="1" w:after="20" w:line="240" w:lineRule="auto"/>
        <w:jc w:val="center"/>
        <w:rPr>
          <w:rFonts w:ascii="Arial" w:eastAsia="Times New Roman" w:hAnsi="Arial" w:cs="Arial"/>
          <w:b/>
          <w:bCs/>
          <w:sz w:val="24"/>
          <w:szCs w:val="24"/>
        </w:rPr>
      </w:pPr>
      <w:r w:rsidRPr="007D3308">
        <w:rPr>
          <w:rFonts w:ascii="Stencil" w:eastAsia="Times New Roman" w:hAnsi="Stencil" w:cs="Arial"/>
          <w:sz w:val="72"/>
          <w:szCs w:val="24"/>
        </w:rPr>
        <w:t xml:space="preserve">Luis </w:t>
      </w:r>
      <w:proofErr w:type="spellStart"/>
      <w:r w:rsidRPr="007D3308">
        <w:rPr>
          <w:rFonts w:ascii="Stencil" w:eastAsia="Times New Roman" w:hAnsi="Stencil" w:cs="Arial"/>
          <w:sz w:val="72"/>
          <w:szCs w:val="24"/>
        </w:rPr>
        <w:t>Veliz</w:t>
      </w:r>
      <w:proofErr w:type="spellEnd"/>
    </w:p>
    <w:tbl>
      <w:tblPr>
        <w:tblStyle w:val="LightList"/>
        <w:tblW w:w="11160" w:type="dxa"/>
        <w:tblInd w:w="-72" w:type="dxa"/>
        <w:tblLook w:val="04A0" w:firstRow="1" w:lastRow="0" w:firstColumn="1" w:lastColumn="0" w:noHBand="0" w:noVBand="1"/>
      </w:tblPr>
      <w:tblGrid>
        <w:gridCol w:w="11160"/>
      </w:tblGrid>
      <w:tr w:rsidR="00D7341C" w:rsidRPr="007D3308" w:rsidTr="00DA30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1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7341C" w:rsidRPr="0045229A" w:rsidRDefault="00D7341C" w:rsidP="00DA3053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</w:rPr>
            </w:pPr>
            <w:r w:rsidRPr="00DA3053">
              <w:rPr>
                <w:rFonts w:ascii="Times New Roman" w:eastAsia="Times New Roman" w:hAnsi="Times New Roman" w:cs="Times New Roman"/>
                <w:b w:val="0"/>
                <w:sz w:val="20"/>
                <w:szCs w:val="24"/>
              </w:rPr>
              <w:t>Los Angeles</w:t>
            </w:r>
            <w:r w:rsidR="0045229A" w:rsidRPr="00DA3053">
              <w:rPr>
                <w:rFonts w:ascii="Times New Roman" w:eastAsia="Times New Roman" w:hAnsi="Times New Roman" w:cs="Times New Roman"/>
                <w:b w:val="0"/>
                <w:sz w:val="20"/>
                <w:szCs w:val="24"/>
              </w:rPr>
              <w:t xml:space="preserve">, California, USA | </w:t>
            </w:r>
            <w:r w:rsidR="008B207B" w:rsidRPr="00DA3053">
              <w:rPr>
                <w:rFonts w:ascii="Times New Roman" w:eastAsia="Times New Roman" w:hAnsi="Times New Roman" w:cs="Times New Roman"/>
                <w:b w:val="0"/>
                <w:sz w:val="20"/>
                <w:szCs w:val="24"/>
              </w:rPr>
              <w:t>luis.v.dev@outlook.com</w:t>
            </w:r>
            <w:r w:rsidR="00DA3053" w:rsidRPr="00DA3053">
              <w:rPr>
                <w:rFonts w:ascii="Times New Roman" w:eastAsia="Times New Roman" w:hAnsi="Times New Roman" w:cs="Times New Roman"/>
                <w:b w:val="0"/>
                <w:sz w:val="20"/>
                <w:szCs w:val="24"/>
              </w:rPr>
              <w:t xml:space="preserve"> | </w:t>
            </w:r>
            <w:r w:rsidR="0006357B" w:rsidRPr="00DA3053">
              <w:rPr>
                <w:rFonts w:ascii="Times New Roman" w:eastAsia="Times New Roman" w:hAnsi="Times New Roman" w:cs="Times New Roman"/>
                <w:b w:val="0"/>
                <w:sz w:val="20"/>
                <w:szCs w:val="24"/>
              </w:rPr>
              <w:t xml:space="preserve">https://www.linkedin.com/in/luis-veliz-8681513a4/ </w:t>
            </w:r>
            <w:r w:rsidR="0007162C" w:rsidRPr="00DA3053">
              <w:rPr>
                <w:rFonts w:ascii="Times New Roman" w:eastAsia="Times New Roman" w:hAnsi="Times New Roman" w:cs="Times New Roman"/>
                <w:b w:val="0"/>
                <w:sz w:val="20"/>
                <w:szCs w:val="24"/>
              </w:rPr>
              <w:t xml:space="preserve">| </w:t>
            </w:r>
            <w:r w:rsidR="00883F46" w:rsidRPr="00DA3053">
              <w:rPr>
                <w:rFonts w:ascii="Times New Roman" w:eastAsia="Times New Roman" w:hAnsi="Times New Roman" w:cs="Times New Roman"/>
                <w:b w:val="0"/>
                <w:sz w:val="20"/>
                <w:szCs w:val="24"/>
              </w:rPr>
              <w:t>+1 (305) 606 4408</w:t>
            </w:r>
          </w:p>
        </w:tc>
      </w:tr>
    </w:tbl>
    <w:p w:rsidR="007D3308" w:rsidRPr="00DA3053" w:rsidRDefault="007D3308" w:rsidP="00D7341C">
      <w:pPr>
        <w:pBdr>
          <w:bottom w:val="double" w:sz="4" w:space="0" w:color="auto"/>
        </w:pBdr>
        <w:spacing w:before="100" w:beforeAutospacing="1" w:after="100" w:afterAutospacing="1" w:line="240" w:lineRule="auto"/>
        <w:outlineLvl w:val="1"/>
        <w:rPr>
          <w:rFonts w:ascii="Arial Black" w:eastAsia="Times New Roman" w:hAnsi="Arial Black" w:cs="Arial"/>
          <w:b/>
          <w:bCs/>
          <w:sz w:val="24"/>
          <w:szCs w:val="36"/>
        </w:rPr>
      </w:pPr>
      <w:r w:rsidRPr="00DA3053">
        <w:rPr>
          <w:rFonts w:ascii="Arial Black" w:eastAsia="Times New Roman" w:hAnsi="Arial Black" w:cs="Arial"/>
          <w:b/>
          <w:bCs/>
          <w:sz w:val="24"/>
          <w:szCs w:val="36"/>
        </w:rPr>
        <w:t>SUMMARY</w:t>
      </w:r>
    </w:p>
    <w:p w:rsidR="006E3876" w:rsidRPr="00791C20" w:rsidRDefault="00791C20" w:rsidP="006E3876">
      <w:pPr>
        <w:pStyle w:val="NormalWeb"/>
        <w:jc w:val="both"/>
        <w:rPr>
          <w:sz w:val="16"/>
        </w:rPr>
      </w:pPr>
      <w:r w:rsidRPr="00791C20">
        <w:rPr>
          <w:sz w:val="20"/>
        </w:rPr>
        <w:t xml:space="preserve">Senior </w:t>
      </w:r>
      <w:r w:rsidRPr="00791C20">
        <w:rPr>
          <w:rStyle w:val="Strong"/>
          <w:sz w:val="20"/>
        </w:rPr>
        <w:t>Node.js Backend Engineer</w:t>
      </w:r>
      <w:r w:rsidRPr="00791C20">
        <w:rPr>
          <w:sz w:val="20"/>
        </w:rPr>
        <w:t xml:space="preserve"> with </w:t>
      </w:r>
      <w:r w:rsidRPr="00791C20">
        <w:rPr>
          <w:rStyle w:val="Strong"/>
          <w:sz w:val="20"/>
        </w:rPr>
        <w:t>10+ years</w:t>
      </w:r>
      <w:r w:rsidRPr="00791C20">
        <w:rPr>
          <w:sz w:val="20"/>
        </w:rPr>
        <w:t xml:space="preserve"> building </w:t>
      </w:r>
      <w:r w:rsidRPr="00791C20">
        <w:rPr>
          <w:rStyle w:val="Strong"/>
          <w:sz w:val="20"/>
        </w:rPr>
        <w:t>API-first</w:t>
      </w:r>
      <w:r w:rsidRPr="00791C20">
        <w:rPr>
          <w:sz w:val="20"/>
        </w:rPr>
        <w:t xml:space="preserve">, </w:t>
      </w:r>
      <w:r w:rsidRPr="00791C20">
        <w:rPr>
          <w:rStyle w:val="Strong"/>
          <w:sz w:val="20"/>
        </w:rPr>
        <w:t>event-driven</w:t>
      </w:r>
      <w:r w:rsidRPr="00791C20">
        <w:rPr>
          <w:sz w:val="20"/>
        </w:rPr>
        <w:t xml:space="preserve"> services for high-traffic products. </w:t>
      </w:r>
      <w:proofErr w:type="gramStart"/>
      <w:r w:rsidRPr="00791C20">
        <w:rPr>
          <w:sz w:val="20"/>
        </w:rPr>
        <w:t xml:space="preserve">Strong in </w:t>
      </w:r>
      <w:proofErr w:type="spellStart"/>
      <w:r w:rsidRPr="00791C20">
        <w:rPr>
          <w:rStyle w:val="Strong"/>
          <w:sz w:val="20"/>
        </w:rPr>
        <w:t>TypeScript</w:t>
      </w:r>
      <w:proofErr w:type="spellEnd"/>
      <w:r w:rsidRPr="00791C20">
        <w:rPr>
          <w:sz w:val="20"/>
        </w:rPr>
        <w:t xml:space="preserve">, </w:t>
      </w:r>
      <w:r w:rsidRPr="00791C20">
        <w:rPr>
          <w:rStyle w:val="Strong"/>
          <w:sz w:val="20"/>
        </w:rPr>
        <w:t>service decomposition</w:t>
      </w:r>
      <w:r w:rsidRPr="00791C20">
        <w:rPr>
          <w:sz w:val="20"/>
        </w:rPr>
        <w:t xml:space="preserve">, </w:t>
      </w:r>
      <w:r w:rsidRPr="00791C20">
        <w:rPr>
          <w:rStyle w:val="Strong"/>
          <w:sz w:val="20"/>
        </w:rPr>
        <w:t>distributed systems</w:t>
      </w:r>
      <w:r w:rsidRPr="00791C20">
        <w:rPr>
          <w:sz w:val="20"/>
        </w:rPr>
        <w:t xml:space="preserve">, and </w:t>
      </w:r>
      <w:r w:rsidRPr="00791C20">
        <w:rPr>
          <w:rStyle w:val="Strong"/>
          <w:sz w:val="20"/>
        </w:rPr>
        <w:t>cloud-native delivery</w:t>
      </w:r>
      <w:r w:rsidRPr="00791C20">
        <w:rPr>
          <w:sz w:val="20"/>
        </w:rPr>
        <w:t xml:space="preserve"> on </w:t>
      </w:r>
      <w:r w:rsidRPr="00791C20">
        <w:rPr>
          <w:rStyle w:val="Strong"/>
          <w:sz w:val="20"/>
        </w:rPr>
        <w:t>AWS (primary)</w:t>
      </w:r>
      <w:r w:rsidRPr="00791C20">
        <w:rPr>
          <w:sz w:val="20"/>
        </w:rPr>
        <w:t xml:space="preserve"> with hands-on exposure to </w:t>
      </w:r>
      <w:r w:rsidRPr="00791C20">
        <w:rPr>
          <w:rStyle w:val="Strong"/>
          <w:sz w:val="20"/>
        </w:rPr>
        <w:t>Azure</w:t>
      </w:r>
      <w:r w:rsidRPr="00791C20">
        <w:rPr>
          <w:sz w:val="20"/>
        </w:rPr>
        <w:t xml:space="preserve"> and </w:t>
      </w:r>
      <w:r w:rsidRPr="00791C20">
        <w:rPr>
          <w:rStyle w:val="Strong"/>
          <w:sz w:val="20"/>
        </w:rPr>
        <w:t>GCP</w:t>
      </w:r>
      <w:r w:rsidRPr="00791C20">
        <w:rPr>
          <w:sz w:val="20"/>
        </w:rPr>
        <w:t>.</w:t>
      </w:r>
      <w:proofErr w:type="gramEnd"/>
      <w:r w:rsidRPr="00791C20">
        <w:rPr>
          <w:sz w:val="20"/>
        </w:rPr>
        <w:t xml:space="preserve"> </w:t>
      </w:r>
      <w:proofErr w:type="gramStart"/>
      <w:r w:rsidRPr="00791C20">
        <w:rPr>
          <w:sz w:val="20"/>
        </w:rPr>
        <w:t xml:space="preserve">Known for shipping </w:t>
      </w:r>
      <w:r w:rsidRPr="00791C20">
        <w:rPr>
          <w:rStyle w:val="Strong"/>
          <w:sz w:val="20"/>
        </w:rPr>
        <w:t>secure</w:t>
      </w:r>
      <w:r w:rsidRPr="00791C20">
        <w:rPr>
          <w:sz w:val="20"/>
        </w:rPr>
        <w:t xml:space="preserve">, </w:t>
      </w:r>
      <w:r w:rsidRPr="00791C20">
        <w:rPr>
          <w:rStyle w:val="Strong"/>
          <w:sz w:val="20"/>
        </w:rPr>
        <w:t>observable</w:t>
      </w:r>
      <w:r w:rsidRPr="00791C20">
        <w:rPr>
          <w:sz w:val="20"/>
        </w:rPr>
        <w:t xml:space="preserve">, and </w:t>
      </w:r>
      <w:r w:rsidRPr="00791C20">
        <w:rPr>
          <w:rStyle w:val="Strong"/>
          <w:sz w:val="20"/>
        </w:rPr>
        <w:t>scalable</w:t>
      </w:r>
      <w:r w:rsidRPr="00791C20">
        <w:rPr>
          <w:sz w:val="20"/>
        </w:rPr>
        <w:t xml:space="preserve"> </w:t>
      </w:r>
      <w:proofErr w:type="spellStart"/>
      <w:r w:rsidRPr="00791C20">
        <w:rPr>
          <w:sz w:val="20"/>
        </w:rPr>
        <w:t>backends</w:t>
      </w:r>
      <w:proofErr w:type="spellEnd"/>
      <w:r w:rsidRPr="00791C20">
        <w:rPr>
          <w:sz w:val="20"/>
        </w:rPr>
        <w:t xml:space="preserve"> using </w:t>
      </w:r>
      <w:proofErr w:type="spellStart"/>
      <w:r w:rsidRPr="00791C20">
        <w:rPr>
          <w:rStyle w:val="Strong"/>
          <w:sz w:val="20"/>
        </w:rPr>
        <w:t>PostgreSQL</w:t>
      </w:r>
      <w:proofErr w:type="spellEnd"/>
      <w:r w:rsidRPr="00791C20">
        <w:rPr>
          <w:sz w:val="20"/>
        </w:rPr>
        <w:t xml:space="preserve">, </w:t>
      </w:r>
      <w:proofErr w:type="spellStart"/>
      <w:r w:rsidRPr="00791C20">
        <w:rPr>
          <w:rStyle w:val="Strong"/>
          <w:sz w:val="20"/>
        </w:rPr>
        <w:t>Redis</w:t>
      </w:r>
      <w:proofErr w:type="spellEnd"/>
      <w:r w:rsidRPr="00791C20">
        <w:rPr>
          <w:sz w:val="20"/>
        </w:rPr>
        <w:t xml:space="preserve">, </w:t>
      </w:r>
      <w:r w:rsidRPr="00791C20">
        <w:rPr>
          <w:rStyle w:val="Strong"/>
          <w:sz w:val="20"/>
        </w:rPr>
        <w:t>Kafka</w:t>
      </w:r>
      <w:r w:rsidRPr="00791C20">
        <w:rPr>
          <w:sz w:val="20"/>
        </w:rPr>
        <w:t xml:space="preserve">, </w:t>
      </w:r>
      <w:r w:rsidRPr="00791C20">
        <w:rPr>
          <w:rStyle w:val="Strong"/>
          <w:sz w:val="20"/>
        </w:rPr>
        <w:t>AWS SQS/SNS</w:t>
      </w:r>
      <w:r w:rsidRPr="00791C20">
        <w:rPr>
          <w:sz w:val="20"/>
        </w:rPr>
        <w:t xml:space="preserve">, </w:t>
      </w:r>
      <w:proofErr w:type="spellStart"/>
      <w:r w:rsidRPr="00791C20">
        <w:rPr>
          <w:rStyle w:val="Strong"/>
          <w:sz w:val="20"/>
        </w:rPr>
        <w:t>Elasticsearch</w:t>
      </w:r>
      <w:proofErr w:type="spellEnd"/>
      <w:r w:rsidRPr="00791C20">
        <w:rPr>
          <w:rStyle w:val="Strong"/>
          <w:sz w:val="20"/>
        </w:rPr>
        <w:t>/OpenSearch</w:t>
      </w:r>
      <w:r w:rsidRPr="00791C20">
        <w:rPr>
          <w:sz w:val="20"/>
        </w:rPr>
        <w:t xml:space="preserve">, </w:t>
      </w:r>
      <w:proofErr w:type="spellStart"/>
      <w:r w:rsidRPr="00791C20">
        <w:rPr>
          <w:rStyle w:val="Strong"/>
          <w:sz w:val="20"/>
        </w:rPr>
        <w:t>Kubernetes</w:t>
      </w:r>
      <w:proofErr w:type="spellEnd"/>
      <w:r w:rsidRPr="00791C20">
        <w:rPr>
          <w:sz w:val="20"/>
        </w:rPr>
        <w:t xml:space="preserve">, and disciplined </w:t>
      </w:r>
      <w:r w:rsidRPr="00791C20">
        <w:rPr>
          <w:rStyle w:val="Strong"/>
          <w:sz w:val="20"/>
        </w:rPr>
        <w:t>CI/CD</w:t>
      </w:r>
      <w:r w:rsidRPr="00791C20">
        <w:rPr>
          <w:sz w:val="20"/>
        </w:rPr>
        <w:t>.</w:t>
      </w:r>
      <w:proofErr w:type="gramEnd"/>
    </w:p>
    <w:p w:rsidR="007D3308" w:rsidRPr="00DA3053" w:rsidRDefault="007D3308" w:rsidP="00D7341C">
      <w:pPr>
        <w:pBdr>
          <w:bottom w:val="double" w:sz="4" w:space="1" w:color="auto"/>
        </w:pBdr>
        <w:spacing w:before="100" w:beforeAutospacing="1" w:after="100" w:afterAutospacing="1" w:line="240" w:lineRule="auto"/>
        <w:outlineLvl w:val="1"/>
        <w:rPr>
          <w:rFonts w:ascii="Arial Black" w:eastAsia="Times New Roman" w:hAnsi="Arial Black" w:cs="Arial"/>
          <w:b/>
          <w:bCs/>
          <w:sz w:val="24"/>
          <w:szCs w:val="36"/>
        </w:rPr>
      </w:pPr>
      <w:r w:rsidRPr="00DA3053">
        <w:rPr>
          <w:rFonts w:ascii="Arial Black" w:eastAsia="Times New Roman" w:hAnsi="Arial Black" w:cs="Arial"/>
          <w:b/>
          <w:bCs/>
          <w:sz w:val="24"/>
          <w:szCs w:val="36"/>
        </w:rPr>
        <w:t>SKILLS</w:t>
      </w:r>
    </w:p>
    <w:p w:rsidR="00791C20" w:rsidRPr="00791C20" w:rsidRDefault="00791C20" w:rsidP="002445A8">
      <w:pPr>
        <w:pStyle w:val="NormalWeb"/>
        <w:numPr>
          <w:ilvl w:val="0"/>
          <w:numId w:val="2"/>
        </w:numPr>
        <w:jc w:val="both"/>
        <w:rPr>
          <w:sz w:val="20"/>
        </w:rPr>
      </w:pPr>
      <w:r w:rsidRPr="00791C20">
        <w:rPr>
          <w:rStyle w:val="Strong"/>
          <w:sz w:val="20"/>
        </w:rPr>
        <w:t>Backend &amp; APIs</w:t>
      </w:r>
      <w:r w:rsidRPr="00791C20">
        <w:rPr>
          <w:sz w:val="20"/>
        </w:rPr>
        <w:t xml:space="preserve"> — </w:t>
      </w:r>
      <w:r w:rsidRPr="00791C20">
        <w:rPr>
          <w:rStyle w:val="Strong"/>
          <w:sz w:val="20"/>
        </w:rPr>
        <w:t>Node.js</w:t>
      </w:r>
      <w:r w:rsidRPr="00791C20">
        <w:rPr>
          <w:sz w:val="20"/>
        </w:rPr>
        <w:t xml:space="preserve">, </w:t>
      </w:r>
      <w:proofErr w:type="spellStart"/>
      <w:r w:rsidRPr="00791C20">
        <w:rPr>
          <w:rStyle w:val="Strong"/>
          <w:sz w:val="20"/>
        </w:rPr>
        <w:t>TypeScript</w:t>
      </w:r>
      <w:proofErr w:type="spellEnd"/>
      <w:r w:rsidRPr="00791C20">
        <w:rPr>
          <w:sz w:val="20"/>
        </w:rPr>
        <w:t xml:space="preserve">, </w:t>
      </w:r>
      <w:r w:rsidRPr="00791C20">
        <w:rPr>
          <w:rStyle w:val="Strong"/>
          <w:sz w:val="20"/>
        </w:rPr>
        <w:t>REST API design</w:t>
      </w:r>
      <w:r w:rsidRPr="00791C20">
        <w:rPr>
          <w:sz w:val="20"/>
        </w:rPr>
        <w:t xml:space="preserve">, background processing, </w:t>
      </w:r>
      <w:proofErr w:type="spellStart"/>
      <w:r w:rsidRPr="00791C20">
        <w:rPr>
          <w:rStyle w:val="Strong"/>
          <w:sz w:val="20"/>
        </w:rPr>
        <w:t>gRPC</w:t>
      </w:r>
      <w:proofErr w:type="spellEnd"/>
      <w:r w:rsidRPr="00791C20">
        <w:rPr>
          <w:sz w:val="20"/>
        </w:rPr>
        <w:t xml:space="preserve">, </w:t>
      </w:r>
      <w:proofErr w:type="spellStart"/>
      <w:r w:rsidRPr="00791C20">
        <w:rPr>
          <w:rStyle w:val="Strong"/>
          <w:sz w:val="20"/>
        </w:rPr>
        <w:t>WebSockets</w:t>
      </w:r>
      <w:proofErr w:type="spellEnd"/>
      <w:r w:rsidRPr="00791C20">
        <w:rPr>
          <w:sz w:val="20"/>
        </w:rPr>
        <w:t>, service decomposition, caching strategies, structured error models</w:t>
      </w:r>
    </w:p>
    <w:p w:rsidR="00791C20" w:rsidRPr="00791C20" w:rsidRDefault="00791C20" w:rsidP="002445A8">
      <w:pPr>
        <w:pStyle w:val="NormalWeb"/>
        <w:numPr>
          <w:ilvl w:val="0"/>
          <w:numId w:val="2"/>
        </w:numPr>
        <w:jc w:val="both"/>
        <w:rPr>
          <w:sz w:val="20"/>
        </w:rPr>
      </w:pPr>
      <w:r w:rsidRPr="00791C20">
        <w:rPr>
          <w:rStyle w:val="Strong"/>
          <w:sz w:val="20"/>
        </w:rPr>
        <w:t>Data, Messaging &amp; Search</w:t>
      </w:r>
      <w:r w:rsidRPr="00791C20">
        <w:rPr>
          <w:sz w:val="20"/>
        </w:rPr>
        <w:t xml:space="preserve"> — Relational: </w:t>
      </w:r>
      <w:proofErr w:type="spellStart"/>
      <w:r w:rsidRPr="00791C20">
        <w:rPr>
          <w:rStyle w:val="Strong"/>
          <w:sz w:val="20"/>
        </w:rPr>
        <w:t>PostgreSQL</w:t>
      </w:r>
      <w:proofErr w:type="spellEnd"/>
      <w:r w:rsidRPr="00791C20">
        <w:rPr>
          <w:sz w:val="20"/>
        </w:rPr>
        <w:t xml:space="preserve">, </w:t>
      </w:r>
      <w:r w:rsidRPr="00791C20">
        <w:rPr>
          <w:rStyle w:val="Strong"/>
          <w:sz w:val="20"/>
        </w:rPr>
        <w:t>MySQL</w:t>
      </w:r>
      <w:r w:rsidRPr="00791C20">
        <w:rPr>
          <w:sz w:val="20"/>
        </w:rPr>
        <w:t xml:space="preserve">, </w:t>
      </w:r>
      <w:r w:rsidRPr="00791C20">
        <w:rPr>
          <w:rStyle w:val="Strong"/>
          <w:sz w:val="20"/>
        </w:rPr>
        <w:t>SQL Server</w:t>
      </w:r>
      <w:r w:rsidRPr="00791C20">
        <w:rPr>
          <w:sz w:val="20"/>
        </w:rPr>
        <w:t xml:space="preserve"> | </w:t>
      </w:r>
      <w:proofErr w:type="spellStart"/>
      <w:r w:rsidRPr="00791C20">
        <w:rPr>
          <w:sz w:val="20"/>
        </w:rPr>
        <w:t>NoSQL</w:t>
      </w:r>
      <w:proofErr w:type="spellEnd"/>
      <w:r w:rsidRPr="00791C20">
        <w:rPr>
          <w:sz w:val="20"/>
        </w:rPr>
        <w:t xml:space="preserve">: </w:t>
      </w:r>
      <w:proofErr w:type="spellStart"/>
      <w:r w:rsidRPr="00791C20">
        <w:rPr>
          <w:rStyle w:val="Strong"/>
          <w:sz w:val="20"/>
        </w:rPr>
        <w:t>Redis</w:t>
      </w:r>
      <w:proofErr w:type="spellEnd"/>
      <w:r w:rsidRPr="00791C20">
        <w:rPr>
          <w:sz w:val="20"/>
        </w:rPr>
        <w:t xml:space="preserve">, </w:t>
      </w:r>
      <w:proofErr w:type="spellStart"/>
      <w:r w:rsidRPr="00791C20">
        <w:rPr>
          <w:rStyle w:val="Strong"/>
          <w:sz w:val="20"/>
        </w:rPr>
        <w:t>MongoDB</w:t>
      </w:r>
      <w:proofErr w:type="spellEnd"/>
      <w:r w:rsidRPr="00791C20">
        <w:rPr>
          <w:sz w:val="20"/>
        </w:rPr>
        <w:t xml:space="preserve">, </w:t>
      </w:r>
      <w:proofErr w:type="spellStart"/>
      <w:r w:rsidRPr="00791C20">
        <w:rPr>
          <w:rStyle w:val="Strong"/>
          <w:sz w:val="20"/>
        </w:rPr>
        <w:t>DynamoDB</w:t>
      </w:r>
      <w:proofErr w:type="spellEnd"/>
      <w:r w:rsidRPr="00791C20">
        <w:rPr>
          <w:sz w:val="20"/>
        </w:rPr>
        <w:t xml:space="preserve"> | Queues/streams: </w:t>
      </w:r>
      <w:r w:rsidRPr="00791C20">
        <w:rPr>
          <w:rStyle w:val="Strong"/>
          <w:sz w:val="20"/>
        </w:rPr>
        <w:t>AWS SQS/SNS</w:t>
      </w:r>
      <w:r w:rsidRPr="00791C20">
        <w:rPr>
          <w:sz w:val="20"/>
        </w:rPr>
        <w:t xml:space="preserve">, </w:t>
      </w:r>
      <w:r w:rsidRPr="00791C20">
        <w:rPr>
          <w:rStyle w:val="Strong"/>
          <w:sz w:val="20"/>
        </w:rPr>
        <w:t>Kafka</w:t>
      </w:r>
      <w:r w:rsidRPr="00791C20">
        <w:rPr>
          <w:sz w:val="20"/>
        </w:rPr>
        <w:t xml:space="preserve">, </w:t>
      </w:r>
      <w:proofErr w:type="spellStart"/>
      <w:r w:rsidRPr="00791C20">
        <w:rPr>
          <w:rStyle w:val="Strong"/>
          <w:sz w:val="20"/>
        </w:rPr>
        <w:t>RabbitMQ</w:t>
      </w:r>
      <w:proofErr w:type="spellEnd"/>
      <w:r w:rsidRPr="00791C20">
        <w:rPr>
          <w:sz w:val="20"/>
        </w:rPr>
        <w:t xml:space="preserve"> | Search: </w:t>
      </w:r>
      <w:proofErr w:type="spellStart"/>
      <w:r w:rsidRPr="00791C20">
        <w:rPr>
          <w:rStyle w:val="Strong"/>
          <w:sz w:val="20"/>
        </w:rPr>
        <w:t>Elasticsearch</w:t>
      </w:r>
      <w:proofErr w:type="spellEnd"/>
      <w:r w:rsidRPr="00791C20">
        <w:rPr>
          <w:sz w:val="20"/>
        </w:rPr>
        <w:t xml:space="preserve">, </w:t>
      </w:r>
      <w:r w:rsidRPr="00791C20">
        <w:rPr>
          <w:rStyle w:val="Strong"/>
          <w:sz w:val="20"/>
        </w:rPr>
        <w:t>OpenSearch</w:t>
      </w:r>
      <w:r w:rsidRPr="00791C20">
        <w:rPr>
          <w:sz w:val="20"/>
        </w:rPr>
        <w:t xml:space="preserve"> | Analytics: </w:t>
      </w:r>
      <w:r w:rsidRPr="00791C20">
        <w:rPr>
          <w:rStyle w:val="Strong"/>
          <w:sz w:val="20"/>
        </w:rPr>
        <w:t>Redshift</w:t>
      </w:r>
      <w:r w:rsidRPr="00791C20">
        <w:rPr>
          <w:sz w:val="20"/>
        </w:rPr>
        <w:t xml:space="preserve">, </w:t>
      </w:r>
      <w:proofErr w:type="spellStart"/>
      <w:r w:rsidRPr="00791C20">
        <w:rPr>
          <w:rStyle w:val="Strong"/>
          <w:sz w:val="20"/>
        </w:rPr>
        <w:t>BigQuery</w:t>
      </w:r>
      <w:proofErr w:type="spellEnd"/>
    </w:p>
    <w:p w:rsidR="00791C20" w:rsidRPr="00791C20" w:rsidRDefault="00791C20" w:rsidP="002445A8">
      <w:pPr>
        <w:pStyle w:val="NormalWeb"/>
        <w:numPr>
          <w:ilvl w:val="0"/>
          <w:numId w:val="2"/>
        </w:numPr>
        <w:jc w:val="both"/>
        <w:rPr>
          <w:sz w:val="20"/>
        </w:rPr>
      </w:pPr>
      <w:r w:rsidRPr="00791C20">
        <w:rPr>
          <w:rStyle w:val="Strong"/>
          <w:sz w:val="20"/>
        </w:rPr>
        <w:t xml:space="preserve">Cloud &amp; </w:t>
      </w:r>
      <w:proofErr w:type="spellStart"/>
      <w:r w:rsidRPr="00791C20">
        <w:rPr>
          <w:rStyle w:val="Strong"/>
          <w:sz w:val="20"/>
        </w:rPr>
        <w:t>DevOps</w:t>
      </w:r>
      <w:proofErr w:type="spellEnd"/>
      <w:r w:rsidRPr="00791C20">
        <w:rPr>
          <w:sz w:val="20"/>
        </w:rPr>
        <w:t xml:space="preserve"> — </w:t>
      </w:r>
      <w:r w:rsidRPr="00791C20">
        <w:rPr>
          <w:rStyle w:val="Strong"/>
          <w:sz w:val="20"/>
        </w:rPr>
        <w:t>AWS (primary)</w:t>
      </w:r>
      <w:r w:rsidRPr="00791C20">
        <w:rPr>
          <w:sz w:val="20"/>
        </w:rPr>
        <w:t xml:space="preserve">: </w:t>
      </w:r>
      <w:r w:rsidRPr="00791C20">
        <w:rPr>
          <w:rStyle w:val="Strong"/>
          <w:sz w:val="20"/>
        </w:rPr>
        <w:t>EKS</w:t>
      </w:r>
      <w:r w:rsidRPr="00791C20">
        <w:rPr>
          <w:sz w:val="20"/>
        </w:rPr>
        <w:t xml:space="preserve">, </w:t>
      </w:r>
      <w:r w:rsidRPr="00791C20">
        <w:rPr>
          <w:rStyle w:val="Strong"/>
          <w:sz w:val="20"/>
        </w:rPr>
        <w:t>ECS</w:t>
      </w:r>
      <w:r w:rsidRPr="00791C20">
        <w:rPr>
          <w:sz w:val="20"/>
        </w:rPr>
        <w:t xml:space="preserve">, </w:t>
      </w:r>
      <w:r w:rsidRPr="00791C20">
        <w:rPr>
          <w:rStyle w:val="Strong"/>
          <w:sz w:val="20"/>
        </w:rPr>
        <w:t>EC2</w:t>
      </w:r>
      <w:r w:rsidRPr="00791C20">
        <w:rPr>
          <w:sz w:val="20"/>
        </w:rPr>
        <w:t xml:space="preserve">, </w:t>
      </w:r>
      <w:r w:rsidRPr="00791C20">
        <w:rPr>
          <w:rStyle w:val="Strong"/>
          <w:sz w:val="20"/>
        </w:rPr>
        <w:t>Lambda</w:t>
      </w:r>
      <w:r w:rsidRPr="00791C20">
        <w:rPr>
          <w:sz w:val="20"/>
        </w:rPr>
        <w:t xml:space="preserve">, </w:t>
      </w:r>
      <w:r w:rsidRPr="00791C20">
        <w:rPr>
          <w:rStyle w:val="Strong"/>
          <w:sz w:val="20"/>
        </w:rPr>
        <w:t>API Gateway</w:t>
      </w:r>
      <w:r w:rsidRPr="00791C20">
        <w:rPr>
          <w:sz w:val="20"/>
        </w:rPr>
        <w:t xml:space="preserve">, </w:t>
      </w:r>
      <w:r w:rsidRPr="00791C20">
        <w:rPr>
          <w:rStyle w:val="Strong"/>
          <w:sz w:val="20"/>
        </w:rPr>
        <w:t>S3</w:t>
      </w:r>
      <w:r w:rsidRPr="00791C20">
        <w:rPr>
          <w:sz w:val="20"/>
        </w:rPr>
        <w:t xml:space="preserve">, </w:t>
      </w:r>
      <w:proofErr w:type="spellStart"/>
      <w:r w:rsidRPr="00791C20">
        <w:rPr>
          <w:rStyle w:val="Strong"/>
          <w:sz w:val="20"/>
        </w:rPr>
        <w:t>CloudFront</w:t>
      </w:r>
      <w:proofErr w:type="spellEnd"/>
      <w:r w:rsidRPr="00791C20">
        <w:rPr>
          <w:sz w:val="20"/>
        </w:rPr>
        <w:t xml:space="preserve">, </w:t>
      </w:r>
      <w:r w:rsidRPr="00791C20">
        <w:rPr>
          <w:rStyle w:val="Strong"/>
          <w:sz w:val="20"/>
        </w:rPr>
        <w:t>RDS</w:t>
      </w:r>
      <w:r w:rsidRPr="00791C20">
        <w:rPr>
          <w:sz w:val="20"/>
        </w:rPr>
        <w:t xml:space="preserve">, </w:t>
      </w:r>
      <w:proofErr w:type="spellStart"/>
      <w:r w:rsidRPr="00791C20">
        <w:rPr>
          <w:rStyle w:val="Strong"/>
          <w:sz w:val="20"/>
        </w:rPr>
        <w:t>DynamoDB</w:t>
      </w:r>
      <w:proofErr w:type="spellEnd"/>
      <w:r w:rsidRPr="00791C20">
        <w:rPr>
          <w:sz w:val="20"/>
        </w:rPr>
        <w:t xml:space="preserve">, </w:t>
      </w:r>
      <w:proofErr w:type="spellStart"/>
      <w:r w:rsidRPr="00791C20">
        <w:rPr>
          <w:rStyle w:val="Strong"/>
          <w:sz w:val="20"/>
        </w:rPr>
        <w:t>ElastiCache</w:t>
      </w:r>
      <w:proofErr w:type="spellEnd"/>
      <w:r w:rsidRPr="00791C20">
        <w:rPr>
          <w:sz w:val="20"/>
        </w:rPr>
        <w:t xml:space="preserve">, </w:t>
      </w:r>
      <w:proofErr w:type="spellStart"/>
      <w:r w:rsidRPr="00791C20">
        <w:rPr>
          <w:rStyle w:val="Strong"/>
          <w:sz w:val="20"/>
        </w:rPr>
        <w:t>EventBridge</w:t>
      </w:r>
      <w:proofErr w:type="spellEnd"/>
      <w:r w:rsidRPr="00791C20">
        <w:rPr>
          <w:sz w:val="20"/>
        </w:rPr>
        <w:t xml:space="preserve">, </w:t>
      </w:r>
      <w:r w:rsidRPr="00791C20">
        <w:rPr>
          <w:rStyle w:val="Strong"/>
          <w:sz w:val="20"/>
        </w:rPr>
        <w:t>Step Functions</w:t>
      </w:r>
      <w:r w:rsidRPr="00791C20">
        <w:rPr>
          <w:sz w:val="20"/>
        </w:rPr>
        <w:t xml:space="preserve">, </w:t>
      </w:r>
      <w:r w:rsidRPr="00791C20">
        <w:rPr>
          <w:rStyle w:val="Strong"/>
          <w:sz w:val="20"/>
        </w:rPr>
        <w:t>IAM</w:t>
      </w:r>
      <w:r w:rsidRPr="00791C20">
        <w:rPr>
          <w:sz w:val="20"/>
        </w:rPr>
        <w:t xml:space="preserve"> | </w:t>
      </w:r>
      <w:r w:rsidRPr="00791C20">
        <w:rPr>
          <w:rStyle w:val="Strong"/>
          <w:sz w:val="20"/>
        </w:rPr>
        <w:t>Azure</w:t>
      </w:r>
      <w:r w:rsidRPr="00791C20">
        <w:rPr>
          <w:sz w:val="20"/>
        </w:rPr>
        <w:t xml:space="preserve">: </w:t>
      </w:r>
      <w:r w:rsidRPr="00791C20">
        <w:rPr>
          <w:rStyle w:val="Strong"/>
          <w:sz w:val="20"/>
        </w:rPr>
        <w:t>AKS</w:t>
      </w:r>
      <w:r w:rsidRPr="00791C20">
        <w:rPr>
          <w:sz w:val="20"/>
        </w:rPr>
        <w:t xml:space="preserve">, App Service, </w:t>
      </w:r>
      <w:r w:rsidRPr="00791C20">
        <w:rPr>
          <w:rStyle w:val="Strong"/>
          <w:sz w:val="20"/>
        </w:rPr>
        <w:t>Azure SQL</w:t>
      </w:r>
      <w:r w:rsidRPr="00791C20">
        <w:rPr>
          <w:sz w:val="20"/>
        </w:rPr>
        <w:t xml:space="preserve">, Service Bus, Key Vault, Application Insights | </w:t>
      </w:r>
      <w:r w:rsidRPr="00791C20">
        <w:rPr>
          <w:rStyle w:val="Strong"/>
          <w:sz w:val="20"/>
        </w:rPr>
        <w:t>GCP</w:t>
      </w:r>
      <w:r w:rsidRPr="00791C20">
        <w:rPr>
          <w:sz w:val="20"/>
        </w:rPr>
        <w:t xml:space="preserve">: </w:t>
      </w:r>
      <w:r w:rsidRPr="00791C20">
        <w:rPr>
          <w:rStyle w:val="Strong"/>
          <w:sz w:val="20"/>
        </w:rPr>
        <w:t>GKE</w:t>
      </w:r>
      <w:r w:rsidRPr="00791C20">
        <w:rPr>
          <w:sz w:val="20"/>
        </w:rPr>
        <w:t xml:space="preserve">, Cloud Run, Pub/Sub, Cloud Storage, </w:t>
      </w:r>
      <w:proofErr w:type="spellStart"/>
      <w:r w:rsidRPr="00791C20">
        <w:rPr>
          <w:rStyle w:val="Strong"/>
          <w:sz w:val="20"/>
        </w:rPr>
        <w:t>BigQuery</w:t>
      </w:r>
      <w:proofErr w:type="spellEnd"/>
      <w:r w:rsidRPr="00791C20">
        <w:rPr>
          <w:sz w:val="20"/>
        </w:rPr>
        <w:t xml:space="preserve"> | </w:t>
      </w:r>
      <w:proofErr w:type="spellStart"/>
      <w:r w:rsidRPr="00791C20">
        <w:rPr>
          <w:rStyle w:val="Strong"/>
          <w:sz w:val="20"/>
        </w:rPr>
        <w:t>Docker</w:t>
      </w:r>
      <w:proofErr w:type="spellEnd"/>
      <w:r w:rsidRPr="00791C20">
        <w:rPr>
          <w:sz w:val="20"/>
        </w:rPr>
        <w:t xml:space="preserve">, </w:t>
      </w:r>
      <w:proofErr w:type="spellStart"/>
      <w:r w:rsidRPr="00791C20">
        <w:rPr>
          <w:rStyle w:val="Strong"/>
          <w:sz w:val="20"/>
        </w:rPr>
        <w:t>Kubernetes</w:t>
      </w:r>
      <w:proofErr w:type="spellEnd"/>
      <w:r w:rsidRPr="00791C20">
        <w:rPr>
          <w:sz w:val="20"/>
        </w:rPr>
        <w:t xml:space="preserve">, Helm, Argo CD, </w:t>
      </w:r>
      <w:proofErr w:type="spellStart"/>
      <w:r w:rsidRPr="00791C20">
        <w:rPr>
          <w:rStyle w:val="Strong"/>
          <w:sz w:val="20"/>
        </w:rPr>
        <w:t>GitOps</w:t>
      </w:r>
      <w:proofErr w:type="spellEnd"/>
      <w:r w:rsidRPr="00791C20">
        <w:rPr>
          <w:sz w:val="20"/>
        </w:rPr>
        <w:t xml:space="preserve"> | </w:t>
      </w:r>
      <w:proofErr w:type="spellStart"/>
      <w:r w:rsidRPr="00791C20">
        <w:rPr>
          <w:rStyle w:val="Strong"/>
          <w:sz w:val="20"/>
        </w:rPr>
        <w:t>Terraform</w:t>
      </w:r>
      <w:proofErr w:type="spellEnd"/>
      <w:r w:rsidRPr="00791C20">
        <w:rPr>
          <w:sz w:val="20"/>
        </w:rPr>
        <w:t xml:space="preserve">, </w:t>
      </w:r>
      <w:proofErr w:type="spellStart"/>
      <w:r w:rsidRPr="00791C20">
        <w:rPr>
          <w:sz w:val="20"/>
        </w:rPr>
        <w:t>CloudFormation</w:t>
      </w:r>
      <w:proofErr w:type="spellEnd"/>
      <w:r w:rsidRPr="00791C20">
        <w:rPr>
          <w:sz w:val="20"/>
        </w:rPr>
        <w:t xml:space="preserve"> | CI/CD: </w:t>
      </w:r>
      <w:proofErr w:type="spellStart"/>
      <w:r w:rsidRPr="00791C20">
        <w:rPr>
          <w:rStyle w:val="Strong"/>
          <w:sz w:val="20"/>
        </w:rPr>
        <w:t>GitHub</w:t>
      </w:r>
      <w:proofErr w:type="spellEnd"/>
      <w:r w:rsidRPr="00791C20">
        <w:rPr>
          <w:rStyle w:val="Strong"/>
          <w:sz w:val="20"/>
        </w:rPr>
        <w:t xml:space="preserve"> Actions</w:t>
      </w:r>
      <w:r w:rsidRPr="00791C20">
        <w:rPr>
          <w:sz w:val="20"/>
        </w:rPr>
        <w:t xml:space="preserve">, </w:t>
      </w:r>
      <w:proofErr w:type="spellStart"/>
      <w:r w:rsidRPr="00791C20">
        <w:rPr>
          <w:rStyle w:val="Strong"/>
          <w:sz w:val="20"/>
        </w:rPr>
        <w:t>GitLab</w:t>
      </w:r>
      <w:proofErr w:type="spellEnd"/>
      <w:r w:rsidRPr="00791C20">
        <w:rPr>
          <w:rStyle w:val="Strong"/>
          <w:sz w:val="20"/>
        </w:rPr>
        <w:t xml:space="preserve"> CI</w:t>
      </w:r>
      <w:r w:rsidRPr="00791C20">
        <w:rPr>
          <w:sz w:val="20"/>
        </w:rPr>
        <w:t xml:space="preserve">, </w:t>
      </w:r>
      <w:r w:rsidRPr="00791C20">
        <w:rPr>
          <w:rStyle w:val="Strong"/>
          <w:sz w:val="20"/>
        </w:rPr>
        <w:t>Jenkins</w:t>
      </w:r>
      <w:r w:rsidRPr="00791C20">
        <w:rPr>
          <w:sz w:val="20"/>
        </w:rPr>
        <w:t xml:space="preserve">, Azure </w:t>
      </w:r>
      <w:proofErr w:type="spellStart"/>
      <w:r w:rsidRPr="00791C20">
        <w:rPr>
          <w:sz w:val="20"/>
        </w:rPr>
        <w:t>DevOps</w:t>
      </w:r>
      <w:proofErr w:type="spellEnd"/>
      <w:r w:rsidRPr="00791C20">
        <w:rPr>
          <w:sz w:val="20"/>
        </w:rPr>
        <w:t xml:space="preserve">, </w:t>
      </w:r>
      <w:proofErr w:type="spellStart"/>
      <w:r w:rsidRPr="00791C20">
        <w:rPr>
          <w:sz w:val="20"/>
        </w:rPr>
        <w:t>CircleCI</w:t>
      </w:r>
      <w:proofErr w:type="spellEnd"/>
    </w:p>
    <w:p w:rsidR="006E3876" w:rsidRPr="00791C20" w:rsidRDefault="00791C20" w:rsidP="002445A8">
      <w:pPr>
        <w:pStyle w:val="NormalWeb"/>
        <w:numPr>
          <w:ilvl w:val="0"/>
          <w:numId w:val="2"/>
        </w:numPr>
        <w:jc w:val="both"/>
        <w:rPr>
          <w:sz w:val="20"/>
        </w:rPr>
      </w:pPr>
      <w:proofErr w:type="spellStart"/>
      <w:r w:rsidRPr="00791C20">
        <w:rPr>
          <w:rStyle w:val="Strong"/>
          <w:sz w:val="20"/>
        </w:rPr>
        <w:t>Observability</w:t>
      </w:r>
      <w:proofErr w:type="spellEnd"/>
      <w:r w:rsidRPr="00791C20">
        <w:rPr>
          <w:rStyle w:val="Strong"/>
          <w:sz w:val="20"/>
        </w:rPr>
        <w:t>, Quality &amp; Security</w:t>
      </w:r>
      <w:r w:rsidRPr="00791C20">
        <w:rPr>
          <w:sz w:val="20"/>
        </w:rPr>
        <w:t xml:space="preserve"> — </w:t>
      </w:r>
      <w:proofErr w:type="spellStart"/>
      <w:r w:rsidRPr="00791C20">
        <w:rPr>
          <w:rStyle w:val="Strong"/>
          <w:sz w:val="20"/>
        </w:rPr>
        <w:t>OpenTelemetry</w:t>
      </w:r>
      <w:proofErr w:type="spellEnd"/>
      <w:r w:rsidRPr="00791C20">
        <w:rPr>
          <w:sz w:val="20"/>
        </w:rPr>
        <w:t xml:space="preserve">, </w:t>
      </w:r>
      <w:proofErr w:type="spellStart"/>
      <w:r w:rsidRPr="00791C20">
        <w:rPr>
          <w:rStyle w:val="Strong"/>
          <w:sz w:val="20"/>
        </w:rPr>
        <w:t>Datadog</w:t>
      </w:r>
      <w:proofErr w:type="spellEnd"/>
      <w:r w:rsidRPr="00791C20">
        <w:rPr>
          <w:sz w:val="20"/>
        </w:rPr>
        <w:t xml:space="preserve">, </w:t>
      </w:r>
      <w:r w:rsidRPr="00791C20">
        <w:rPr>
          <w:rStyle w:val="Strong"/>
          <w:sz w:val="20"/>
        </w:rPr>
        <w:t>Prometheus</w:t>
      </w:r>
      <w:r w:rsidRPr="00791C20">
        <w:rPr>
          <w:sz w:val="20"/>
        </w:rPr>
        <w:t xml:space="preserve">, </w:t>
      </w:r>
      <w:proofErr w:type="spellStart"/>
      <w:r w:rsidRPr="00791C20">
        <w:rPr>
          <w:rStyle w:val="Strong"/>
          <w:sz w:val="20"/>
        </w:rPr>
        <w:t>Grafana</w:t>
      </w:r>
      <w:proofErr w:type="spellEnd"/>
      <w:r w:rsidRPr="00791C20">
        <w:rPr>
          <w:sz w:val="20"/>
        </w:rPr>
        <w:t xml:space="preserve">, </w:t>
      </w:r>
      <w:r w:rsidRPr="00791C20">
        <w:rPr>
          <w:rStyle w:val="Strong"/>
          <w:sz w:val="20"/>
        </w:rPr>
        <w:t>ELK/EFK</w:t>
      </w:r>
      <w:r w:rsidRPr="00791C20">
        <w:rPr>
          <w:sz w:val="20"/>
        </w:rPr>
        <w:t xml:space="preserve">, </w:t>
      </w:r>
      <w:proofErr w:type="spellStart"/>
      <w:r w:rsidRPr="00791C20">
        <w:rPr>
          <w:rStyle w:val="Strong"/>
          <w:sz w:val="20"/>
        </w:rPr>
        <w:t>CloudWatch</w:t>
      </w:r>
      <w:proofErr w:type="spellEnd"/>
      <w:r w:rsidRPr="00791C20">
        <w:rPr>
          <w:sz w:val="20"/>
        </w:rPr>
        <w:t xml:space="preserve">, structured logging | Testing: </w:t>
      </w:r>
      <w:r w:rsidRPr="00791C20">
        <w:rPr>
          <w:rStyle w:val="Strong"/>
          <w:sz w:val="20"/>
        </w:rPr>
        <w:t>Jest</w:t>
      </w:r>
      <w:r w:rsidRPr="00791C20">
        <w:rPr>
          <w:sz w:val="20"/>
        </w:rPr>
        <w:t xml:space="preserve">, </w:t>
      </w:r>
      <w:r w:rsidRPr="00791C20">
        <w:rPr>
          <w:rStyle w:val="Strong"/>
          <w:sz w:val="20"/>
        </w:rPr>
        <w:t>Mocha</w:t>
      </w:r>
      <w:r w:rsidRPr="00791C20">
        <w:rPr>
          <w:sz w:val="20"/>
        </w:rPr>
        <w:t xml:space="preserve">, </w:t>
      </w:r>
      <w:r w:rsidRPr="00791C20">
        <w:rPr>
          <w:rStyle w:val="Strong"/>
          <w:sz w:val="20"/>
        </w:rPr>
        <w:t>Chai</w:t>
      </w:r>
      <w:r w:rsidRPr="00791C20">
        <w:rPr>
          <w:sz w:val="20"/>
        </w:rPr>
        <w:t xml:space="preserve">, </w:t>
      </w:r>
      <w:r w:rsidRPr="00791C20">
        <w:rPr>
          <w:rStyle w:val="Strong"/>
          <w:sz w:val="20"/>
        </w:rPr>
        <w:t>Cypress</w:t>
      </w:r>
      <w:r w:rsidRPr="00791C20">
        <w:rPr>
          <w:sz w:val="20"/>
        </w:rPr>
        <w:t xml:space="preserve">, </w:t>
      </w:r>
      <w:r w:rsidRPr="00791C20">
        <w:rPr>
          <w:rStyle w:val="Strong"/>
          <w:sz w:val="20"/>
        </w:rPr>
        <w:t>Playwright</w:t>
      </w:r>
      <w:r w:rsidRPr="00791C20">
        <w:rPr>
          <w:sz w:val="20"/>
        </w:rPr>
        <w:t xml:space="preserve">, API contract tests | Security: </w:t>
      </w:r>
      <w:r w:rsidRPr="00791C20">
        <w:rPr>
          <w:rStyle w:val="Strong"/>
          <w:sz w:val="20"/>
        </w:rPr>
        <w:t>OAuth2</w:t>
      </w:r>
      <w:r w:rsidRPr="00791C20">
        <w:rPr>
          <w:sz w:val="20"/>
        </w:rPr>
        <w:t xml:space="preserve">, </w:t>
      </w:r>
      <w:proofErr w:type="spellStart"/>
      <w:r w:rsidRPr="00791C20">
        <w:rPr>
          <w:rStyle w:val="Strong"/>
          <w:sz w:val="20"/>
        </w:rPr>
        <w:t>OpenID</w:t>
      </w:r>
      <w:proofErr w:type="spellEnd"/>
      <w:r w:rsidRPr="00791C20">
        <w:rPr>
          <w:rStyle w:val="Strong"/>
          <w:sz w:val="20"/>
        </w:rPr>
        <w:t xml:space="preserve"> Connect</w:t>
      </w:r>
      <w:r w:rsidRPr="00791C20">
        <w:rPr>
          <w:sz w:val="20"/>
        </w:rPr>
        <w:t xml:space="preserve">, </w:t>
      </w:r>
      <w:r w:rsidRPr="00791C20">
        <w:rPr>
          <w:rStyle w:val="Strong"/>
          <w:sz w:val="20"/>
        </w:rPr>
        <w:t>JWT</w:t>
      </w:r>
      <w:r w:rsidRPr="00791C20">
        <w:rPr>
          <w:sz w:val="20"/>
        </w:rPr>
        <w:t xml:space="preserve">, </w:t>
      </w:r>
      <w:proofErr w:type="spellStart"/>
      <w:r w:rsidRPr="00791C20">
        <w:rPr>
          <w:rStyle w:val="Strong"/>
          <w:sz w:val="20"/>
        </w:rPr>
        <w:t>Okta</w:t>
      </w:r>
      <w:proofErr w:type="spellEnd"/>
      <w:r w:rsidRPr="00791C20">
        <w:rPr>
          <w:sz w:val="20"/>
        </w:rPr>
        <w:t xml:space="preserve">, </w:t>
      </w:r>
      <w:r w:rsidRPr="00791C20">
        <w:rPr>
          <w:rStyle w:val="Strong"/>
          <w:sz w:val="20"/>
        </w:rPr>
        <w:t>Auth0</w:t>
      </w:r>
      <w:r w:rsidRPr="00791C20">
        <w:rPr>
          <w:sz w:val="20"/>
        </w:rPr>
        <w:t xml:space="preserve">, </w:t>
      </w:r>
      <w:r w:rsidRPr="00791C20">
        <w:rPr>
          <w:rStyle w:val="Strong"/>
          <w:sz w:val="20"/>
        </w:rPr>
        <w:t xml:space="preserve">AWS </w:t>
      </w:r>
      <w:proofErr w:type="spellStart"/>
      <w:r w:rsidRPr="00791C20">
        <w:rPr>
          <w:rStyle w:val="Strong"/>
          <w:sz w:val="20"/>
        </w:rPr>
        <w:t>Cognito</w:t>
      </w:r>
      <w:proofErr w:type="spellEnd"/>
      <w:r w:rsidRPr="00791C20">
        <w:rPr>
          <w:sz w:val="20"/>
        </w:rPr>
        <w:t xml:space="preserve">, rate limiting, </w:t>
      </w:r>
      <w:r w:rsidRPr="00791C20">
        <w:rPr>
          <w:rStyle w:val="Strong"/>
          <w:sz w:val="20"/>
        </w:rPr>
        <w:t>RBAC/ABAC</w:t>
      </w:r>
      <w:r w:rsidRPr="00791C20">
        <w:rPr>
          <w:sz w:val="20"/>
        </w:rPr>
        <w:t xml:space="preserve">, </w:t>
      </w:r>
      <w:r w:rsidRPr="00791C20">
        <w:rPr>
          <w:rStyle w:val="Strong"/>
          <w:sz w:val="20"/>
        </w:rPr>
        <w:t>audit logging</w:t>
      </w:r>
    </w:p>
    <w:p w:rsidR="007D3308" w:rsidRPr="00DA3053" w:rsidRDefault="007D3308" w:rsidP="00965FD8">
      <w:pPr>
        <w:pBdr>
          <w:bottom w:val="double" w:sz="4" w:space="1" w:color="auto"/>
        </w:pBdr>
        <w:spacing w:after="0" w:line="240" w:lineRule="auto"/>
        <w:rPr>
          <w:rFonts w:ascii="Times New Roman" w:eastAsia="Times New Roman" w:hAnsi="Times New Roman" w:cs="Times New Roman"/>
          <w:sz w:val="18"/>
          <w:szCs w:val="24"/>
        </w:rPr>
      </w:pPr>
      <w:r w:rsidRPr="00DA3053">
        <w:rPr>
          <w:rFonts w:ascii="Arial Black" w:eastAsia="Times New Roman" w:hAnsi="Arial Black" w:cs="Arial"/>
          <w:b/>
          <w:bCs/>
          <w:sz w:val="24"/>
          <w:szCs w:val="36"/>
        </w:rPr>
        <w:t>PROFESSIONAL EXPERIENCE</w:t>
      </w:r>
    </w:p>
    <w:p w:rsidR="00965FD8" w:rsidRPr="00DA3053" w:rsidRDefault="00965FD8" w:rsidP="0045229A">
      <w:pPr>
        <w:spacing w:after="0" w:line="240" w:lineRule="auto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r w:rsidRPr="00DA3053">
        <w:rPr>
          <w:rFonts w:ascii="Britannic Bold" w:eastAsia="Times New Roman" w:hAnsi="Britannic Bold" w:cs="Arial"/>
          <w:bCs/>
          <w:sz w:val="24"/>
          <w:szCs w:val="27"/>
        </w:rPr>
        <w:t>Senior Software Engineer</w:t>
      </w:r>
    </w:p>
    <w:p w:rsidR="007D3308" w:rsidRPr="00DA3053" w:rsidRDefault="007D3308" w:rsidP="0045229A">
      <w:pPr>
        <w:spacing w:after="0" w:line="240" w:lineRule="auto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proofErr w:type="spellStart"/>
      <w:r w:rsidRPr="00DA3053">
        <w:rPr>
          <w:rFonts w:ascii="Britannic Bold" w:eastAsia="Times New Roman" w:hAnsi="Britannic Bold" w:cs="Arial"/>
          <w:bCs/>
          <w:sz w:val="24"/>
          <w:szCs w:val="27"/>
        </w:rPr>
        <w:t>SumatoSoft</w:t>
      </w:r>
      <w:proofErr w:type="spellEnd"/>
    </w:p>
    <w:p w:rsidR="007D3308" w:rsidRPr="00DA3053" w:rsidRDefault="007D3308" w:rsidP="0045229A">
      <w:pPr>
        <w:spacing w:after="0" w:line="240" w:lineRule="auto"/>
        <w:rPr>
          <w:rFonts w:ascii="Times New Roman" w:eastAsia="Times New Roman" w:hAnsi="Times New Roman" w:cs="Times New Roman"/>
          <w:szCs w:val="24"/>
        </w:rPr>
      </w:pPr>
      <w:r w:rsidRPr="00DA3053">
        <w:rPr>
          <w:rFonts w:ascii="Times New Roman" w:eastAsia="Times New Roman" w:hAnsi="Times New Roman" w:cs="Times New Roman"/>
          <w:i/>
          <w:iCs/>
          <w:szCs w:val="24"/>
        </w:rPr>
        <w:t>Boston, MA | F</w:t>
      </w:r>
      <w:r w:rsidR="00D7341C" w:rsidRPr="00DA3053">
        <w:rPr>
          <w:rFonts w:ascii="Times New Roman" w:eastAsia="Times New Roman" w:hAnsi="Times New Roman" w:cs="Times New Roman"/>
          <w:i/>
          <w:iCs/>
          <w:szCs w:val="24"/>
        </w:rPr>
        <w:t>eb 2020 – Oct 2025 (Remote)</w:t>
      </w:r>
    </w:p>
    <w:p w:rsidR="00791C20" w:rsidRPr="00791C20" w:rsidRDefault="00791C20" w:rsidP="002445A8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791C20">
        <w:rPr>
          <w:rFonts w:ascii="Times New Roman" w:eastAsia="Times New Roman" w:hAnsi="Times New Roman" w:cs="Times New Roman"/>
          <w:sz w:val="20"/>
          <w:szCs w:val="24"/>
        </w:rPr>
        <w:t xml:space="preserve">Owned </w:t>
      </w:r>
      <w:r w:rsidRPr="00791C20">
        <w:rPr>
          <w:rFonts w:ascii="Times New Roman" w:eastAsia="Times New Roman" w:hAnsi="Times New Roman" w:cs="Times New Roman"/>
          <w:b/>
          <w:bCs/>
          <w:sz w:val="20"/>
          <w:szCs w:val="24"/>
        </w:rPr>
        <w:t>Node.js</w:t>
      </w:r>
      <w:r w:rsidRPr="00791C20">
        <w:rPr>
          <w:rFonts w:ascii="Times New Roman" w:eastAsia="Times New Roman" w:hAnsi="Times New Roman" w:cs="Times New Roman"/>
          <w:sz w:val="20"/>
          <w:szCs w:val="24"/>
        </w:rPr>
        <w:t xml:space="preserve"> backend services in </w:t>
      </w:r>
      <w:proofErr w:type="spellStart"/>
      <w:r w:rsidRPr="00791C20">
        <w:rPr>
          <w:rFonts w:ascii="Times New Roman" w:eastAsia="Times New Roman" w:hAnsi="Times New Roman" w:cs="Times New Roman"/>
          <w:b/>
          <w:bCs/>
          <w:sz w:val="20"/>
          <w:szCs w:val="24"/>
        </w:rPr>
        <w:t>TypeScript</w:t>
      </w:r>
      <w:proofErr w:type="spellEnd"/>
      <w:r w:rsidRPr="00791C20">
        <w:rPr>
          <w:rFonts w:ascii="Times New Roman" w:eastAsia="Times New Roman" w:hAnsi="Times New Roman" w:cs="Times New Roman"/>
          <w:sz w:val="20"/>
          <w:szCs w:val="24"/>
        </w:rPr>
        <w:t xml:space="preserve">, enforcing </w:t>
      </w:r>
      <w:r w:rsidRPr="00791C20">
        <w:rPr>
          <w:rFonts w:ascii="Times New Roman" w:eastAsia="Times New Roman" w:hAnsi="Times New Roman" w:cs="Times New Roman"/>
          <w:b/>
          <w:bCs/>
          <w:sz w:val="20"/>
          <w:szCs w:val="24"/>
        </w:rPr>
        <w:t>clean domain boundaries</w:t>
      </w:r>
      <w:r w:rsidRPr="00791C20">
        <w:rPr>
          <w:rFonts w:ascii="Times New Roman" w:eastAsia="Times New Roman" w:hAnsi="Times New Roman" w:cs="Times New Roman"/>
          <w:sz w:val="20"/>
          <w:szCs w:val="24"/>
        </w:rPr>
        <w:t>, consistent contracts, and support-friendly diagnostics across APIs.</w:t>
      </w:r>
    </w:p>
    <w:p w:rsidR="00791C20" w:rsidRPr="00791C20" w:rsidRDefault="00791C20" w:rsidP="002445A8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791C20">
        <w:rPr>
          <w:rFonts w:ascii="Times New Roman" w:eastAsia="Times New Roman" w:hAnsi="Times New Roman" w:cs="Times New Roman"/>
          <w:sz w:val="20"/>
          <w:szCs w:val="24"/>
        </w:rPr>
        <w:t xml:space="preserve">Designed </w:t>
      </w:r>
      <w:r w:rsidRPr="00791C20">
        <w:rPr>
          <w:rFonts w:ascii="Times New Roman" w:eastAsia="Times New Roman" w:hAnsi="Times New Roman" w:cs="Times New Roman"/>
          <w:b/>
          <w:bCs/>
          <w:sz w:val="20"/>
          <w:szCs w:val="24"/>
        </w:rPr>
        <w:t>REST APIs</w:t>
      </w:r>
      <w:r w:rsidRPr="00791C20">
        <w:rPr>
          <w:rFonts w:ascii="Times New Roman" w:eastAsia="Times New Roman" w:hAnsi="Times New Roman" w:cs="Times New Roman"/>
          <w:sz w:val="20"/>
          <w:szCs w:val="24"/>
        </w:rPr>
        <w:t xml:space="preserve"> behind </w:t>
      </w:r>
      <w:r w:rsidRPr="00791C20">
        <w:rPr>
          <w:rFonts w:ascii="Times New Roman" w:eastAsia="Times New Roman" w:hAnsi="Times New Roman" w:cs="Times New Roman"/>
          <w:b/>
          <w:bCs/>
          <w:sz w:val="20"/>
          <w:szCs w:val="24"/>
        </w:rPr>
        <w:t>API Gateway</w:t>
      </w:r>
      <w:r w:rsidRPr="00791C20">
        <w:rPr>
          <w:rFonts w:ascii="Times New Roman" w:eastAsia="Times New Roman" w:hAnsi="Times New Roman" w:cs="Times New Roman"/>
          <w:sz w:val="20"/>
          <w:szCs w:val="24"/>
        </w:rPr>
        <w:t xml:space="preserve"> with pagination, filtering, </w:t>
      </w:r>
      <w:proofErr w:type="spellStart"/>
      <w:r w:rsidRPr="00791C20">
        <w:rPr>
          <w:rFonts w:ascii="Times New Roman" w:eastAsia="Times New Roman" w:hAnsi="Times New Roman" w:cs="Times New Roman"/>
          <w:sz w:val="20"/>
          <w:szCs w:val="24"/>
        </w:rPr>
        <w:t>idempotency</w:t>
      </w:r>
      <w:proofErr w:type="spellEnd"/>
      <w:r w:rsidRPr="00791C20">
        <w:rPr>
          <w:rFonts w:ascii="Times New Roman" w:eastAsia="Times New Roman" w:hAnsi="Times New Roman" w:cs="Times New Roman"/>
          <w:sz w:val="20"/>
          <w:szCs w:val="24"/>
        </w:rPr>
        <w:t xml:space="preserve"> keys, and standardized envelopes to stabilize client integration.</w:t>
      </w:r>
    </w:p>
    <w:p w:rsidR="00791C20" w:rsidRPr="00791C20" w:rsidRDefault="00791C20" w:rsidP="002445A8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791C20">
        <w:rPr>
          <w:rFonts w:ascii="Times New Roman" w:eastAsia="Times New Roman" w:hAnsi="Times New Roman" w:cs="Times New Roman"/>
          <w:sz w:val="20"/>
          <w:szCs w:val="24"/>
        </w:rPr>
        <w:t xml:space="preserve">Implemented </w:t>
      </w:r>
      <w:r w:rsidRPr="00791C20">
        <w:rPr>
          <w:rFonts w:ascii="Times New Roman" w:eastAsia="Times New Roman" w:hAnsi="Times New Roman" w:cs="Times New Roman"/>
          <w:b/>
          <w:bCs/>
          <w:sz w:val="20"/>
          <w:szCs w:val="24"/>
        </w:rPr>
        <w:t>event-driven processing</w:t>
      </w:r>
      <w:r w:rsidRPr="00791C20">
        <w:rPr>
          <w:rFonts w:ascii="Times New Roman" w:eastAsia="Times New Roman" w:hAnsi="Times New Roman" w:cs="Times New Roman"/>
          <w:sz w:val="20"/>
          <w:szCs w:val="24"/>
        </w:rPr>
        <w:t xml:space="preserve"> using </w:t>
      </w:r>
      <w:r w:rsidRPr="00791C20">
        <w:rPr>
          <w:rFonts w:ascii="Times New Roman" w:eastAsia="Times New Roman" w:hAnsi="Times New Roman" w:cs="Times New Roman"/>
          <w:b/>
          <w:bCs/>
          <w:sz w:val="20"/>
          <w:szCs w:val="24"/>
        </w:rPr>
        <w:t>Kafka</w:t>
      </w:r>
      <w:r w:rsidRPr="00791C20">
        <w:rPr>
          <w:rFonts w:ascii="Times New Roman" w:eastAsia="Times New Roman" w:hAnsi="Times New Roman" w:cs="Times New Roman"/>
          <w:sz w:val="20"/>
          <w:szCs w:val="24"/>
        </w:rPr>
        <w:t xml:space="preserve"> and </w:t>
      </w:r>
      <w:r w:rsidRPr="00791C20">
        <w:rPr>
          <w:rFonts w:ascii="Times New Roman" w:eastAsia="Times New Roman" w:hAnsi="Times New Roman" w:cs="Times New Roman"/>
          <w:b/>
          <w:bCs/>
          <w:sz w:val="20"/>
          <w:szCs w:val="24"/>
        </w:rPr>
        <w:t>AWS SQS/SNS</w:t>
      </w:r>
      <w:r w:rsidRPr="00791C20">
        <w:rPr>
          <w:rFonts w:ascii="Times New Roman" w:eastAsia="Times New Roman" w:hAnsi="Times New Roman" w:cs="Times New Roman"/>
          <w:sz w:val="20"/>
          <w:szCs w:val="24"/>
        </w:rPr>
        <w:t xml:space="preserve">, including </w:t>
      </w:r>
      <w:r w:rsidRPr="00791C20">
        <w:rPr>
          <w:rFonts w:ascii="Times New Roman" w:eastAsia="Times New Roman" w:hAnsi="Times New Roman" w:cs="Times New Roman"/>
          <w:b/>
          <w:bCs/>
          <w:sz w:val="20"/>
          <w:szCs w:val="24"/>
        </w:rPr>
        <w:t>DLQs</w:t>
      </w:r>
      <w:r w:rsidRPr="00791C20">
        <w:rPr>
          <w:rFonts w:ascii="Times New Roman" w:eastAsia="Times New Roman" w:hAnsi="Times New Roman" w:cs="Times New Roman"/>
          <w:sz w:val="20"/>
          <w:szCs w:val="24"/>
        </w:rPr>
        <w:t xml:space="preserve">, replay-safe consumers, </w:t>
      </w:r>
      <w:proofErr w:type="spellStart"/>
      <w:r w:rsidRPr="00791C20">
        <w:rPr>
          <w:rFonts w:ascii="Times New Roman" w:eastAsia="Times New Roman" w:hAnsi="Times New Roman" w:cs="Times New Roman"/>
          <w:sz w:val="20"/>
          <w:szCs w:val="24"/>
        </w:rPr>
        <w:t>deduplication</w:t>
      </w:r>
      <w:proofErr w:type="spellEnd"/>
      <w:r w:rsidRPr="00791C20">
        <w:rPr>
          <w:rFonts w:ascii="Times New Roman" w:eastAsia="Times New Roman" w:hAnsi="Times New Roman" w:cs="Times New Roman"/>
          <w:sz w:val="20"/>
          <w:szCs w:val="24"/>
        </w:rPr>
        <w:t xml:space="preserve">, and </w:t>
      </w:r>
      <w:proofErr w:type="spellStart"/>
      <w:r w:rsidRPr="00791C20">
        <w:rPr>
          <w:rFonts w:ascii="Times New Roman" w:eastAsia="Times New Roman" w:hAnsi="Times New Roman" w:cs="Times New Roman"/>
          <w:sz w:val="20"/>
          <w:szCs w:val="24"/>
        </w:rPr>
        <w:t>backoff</w:t>
      </w:r>
      <w:proofErr w:type="spellEnd"/>
      <w:r w:rsidRPr="00791C20">
        <w:rPr>
          <w:rFonts w:ascii="Times New Roman" w:eastAsia="Times New Roman" w:hAnsi="Times New Roman" w:cs="Times New Roman"/>
          <w:sz w:val="20"/>
          <w:szCs w:val="24"/>
        </w:rPr>
        <w:t xml:space="preserve"> policies.</w:t>
      </w:r>
    </w:p>
    <w:p w:rsidR="00791C20" w:rsidRPr="00791C20" w:rsidRDefault="00791C20" w:rsidP="002445A8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791C20">
        <w:rPr>
          <w:rFonts w:ascii="Times New Roman" w:eastAsia="Times New Roman" w:hAnsi="Times New Roman" w:cs="Times New Roman"/>
          <w:sz w:val="20"/>
          <w:szCs w:val="24"/>
        </w:rPr>
        <w:t xml:space="preserve">Built orchestration flows with </w:t>
      </w:r>
      <w:proofErr w:type="spellStart"/>
      <w:r w:rsidRPr="00791C20">
        <w:rPr>
          <w:rFonts w:ascii="Times New Roman" w:eastAsia="Times New Roman" w:hAnsi="Times New Roman" w:cs="Times New Roman"/>
          <w:b/>
          <w:bCs/>
          <w:sz w:val="20"/>
          <w:szCs w:val="24"/>
        </w:rPr>
        <w:t>EventBridge</w:t>
      </w:r>
      <w:proofErr w:type="spellEnd"/>
      <w:r w:rsidRPr="00791C20">
        <w:rPr>
          <w:rFonts w:ascii="Times New Roman" w:eastAsia="Times New Roman" w:hAnsi="Times New Roman" w:cs="Times New Roman"/>
          <w:sz w:val="20"/>
          <w:szCs w:val="24"/>
        </w:rPr>
        <w:t xml:space="preserve"> and </w:t>
      </w:r>
      <w:r w:rsidRPr="00791C20">
        <w:rPr>
          <w:rFonts w:ascii="Times New Roman" w:eastAsia="Times New Roman" w:hAnsi="Times New Roman" w:cs="Times New Roman"/>
          <w:b/>
          <w:bCs/>
          <w:sz w:val="20"/>
          <w:szCs w:val="24"/>
        </w:rPr>
        <w:t>Step Functions</w:t>
      </w:r>
      <w:r w:rsidRPr="00791C20">
        <w:rPr>
          <w:rFonts w:ascii="Times New Roman" w:eastAsia="Times New Roman" w:hAnsi="Times New Roman" w:cs="Times New Roman"/>
          <w:sz w:val="20"/>
          <w:szCs w:val="24"/>
        </w:rPr>
        <w:t xml:space="preserve"> to coordinate multi-step workflows, retries, and compensations for long-running jobs.</w:t>
      </w:r>
    </w:p>
    <w:p w:rsidR="00791C20" w:rsidRPr="00791C20" w:rsidRDefault="00791C20" w:rsidP="002445A8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791C20">
        <w:rPr>
          <w:rFonts w:ascii="Times New Roman" w:eastAsia="Times New Roman" w:hAnsi="Times New Roman" w:cs="Times New Roman"/>
          <w:sz w:val="20"/>
          <w:szCs w:val="24"/>
        </w:rPr>
        <w:t xml:space="preserve">Modeled and tuned data workloads in </w:t>
      </w:r>
      <w:proofErr w:type="spellStart"/>
      <w:r w:rsidRPr="00791C20">
        <w:rPr>
          <w:rFonts w:ascii="Times New Roman" w:eastAsia="Times New Roman" w:hAnsi="Times New Roman" w:cs="Times New Roman"/>
          <w:b/>
          <w:bCs/>
          <w:sz w:val="20"/>
          <w:szCs w:val="24"/>
        </w:rPr>
        <w:t>PostgreSQL</w:t>
      </w:r>
      <w:proofErr w:type="spellEnd"/>
      <w:r w:rsidRPr="00791C20">
        <w:rPr>
          <w:rFonts w:ascii="Times New Roman" w:eastAsia="Times New Roman" w:hAnsi="Times New Roman" w:cs="Times New Roman"/>
          <w:sz w:val="20"/>
          <w:szCs w:val="24"/>
        </w:rPr>
        <w:t xml:space="preserve"> via schema design, indexing, and query planning to protect p95 latency under peak traffic.</w:t>
      </w:r>
    </w:p>
    <w:p w:rsidR="00791C20" w:rsidRPr="00791C20" w:rsidRDefault="00791C20" w:rsidP="002445A8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791C20">
        <w:rPr>
          <w:rFonts w:ascii="Times New Roman" w:eastAsia="Times New Roman" w:hAnsi="Times New Roman" w:cs="Times New Roman"/>
          <w:sz w:val="20"/>
          <w:szCs w:val="24"/>
        </w:rPr>
        <w:t xml:space="preserve">Added multi-store patterns by integrating </w:t>
      </w:r>
      <w:proofErr w:type="spellStart"/>
      <w:r w:rsidRPr="00791C20">
        <w:rPr>
          <w:rFonts w:ascii="Times New Roman" w:eastAsia="Times New Roman" w:hAnsi="Times New Roman" w:cs="Times New Roman"/>
          <w:b/>
          <w:bCs/>
          <w:sz w:val="20"/>
          <w:szCs w:val="24"/>
        </w:rPr>
        <w:t>DynamoDB</w:t>
      </w:r>
      <w:proofErr w:type="spellEnd"/>
      <w:r w:rsidRPr="00791C20">
        <w:rPr>
          <w:rFonts w:ascii="Times New Roman" w:eastAsia="Times New Roman" w:hAnsi="Times New Roman" w:cs="Times New Roman"/>
          <w:sz w:val="20"/>
          <w:szCs w:val="24"/>
        </w:rPr>
        <w:t xml:space="preserve"> for high-throughput lookups and </w:t>
      </w:r>
      <w:proofErr w:type="spellStart"/>
      <w:r w:rsidRPr="00791C20">
        <w:rPr>
          <w:rFonts w:ascii="Times New Roman" w:eastAsia="Times New Roman" w:hAnsi="Times New Roman" w:cs="Times New Roman"/>
          <w:b/>
          <w:bCs/>
          <w:sz w:val="20"/>
          <w:szCs w:val="24"/>
        </w:rPr>
        <w:t>MongoDB</w:t>
      </w:r>
      <w:proofErr w:type="spellEnd"/>
      <w:r w:rsidRPr="00791C20">
        <w:rPr>
          <w:rFonts w:ascii="Times New Roman" w:eastAsia="Times New Roman" w:hAnsi="Times New Roman" w:cs="Times New Roman"/>
          <w:sz w:val="20"/>
          <w:szCs w:val="24"/>
        </w:rPr>
        <w:t xml:space="preserve"> for flexible document workloads where schema evolution was frequent.</w:t>
      </w:r>
    </w:p>
    <w:p w:rsidR="00791C20" w:rsidRPr="00791C20" w:rsidRDefault="00791C20" w:rsidP="002445A8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791C20">
        <w:rPr>
          <w:rFonts w:ascii="Times New Roman" w:eastAsia="Times New Roman" w:hAnsi="Times New Roman" w:cs="Times New Roman"/>
          <w:sz w:val="20"/>
          <w:szCs w:val="24"/>
        </w:rPr>
        <w:t xml:space="preserve">Introduced caching layers with </w:t>
      </w:r>
      <w:proofErr w:type="spellStart"/>
      <w:r w:rsidRPr="00791C20">
        <w:rPr>
          <w:rFonts w:ascii="Times New Roman" w:eastAsia="Times New Roman" w:hAnsi="Times New Roman" w:cs="Times New Roman"/>
          <w:b/>
          <w:bCs/>
          <w:sz w:val="20"/>
          <w:szCs w:val="24"/>
        </w:rPr>
        <w:t>Redis</w:t>
      </w:r>
      <w:proofErr w:type="spellEnd"/>
      <w:r w:rsidRPr="00791C20">
        <w:rPr>
          <w:rFonts w:ascii="Times New Roman" w:eastAsia="Times New Roman" w:hAnsi="Times New Roman" w:cs="Times New Roman"/>
          <w:sz w:val="20"/>
          <w:szCs w:val="24"/>
        </w:rPr>
        <w:t xml:space="preserve"> and </w:t>
      </w:r>
      <w:proofErr w:type="spellStart"/>
      <w:r w:rsidRPr="00791C20">
        <w:rPr>
          <w:rFonts w:ascii="Times New Roman" w:eastAsia="Times New Roman" w:hAnsi="Times New Roman" w:cs="Times New Roman"/>
          <w:b/>
          <w:bCs/>
          <w:sz w:val="20"/>
          <w:szCs w:val="24"/>
        </w:rPr>
        <w:t>ElastiCache</w:t>
      </w:r>
      <w:proofErr w:type="spellEnd"/>
      <w:r w:rsidRPr="00791C20">
        <w:rPr>
          <w:rFonts w:ascii="Times New Roman" w:eastAsia="Times New Roman" w:hAnsi="Times New Roman" w:cs="Times New Roman"/>
          <w:sz w:val="20"/>
          <w:szCs w:val="24"/>
        </w:rPr>
        <w:t>, implementing safe invalidation, cache warming, and rate-limit counters for abuse prevention.</w:t>
      </w:r>
    </w:p>
    <w:p w:rsidR="00791C20" w:rsidRPr="00791C20" w:rsidRDefault="00791C20" w:rsidP="002445A8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791C20">
        <w:rPr>
          <w:rFonts w:ascii="Times New Roman" w:eastAsia="Times New Roman" w:hAnsi="Times New Roman" w:cs="Times New Roman"/>
          <w:sz w:val="20"/>
          <w:szCs w:val="24"/>
        </w:rPr>
        <w:t xml:space="preserve">Delivered search pipelines with </w:t>
      </w:r>
      <w:proofErr w:type="spellStart"/>
      <w:r w:rsidRPr="00791C20">
        <w:rPr>
          <w:rFonts w:ascii="Times New Roman" w:eastAsia="Times New Roman" w:hAnsi="Times New Roman" w:cs="Times New Roman"/>
          <w:b/>
          <w:bCs/>
          <w:sz w:val="20"/>
          <w:szCs w:val="24"/>
        </w:rPr>
        <w:t>Elasticsearch</w:t>
      </w:r>
      <w:proofErr w:type="spellEnd"/>
      <w:r w:rsidRPr="00791C20">
        <w:rPr>
          <w:rFonts w:ascii="Times New Roman" w:eastAsia="Times New Roman" w:hAnsi="Times New Roman" w:cs="Times New Roman"/>
          <w:sz w:val="20"/>
          <w:szCs w:val="24"/>
        </w:rPr>
        <w:t xml:space="preserve"> and </w:t>
      </w:r>
      <w:r w:rsidRPr="00791C20">
        <w:rPr>
          <w:rFonts w:ascii="Times New Roman" w:eastAsia="Times New Roman" w:hAnsi="Times New Roman" w:cs="Times New Roman"/>
          <w:b/>
          <w:bCs/>
          <w:sz w:val="20"/>
          <w:szCs w:val="24"/>
        </w:rPr>
        <w:t>OpenSearch</w:t>
      </w:r>
      <w:r w:rsidRPr="00791C20">
        <w:rPr>
          <w:rFonts w:ascii="Times New Roman" w:eastAsia="Times New Roman" w:hAnsi="Times New Roman" w:cs="Times New Roman"/>
          <w:sz w:val="20"/>
          <w:szCs w:val="24"/>
        </w:rPr>
        <w:t>, tuning analyzers, mappings, and query strategies to improve relevance and control cost.</w:t>
      </w:r>
    </w:p>
    <w:p w:rsidR="00791C20" w:rsidRPr="00791C20" w:rsidRDefault="00791C20" w:rsidP="002445A8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791C20">
        <w:rPr>
          <w:rFonts w:ascii="Times New Roman" w:eastAsia="Times New Roman" w:hAnsi="Times New Roman" w:cs="Times New Roman"/>
          <w:sz w:val="20"/>
          <w:szCs w:val="24"/>
        </w:rPr>
        <w:t xml:space="preserve">Supported analytics ingestion into </w:t>
      </w:r>
      <w:r w:rsidRPr="00791C20">
        <w:rPr>
          <w:rFonts w:ascii="Times New Roman" w:eastAsia="Times New Roman" w:hAnsi="Times New Roman" w:cs="Times New Roman"/>
          <w:b/>
          <w:bCs/>
          <w:sz w:val="20"/>
          <w:szCs w:val="24"/>
        </w:rPr>
        <w:t>Redshift</w:t>
      </w:r>
      <w:r w:rsidRPr="00791C20">
        <w:rPr>
          <w:rFonts w:ascii="Times New Roman" w:eastAsia="Times New Roman" w:hAnsi="Times New Roman" w:cs="Times New Roman"/>
          <w:sz w:val="20"/>
          <w:szCs w:val="24"/>
        </w:rPr>
        <w:t xml:space="preserve"> and downstream consumers integrating with </w:t>
      </w:r>
      <w:proofErr w:type="spellStart"/>
      <w:r w:rsidRPr="00791C20">
        <w:rPr>
          <w:rFonts w:ascii="Times New Roman" w:eastAsia="Times New Roman" w:hAnsi="Times New Roman" w:cs="Times New Roman"/>
          <w:b/>
          <w:bCs/>
          <w:sz w:val="20"/>
          <w:szCs w:val="24"/>
        </w:rPr>
        <w:t>BigQuery</w:t>
      </w:r>
      <w:proofErr w:type="spellEnd"/>
      <w:r w:rsidRPr="00791C20">
        <w:rPr>
          <w:rFonts w:ascii="Times New Roman" w:eastAsia="Times New Roman" w:hAnsi="Times New Roman" w:cs="Times New Roman"/>
          <w:sz w:val="20"/>
          <w:szCs w:val="24"/>
        </w:rPr>
        <w:t>, aligning event schemas for reliable reporting.</w:t>
      </w:r>
    </w:p>
    <w:p w:rsidR="00791C20" w:rsidRPr="00791C20" w:rsidRDefault="00791C20" w:rsidP="002445A8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791C20">
        <w:rPr>
          <w:rFonts w:ascii="Times New Roman" w:eastAsia="Times New Roman" w:hAnsi="Times New Roman" w:cs="Times New Roman"/>
          <w:sz w:val="20"/>
          <w:szCs w:val="24"/>
        </w:rPr>
        <w:t xml:space="preserve">Deployed services on </w:t>
      </w:r>
      <w:r w:rsidRPr="00791C20">
        <w:rPr>
          <w:rFonts w:ascii="Times New Roman" w:eastAsia="Times New Roman" w:hAnsi="Times New Roman" w:cs="Times New Roman"/>
          <w:b/>
          <w:bCs/>
          <w:sz w:val="20"/>
          <w:szCs w:val="24"/>
        </w:rPr>
        <w:t>EKS</w:t>
      </w:r>
      <w:r w:rsidRPr="00791C20">
        <w:rPr>
          <w:rFonts w:ascii="Times New Roman" w:eastAsia="Times New Roman" w:hAnsi="Times New Roman" w:cs="Times New Roman"/>
          <w:sz w:val="20"/>
          <w:szCs w:val="24"/>
        </w:rPr>
        <w:t xml:space="preserve"> using </w:t>
      </w:r>
      <w:proofErr w:type="spellStart"/>
      <w:r w:rsidRPr="00791C20">
        <w:rPr>
          <w:rFonts w:ascii="Times New Roman" w:eastAsia="Times New Roman" w:hAnsi="Times New Roman" w:cs="Times New Roman"/>
          <w:b/>
          <w:bCs/>
          <w:sz w:val="20"/>
          <w:szCs w:val="24"/>
        </w:rPr>
        <w:t>Docker</w:t>
      </w:r>
      <w:proofErr w:type="spellEnd"/>
      <w:r w:rsidRPr="00791C20">
        <w:rPr>
          <w:rFonts w:ascii="Times New Roman" w:eastAsia="Times New Roman" w:hAnsi="Times New Roman" w:cs="Times New Roman"/>
          <w:sz w:val="20"/>
          <w:szCs w:val="24"/>
        </w:rPr>
        <w:t xml:space="preserve">, Helm, and Argo CD with </w:t>
      </w:r>
      <w:proofErr w:type="spellStart"/>
      <w:r w:rsidRPr="00791C20">
        <w:rPr>
          <w:rFonts w:ascii="Times New Roman" w:eastAsia="Times New Roman" w:hAnsi="Times New Roman" w:cs="Times New Roman"/>
          <w:b/>
          <w:bCs/>
          <w:sz w:val="20"/>
          <w:szCs w:val="24"/>
        </w:rPr>
        <w:t>GitOps</w:t>
      </w:r>
      <w:proofErr w:type="spellEnd"/>
      <w:r w:rsidRPr="00791C20">
        <w:rPr>
          <w:rFonts w:ascii="Times New Roman" w:eastAsia="Times New Roman" w:hAnsi="Times New Roman" w:cs="Times New Roman"/>
          <w:sz w:val="20"/>
          <w:szCs w:val="24"/>
        </w:rPr>
        <w:t xml:space="preserve"> promotions, progressive rollouts, and rollback playbooks.</w:t>
      </w:r>
    </w:p>
    <w:p w:rsidR="00791C20" w:rsidRPr="00791C20" w:rsidRDefault="00791C20" w:rsidP="002445A8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791C20">
        <w:rPr>
          <w:rFonts w:ascii="Times New Roman" w:eastAsia="Times New Roman" w:hAnsi="Times New Roman" w:cs="Times New Roman"/>
          <w:sz w:val="20"/>
          <w:szCs w:val="24"/>
        </w:rPr>
        <w:t xml:space="preserve">Ran mixed compute patterns on </w:t>
      </w:r>
      <w:r w:rsidRPr="00791C20">
        <w:rPr>
          <w:rFonts w:ascii="Times New Roman" w:eastAsia="Times New Roman" w:hAnsi="Times New Roman" w:cs="Times New Roman"/>
          <w:b/>
          <w:bCs/>
          <w:sz w:val="20"/>
          <w:szCs w:val="24"/>
        </w:rPr>
        <w:t>ECS</w:t>
      </w:r>
      <w:r w:rsidRPr="00791C20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791C20">
        <w:rPr>
          <w:rFonts w:ascii="Times New Roman" w:eastAsia="Times New Roman" w:hAnsi="Times New Roman" w:cs="Times New Roman"/>
          <w:b/>
          <w:bCs/>
          <w:sz w:val="20"/>
          <w:szCs w:val="24"/>
        </w:rPr>
        <w:t>EC2</w:t>
      </w:r>
      <w:r w:rsidRPr="00791C20">
        <w:rPr>
          <w:rFonts w:ascii="Times New Roman" w:eastAsia="Times New Roman" w:hAnsi="Times New Roman" w:cs="Times New Roman"/>
          <w:sz w:val="20"/>
          <w:szCs w:val="24"/>
        </w:rPr>
        <w:t xml:space="preserve">, and </w:t>
      </w:r>
      <w:r w:rsidRPr="00791C20">
        <w:rPr>
          <w:rFonts w:ascii="Times New Roman" w:eastAsia="Times New Roman" w:hAnsi="Times New Roman" w:cs="Times New Roman"/>
          <w:b/>
          <w:bCs/>
          <w:sz w:val="20"/>
          <w:szCs w:val="24"/>
        </w:rPr>
        <w:t>Lambda</w:t>
      </w:r>
      <w:r w:rsidRPr="00791C20">
        <w:rPr>
          <w:rFonts w:ascii="Times New Roman" w:eastAsia="Times New Roman" w:hAnsi="Times New Roman" w:cs="Times New Roman"/>
          <w:sz w:val="20"/>
          <w:szCs w:val="24"/>
        </w:rPr>
        <w:t>, selecting runtime models based on latency, concurrency, and operational overhead.</w:t>
      </w:r>
    </w:p>
    <w:p w:rsidR="00791C20" w:rsidRPr="00791C20" w:rsidRDefault="00791C20" w:rsidP="002445A8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791C20">
        <w:rPr>
          <w:rFonts w:ascii="Times New Roman" w:eastAsia="Times New Roman" w:hAnsi="Times New Roman" w:cs="Times New Roman"/>
          <w:sz w:val="20"/>
          <w:szCs w:val="24"/>
        </w:rPr>
        <w:t xml:space="preserve">Managed infrastructure using </w:t>
      </w:r>
      <w:proofErr w:type="spellStart"/>
      <w:r w:rsidRPr="00791C20">
        <w:rPr>
          <w:rFonts w:ascii="Times New Roman" w:eastAsia="Times New Roman" w:hAnsi="Times New Roman" w:cs="Times New Roman"/>
          <w:b/>
          <w:bCs/>
          <w:sz w:val="20"/>
          <w:szCs w:val="24"/>
        </w:rPr>
        <w:t>Terraform</w:t>
      </w:r>
      <w:proofErr w:type="spellEnd"/>
      <w:r w:rsidRPr="00791C20">
        <w:rPr>
          <w:rFonts w:ascii="Times New Roman" w:eastAsia="Times New Roman" w:hAnsi="Times New Roman" w:cs="Times New Roman"/>
          <w:sz w:val="20"/>
          <w:szCs w:val="24"/>
        </w:rPr>
        <w:t xml:space="preserve"> and </w:t>
      </w:r>
      <w:proofErr w:type="spellStart"/>
      <w:r w:rsidRPr="00791C20">
        <w:rPr>
          <w:rFonts w:ascii="Times New Roman" w:eastAsia="Times New Roman" w:hAnsi="Times New Roman" w:cs="Times New Roman"/>
          <w:b/>
          <w:bCs/>
          <w:sz w:val="20"/>
          <w:szCs w:val="24"/>
        </w:rPr>
        <w:t>CloudFormation</w:t>
      </w:r>
      <w:proofErr w:type="spellEnd"/>
      <w:r w:rsidRPr="00791C20">
        <w:rPr>
          <w:rFonts w:ascii="Times New Roman" w:eastAsia="Times New Roman" w:hAnsi="Times New Roman" w:cs="Times New Roman"/>
          <w:sz w:val="20"/>
          <w:szCs w:val="24"/>
        </w:rPr>
        <w:t xml:space="preserve">, enforcing environment separation, reproducibility, and least-privilege </w:t>
      </w:r>
      <w:r w:rsidRPr="00791C20">
        <w:rPr>
          <w:rFonts w:ascii="Times New Roman" w:eastAsia="Times New Roman" w:hAnsi="Times New Roman" w:cs="Times New Roman"/>
          <w:b/>
          <w:bCs/>
          <w:sz w:val="20"/>
          <w:szCs w:val="24"/>
        </w:rPr>
        <w:t>IAM</w:t>
      </w:r>
      <w:r w:rsidRPr="00791C20">
        <w:rPr>
          <w:rFonts w:ascii="Times New Roman" w:eastAsia="Times New Roman" w:hAnsi="Times New Roman" w:cs="Times New Roman"/>
          <w:sz w:val="20"/>
          <w:szCs w:val="24"/>
        </w:rPr>
        <w:t xml:space="preserve"> policies.</w:t>
      </w:r>
    </w:p>
    <w:p w:rsidR="00791C20" w:rsidRPr="00791C20" w:rsidRDefault="00791C20" w:rsidP="002445A8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791C20">
        <w:rPr>
          <w:rFonts w:ascii="Times New Roman" w:eastAsia="Times New Roman" w:hAnsi="Times New Roman" w:cs="Times New Roman"/>
          <w:sz w:val="20"/>
          <w:szCs w:val="24"/>
        </w:rPr>
        <w:lastRenderedPageBreak/>
        <w:t xml:space="preserve">Implemented </w:t>
      </w:r>
      <w:proofErr w:type="spellStart"/>
      <w:r w:rsidRPr="00791C20">
        <w:rPr>
          <w:rFonts w:ascii="Times New Roman" w:eastAsia="Times New Roman" w:hAnsi="Times New Roman" w:cs="Times New Roman"/>
          <w:sz w:val="20"/>
          <w:szCs w:val="24"/>
        </w:rPr>
        <w:t>observability</w:t>
      </w:r>
      <w:proofErr w:type="spellEnd"/>
      <w:r w:rsidRPr="00791C20">
        <w:rPr>
          <w:rFonts w:ascii="Times New Roman" w:eastAsia="Times New Roman" w:hAnsi="Times New Roman" w:cs="Times New Roman"/>
          <w:sz w:val="20"/>
          <w:szCs w:val="24"/>
        </w:rPr>
        <w:t xml:space="preserve"> with </w:t>
      </w:r>
      <w:proofErr w:type="spellStart"/>
      <w:r w:rsidRPr="00791C20">
        <w:rPr>
          <w:rFonts w:ascii="Times New Roman" w:eastAsia="Times New Roman" w:hAnsi="Times New Roman" w:cs="Times New Roman"/>
          <w:b/>
          <w:bCs/>
          <w:sz w:val="20"/>
          <w:szCs w:val="24"/>
        </w:rPr>
        <w:t>OpenTelemetry</w:t>
      </w:r>
      <w:proofErr w:type="spellEnd"/>
      <w:r w:rsidRPr="00791C20">
        <w:rPr>
          <w:rFonts w:ascii="Times New Roman" w:eastAsia="Times New Roman" w:hAnsi="Times New Roman" w:cs="Times New Roman"/>
          <w:sz w:val="20"/>
          <w:szCs w:val="24"/>
        </w:rPr>
        <w:t xml:space="preserve"> traces/metrics/logs flowing into </w:t>
      </w:r>
      <w:proofErr w:type="spellStart"/>
      <w:r w:rsidRPr="00791C20">
        <w:rPr>
          <w:rFonts w:ascii="Times New Roman" w:eastAsia="Times New Roman" w:hAnsi="Times New Roman" w:cs="Times New Roman"/>
          <w:b/>
          <w:bCs/>
          <w:sz w:val="20"/>
          <w:szCs w:val="24"/>
        </w:rPr>
        <w:t>Datadog</w:t>
      </w:r>
      <w:proofErr w:type="spellEnd"/>
      <w:r w:rsidRPr="00791C20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791C20">
        <w:rPr>
          <w:rFonts w:ascii="Times New Roman" w:eastAsia="Times New Roman" w:hAnsi="Times New Roman" w:cs="Times New Roman"/>
          <w:b/>
          <w:bCs/>
          <w:sz w:val="20"/>
          <w:szCs w:val="24"/>
        </w:rPr>
        <w:t>Prometheus</w:t>
      </w:r>
      <w:r w:rsidRPr="00791C20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proofErr w:type="spellStart"/>
      <w:r w:rsidRPr="00791C20">
        <w:rPr>
          <w:rFonts w:ascii="Times New Roman" w:eastAsia="Times New Roman" w:hAnsi="Times New Roman" w:cs="Times New Roman"/>
          <w:b/>
          <w:bCs/>
          <w:sz w:val="20"/>
          <w:szCs w:val="24"/>
        </w:rPr>
        <w:t>Grafana</w:t>
      </w:r>
      <w:proofErr w:type="spellEnd"/>
      <w:r w:rsidRPr="00791C20">
        <w:rPr>
          <w:rFonts w:ascii="Times New Roman" w:eastAsia="Times New Roman" w:hAnsi="Times New Roman" w:cs="Times New Roman"/>
          <w:sz w:val="20"/>
          <w:szCs w:val="24"/>
        </w:rPr>
        <w:t xml:space="preserve">, and </w:t>
      </w:r>
      <w:proofErr w:type="spellStart"/>
      <w:r w:rsidRPr="00791C20">
        <w:rPr>
          <w:rFonts w:ascii="Times New Roman" w:eastAsia="Times New Roman" w:hAnsi="Times New Roman" w:cs="Times New Roman"/>
          <w:b/>
          <w:bCs/>
          <w:sz w:val="20"/>
          <w:szCs w:val="24"/>
        </w:rPr>
        <w:t>CloudWatch</w:t>
      </w:r>
      <w:proofErr w:type="spellEnd"/>
      <w:r w:rsidRPr="00791C20">
        <w:rPr>
          <w:rFonts w:ascii="Times New Roman" w:eastAsia="Times New Roman" w:hAnsi="Times New Roman" w:cs="Times New Roman"/>
          <w:sz w:val="20"/>
          <w:szCs w:val="24"/>
        </w:rPr>
        <w:t xml:space="preserve"> for fast triage.</w:t>
      </w:r>
    </w:p>
    <w:p w:rsidR="00791C20" w:rsidRDefault="00791C20" w:rsidP="002445A8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791C20">
        <w:rPr>
          <w:rFonts w:ascii="Times New Roman" w:eastAsia="Times New Roman" w:hAnsi="Times New Roman" w:cs="Times New Roman"/>
          <w:sz w:val="20"/>
          <w:szCs w:val="24"/>
        </w:rPr>
        <w:t xml:space="preserve">Hardened security with </w:t>
      </w:r>
      <w:r w:rsidRPr="00791C20">
        <w:rPr>
          <w:rFonts w:ascii="Times New Roman" w:eastAsia="Times New Roman" w:hAnsi="Times New Roman" w:cs="Times New Roman"/>
          <w:b/>
          <w:bCs/>
          <w:sz w:val="20"/>
          <w:szCs w:val="24"/>
        </w:rPr>
        <w:t>OAuth2</w:t>
      </w:r>
      <w:r w:rsidRPr="00791C20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proofErr w:type="spellStart"/>
      <w:r w:rsidRPr="00791C20">
        <w:rPr>
          <w:rFonts w:ascii="Times New Roman" w:eastAsia="Times New Roman" w:hAnsi="Times New Roman" w:cs="Times New Roman"/>
          <w:b/>
          <w:bCs/>
          <w:sz w:val="20"/>
          <w:szCs w:val="24"/>
        </w:rPr>
        <w:t>OpenID</w:t>
      </w:r>
      <w:proofErr w:type="spellEnd"/>
      <w:r w:rsidRPr="00791C20">
        <w:rPr>
          <w:rFonts w:ascii="Times New Roman" w:eastAsia="Times New Roman" w:hAnsi="Times New Roman" w:cs="Times New Roman"/>
          <w:b/>
          <w:bCs/>
          <w:sz w:val="20"/>
          <w:szCs w:val="24"/>
        </w:rPr>
        <w:t xml:space="preserve"> Connect</w:t>
      </w:r>
      <w:r w:rsidRPr="00791C20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791C20">
        <w:rPr>
          <w:rFonts w:ascii="Times New Roman" w:eastAsia="Times New Roman" w:hAnsi="Times New Roman" w:cs="Times New Roman"/>
          <w:b/>
          <w:bCs/>
          <w:sz w:val="20"/>
          <w:szCs w:val="24"/>
        </w:rPr>
        <w:t>JWT</w:t>
      </w:r>
      <w:r w:rsidRPr="00791C20">
        <w:rPr>
          <w:rFonts w:ascii="Times New Roman" w:eastAsia="Times New Roman" w:hAnsi="Times New Roman" w:cs="Times New Roman"/>
          <w:sz w:val="20"/>
          <w:szCs w:val="24"/>
        </w:rPr>
        <w:t xml:space="preserve">, and fine-grained </w:t>
      </w:r>
      <w:r w:rsidRPr="00791C20">
        <w:rPr>
          <w:rFonts w:ascii="Times New Roman" w:eastAsia="Times New Roman" w:hAnsi="Times New Roman" w:cs="Times New Roman"/>
          <w:b/>
          <w:bCs/>
          <w:sz w:val="20"/>
          <w:szCs w:val="24"/>
        </w:rPr>
        <w:t>RBAC/ABAC</w:t>
      </w:r>
      <w:r w:rsidRPr="00791C20">
        <w:rPr>
          <w:rFonts w:ascii="Times New Roman" w:eastAsia="Times New Roman" w:hAnsi="Times New Roman" w:cs="Times New Roman"/>
          <w:sz w:val="20"/>
          <w:szCs w:val="24"/>
        </w:rPr>
        <w:t xml:space="preserve">, adding </w:t>
      </w:r>
      <w:r w:rsidRPr="00791C20">
        <w:rPr>
          <w:rFonts w:ascii="Times New Roman" w:eastAsia="Times New Roman" w:hAnsi="Times New Roman" w:cs="Times New Roman"/>
          <w:b/>
          <w:bCs/>
          <w:sz w:val="20"/>
          <w:szCs w:val="24"/>
        </w:rPr>
        <w:t>audit logging</w:t>
      </w:r>
      <w:r w:rsidRPr="00791C20">
        <w:rPr>
          <w:rFonts w:ascii="Times New Roman" w:eastAsia="Times New Roman" w:hAnsi="Times New Roman" w:cs="Times New Roman"/>
          <w:sz w:val="20"/>
          <w:szCs w:val="24"/>
        </w:rPr>
        <w:t xml:space="preserve"> for privileged actions and exports.</w:t>
      </w:r>
    </w:p>
    <w:p w:rsidR="00791C20" w:rsidRPr="00791C20" w:rsidRDefault="00791C20" w:rsidP="002445A8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791C20">
        <w:rPr>
          <w:rFonts w:ascii="Times New Roman" w:eastAsia="Times New Roman" w:hAnsi="Times New Roman" w:cs="Times New Roman"/>
          <w:sz w:val="20"/>
          <w:szCs w:val="24"/>
        </w:rPr>
        <w:t xml:space="preserve">Built CI/CD pipelines with </w:t>
      </w:r>
      <w:proofErr w:type="spellStart"/>
      <w:r w:rsidRPr="00791C20">
        <w:rPr>
          <w:rFonts w:ascii="Times New Roman" w:eastAsia="Times New Roman" w:hAnsi="Times New Roman" w:cs="Times New Roman"/>
          <w:b/>
          <w:bCs/>
          <w:sz w:val="20"/>
          <w:szCs w:val="24"/>
        </w:rPr>
        <w:t>GitHub</w:t>
      </w:r>
      <w:proofErr w:type="spellEnd"/>
      <w:r w:rsidRPr="00791C20">
        <w:rPr>
          <w:rFonts w:ascii="Times New Roman" w:eastAsia="Times New Roman" w:hAnsi="Times New Roman" w:cs="Times New Roman"/>
          <w:b/>
          <w:bCs/>
          <w:sz w:val="20"/>
          <w:szCs w:val="24"/>
        </w:rPr>
        <w:t xml:space="preserve"> Actions</w:t>
      </w:r>
      <w:r w:rsidRPr="00791C20">
        <w:rPr>
          <w:rFonts w:ascii="Times New Roman" w:eastAsia="Times New Roman" w:hAnsi="Times New Roman" w:cs="Times New Roman"/>
          <w:sz w:val="20"/>
          <w:szCs w:val="24"/>
        </w:rPr>
        <w:t xml:space="preserve"> and </w:t>
      </w:r>
      <w:r w:rsidRPr="00791C20">
        <w:rPr>
          <w:rFonts w:ascii="Times New Roman" w:eastAsia="Times New Roman" w:hAnsi="Times New Roman" w:cs="Times New Roman"/>
          <w:b/>
          <w:bCs/>
          <w:sz w:val="20"/>
          <w:szCs w:val="24"/>
        </w:rPr>
        <w:t>Jenkins</w:t>
      </w:r>
      <w:r w:rsidRPr="00791C20">
        <w:rPr>
          <w:rFonts w:ascii="Times New Roman" w:eastAsia="Times New Roman" w:hAnsi="Times New Roman" w:cs="Times New Roman"/>
          <w:sz w:val="20"/>
          <w:szCs w:val="24"/>
        </w:rPr>
        <w:t xml:space="preserve">, running </w:t>
      </w:r>
      <w:r w:rsidRPr="00791C20">
        <w:rPr>
          <w:rFonts w:ascii="Times New Roman" w:eastAsia="Times New Roman" w:hAnsi="Times New Roman" w:cs="Times New Roman"/>
          <w:b/>
          <w:bCs/>
          <w:sz w:val="20"/>
          <w:szCs w:val="24"/>
        </w:rPr>
        <w:t>Jest/Mocha/Chai</w:t>
      </w:r>
      <w:r w:rsidRPr="00791C20">
        <w:rPr>
          <w:rFonts w:ascii="Times New Roman" w:eastAsia="Times New Roman" w:hAnsi="Times New Roman" w:cs="Times New Roman"/>
          <w:sz w:val="20"/>
          <w:szCs w:val="24"/>
        </w:rPr>
        <w:t xml:space="preserve"> suites, contract tests, image builds, and gated deployments.</w:t>
      </w:r>
    </w:p>
    <w:p w:rsidR="00965FD8" w:rsidRPr="00DA3053" w:rsidRDefault="00965FD8" w:rsidP="0045229A">
      <w:pPr>
        <w:spacing w:after="0" w:line="240" w:lineRule="auto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r w:rsidRPr="00DA3053">
        <w:rPr>
          <w:rFonts w:ascii="Britannic Bold" w:eastAsia="Times New Roman" w:hAnsi="Britannic Bold" w:cs="Arial"/>
          <w:bCs/>
          <w:sz w:val="24"/>
          <w:szCs w:val="27"/>
        </w:rPr>
        <w:t>Software Engineer</w:t>
      </w:r>
    </w:p>
    <w:p w:rsidR="007D3308" w:rsidRPr="00DA3053" w:rsidRDefault="007D3308" w:rsidP="0045229A">
      <w:pPr>
        <w:spacing w:after="0" w:line="240" w:lineRule="auto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proofErr w:type="spellStart"/>
      <w:r w:rsidRPr="00DA3053">
        <w:rPr>
          <w:rFonts w:ascii="Britannic Bold" w:eastAsia="Times New Roman" w:hAnsi="Britannic Bold" w:cs="Arial"/>
          <w:bCs/>
          <w:sz w:val="24"/>
          <w:szCs w:val="27"/>
        </w:rPr>
        <w:t>Saritasa</w:t>
      </w:r>
      <w:proofErr w:type="spellEnd"/>
    </w:p>
    <w:p w:rsidR="007D3308" w:rsidRPr="007D3308" w:rsidRDefault="007D3308" w:rsidP="0045229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3053">
        <w:rPr>
          <w:rFonts w:ascii="Times New Roman" w:eastAsia="Times New Roman" w:hAnsi="Times New Roman" w:cs="Times New Roman"/>
          <w:i/>
          <w:iCs/>
          <w:szCs w:val="24"/>
        </w:rPr>
        <w:t>Orange County, CA | Jun 2016 – Jan 2020 (</w:t>
      </w:r>
      <w:r w:rsidR="00D7341C" w:rsidRPr="00DA3053">
        <w:rPr>
          <w:rFonts w:ascii="Times New Roman" w:eastAsia="Times New Roman" w:hAnsi="Times New Roman" w:cs="Times New Roman"/>
          <w:i/>
          <w:iCs/>
          <w:szCs w:val="24"/>
        </w:rPr>
        <w:t>Remote</w:t>
      </w:r>
      <w:r w:rsidRPr="00DA3053">
        <w:rPr>
          <w:rFonts w:ascii="Times New Roman" w:eastAsia="Times New Roman" w:hAnsi="Times New Roman" w:cs="Times New Roman"/>
          <w:i/>
          <w:iCs/>
          <w:szCs w:val="24"/>
        </w:rPr>
        <w:t>)</w:t>
      </w:r>
    </w:p>
    <w:p w:rsidR="00791C20" w:rsidRPr="00791C20" w:rsidRDefault="00791C20" w:rsidP="002445A8"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791C20">
        <w:rPr>
          <w:rFonts w:ascii="Times New Roman" w:eastAsia="Times New Roman" w:hAnsi="Times New Roman" w:cs="Times New Roman"/>
          <w:sz w:val="20"/>
          <w:szCs w:val="24"/>
        </w:rPr>
        <w:t xml:space="preserve">Developed backend services and integration utilities using server-side </w:t>
      </w:r>
      <w:r w:rsidRPr="00791C20">
        <w:rPr>
          <w:rFonts w:ascii="Times New Roman" w:eastAsia="Times New Roman" w:hAnsi="Times New Roman" w:cs="Times New Roman"/>
          <w:b/>
          <w:bCs/>
          <w:sz w:val="20"/>
          <w:szCs w:val="24"/>
        </w:rPr>
        <w:t>JavaScript</w:t>
      </w:r>
      <w:r w:rsidRPr="00791C20">
        <w:rPr>
          <w:rFonts w:ascii="Times New Roman" w:eastAsia="Times New Roman" w:hAnsi="Times New Roman" w:cs="Times New Roman"/>
          <w:sz w:val="20"/>
          <w:szCs w:val="24"/>
        </w:rPr>
        <w:t xml:space="preserve"> patterns, focusing on reliability, clear boundaries, and operational simplicity.</w:t>
      </w:r>
    </w:p>
    <w:p w:rsidR="00791C20" w:rsidRPr="00791C20" w:rsidRDefault="00791C20" w:rsidP="002445A8"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791C20">
        <w:rPr>
          <w:rFonts w:ascii="Times New Roman" w:eastAsia="Times New Roman" w:hAnsi="Times New Roman" w:cs="Times New Roman"/>
          <w:sz w:val="20"/>
          <w:szCs w:val="24"/>
        </w:rPr>
        <w:t xml:space="preserve">Built transactional and reporting workflows on </w:t>
      </w:r>
      <w:r w:rsidRPr="00791C20">
        <w:rPr>
          <w:rFonts w:ascii="Times New Roman" w:eastAsia="Times New Roman" w:hAnsi="Times New Roman" w:cs="Times New Roman"/>
          <w:b/>
          <w:bCs/>
          <w:sz w:val="20"/>
          <w:szCs w:val="24"/>
        </w:rPr>
        <w:t>SQL Server</w:t>
      </w:r>
      <w:r w:rsidRPr="00791C20">
        <w:rPr>
          <w:rFonts w:ascii="Times New Roman" w:eastAsia="Times New Roman" w:hAnsi="Times New Roman" w:cs="Times New Roman"/>
          <w:sz w:val="20"/>
          <w:szCs w:val="24"/>
        </w:rPr>
        <w:t xml:space="preserve"> and </w:t>
      </w:r>
      <w:r w:rsidRPr="00791C20">
        <w:rPr>
          <w:rFonts w:ascii="Times New Roman" w:eastAsia="Times New Roman" w:hAnsi="Times New Roman" w:cs="Times New Roman"/>
          <w:b/>
          <w:bCs/>
          <w:sz w:val="20"/>
          <w:szCs w:val="24"/>
        </w:rPr>
        <w:t>MySQL</w:t>
      </w:r>
      <w:r w:rsidRPr="00791C20">
        <w:rPr>
          <w:rFonts w:ascii="Times New Roman" w:eastAsia="Times New Roman" w:hAnsi="Times New Roman" w:cs="Times New Roman"/>
          <w:sz w:val="20"/>
          <w:szCs w:val="24"/>
        </w:rPr>
        <w:t>, optimizing queries, indexes, and batch operations for stable performance.</w:t>
      </w:r>
    </w:p>
    <w:p w:rsidR="00791C20" w:rsidRPr="00791C20" w:rsidRDefault="00791C20" w:rsidP="002445A8"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791C20">
        <w:rPr>
          <w:rFonts w:ascii="Times New Roman" w:eastAsia="Times New Roman" w:hAnsi="Times New Roman" w:cs="Times New Roman"/>
          <w:sz w:val="20"/>
          <w:szCs w:val="24"/>
        </w:rPr>
        <w:t xml:space="preserve">Implemented caching approaches using </w:t>
      </w:r>
      <w:proofErr w:type="spellStart"/>
      <w:r w:rsidRPr="00791C20">
        <w:rPr>
          <w:rFonts w:ascii="Times New Roman" w:eastAsia="Times New Roman" w:hAnsi="Times New Roman" w:cs="Times New Roman"/>
          <w:b/>
          <w:bCs/>
          <w:sz w:val="20"/>
          <w:szCs w:val="24"/>
        </w:rPr>
        <w:t>Redis</w:t>
      </w:r>
      <w:proofErr w:type="spellEnd"/>
      <w:r w:rsidRPr="00791C20">
        <w:rPr>
          <w:rFonts w:ascii="Times New Roman" w:eastAsia="Times New Roman" w:hAnsi="Times New Roman" w:cs="Times New Roman"/>
          <w:sz w:val="20"/>
          <w:szCs w:val="24"/>
        </w:rPr>
        <w:t>-style patterns to reduce repeated computations and protect the database during load spikes.</w:t>
      </w:r>
    </w:p>
    <w:p w:rsidR="00791C20" w:rsidRPr="00791C20" w:rsidRDefault="00791C20" w:rsidP="002445A8"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791C20">
        <w:rPr>
          <w:rFonts w:ascii="Times New Roman" w:eastAsia="Times New Roman" w:hAnsi="Times New Roman" w:cs="Times New Roman"/>
          <w:sz w:val="20"/>
          <w:szCs w:val="24"/>
        </w:rPr>
        <w:t xml:space="preserve">Introduced queue-based </w:t>
      </w:r>
      <w:proofErr w:type="spellStart"/>
      <w:r w:rsidRPr="00791C20">
        <w:rPr>
          <w:rFonts w:ascii="Times New Roman" w:eastAsia="Times New Roman" w:hAnsi="Times New Roman" w:cs="Times New Roman"/>
          <w:sz w:val="20"/>
          <w:szCs w:val="24"/>
        </w:rPr>
        <w:t>async</w:t>
      </w:r>
      <w:proofErr w:type="spellEnd"/>
      <w:r w:rsidRPr="00791C20">
        <w:rPr>
          <w:rFonts w:ascii="Times New Roman" w:eastAsia="Times New Roman" w:hAnsi="Times New Roman" w:cs="Times New Roman"/>
          <w:sz w:val="20"/>
          <w:szCs w:val="24"/>
        </w:rPr>
        <w:t xml:space="preserve"> processing with worker patterns, improving responsiveness for long-running tasks and scheduled jobs.</w:t>
      </w:r>
    </w:p>
    <w:p w:rsidR="00791C20" w:rsidRPr="00791C20" w:rsidRDefault="00791C20" w:rsidP="002445A8"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791C20">
        <w:rPr>
          <w:rFonts w:ascii="Times New Roman" w:eastAsia="Times New Roman" w:hAnsi="Times New Roman" w:cs="Times New Roman"/>
          <w:sz w:val="20"/>
          <w:szCs w:val="24"/>
        </w:rPr>
        <w:t xml:space="preserve">Implemented early search indexing using </w:t>
      </w:r>
      <w:proofErr w:type="spellStart"/>
      <w:r w:rsidRPr="00791C20">
        <w:rPr>
          <w:rFonts w:ascii="Times New Roman" w:eastAsia="Times New Roman" w:hAnsi="Times New Roman" w:cs="Times New Roman"/>
          <w:b/>
          <w:bCs/>
          <w:sz w:val="20"/>
          <w:szCs w:val="24"/>
        </w:rPr>
        <w:t>Elasticsearch</w:t>
      </w:r>
      <w:proofErr w:type="spellEnd"/>
      <w:r w:rsidRPr="00791C20">
        <w:rPr>
          <w:rFonts w:ascii="Times New Roman" w:eastAsia="Times New Roman" w:hAnsi="Times New Roman" w:cs="Times New Roman"/>
          <w:sz w:val="20"/>
          <w:szCs w:val="24"/>
        </w:rPr>
        <w:t>, improving discoverability for support and operations investigations.</w:t>
      </w:r>
    </w:p>
    <w:p w:rsidR="00791C20" w:rsidRPr="00791C20" w:rsidRDefault="00791C20" w:rsidP="002445A8"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791C20">
        <w:rPr>
          <w:rFonts w:ascii="Times New Roman" w:eastAsia="Times New Roman" w:hAnsi="Times New Roman" w:cs="Times New Roman"/>
          <w:sz w:val="20"/>
          <w:szCs w:val="24"/>
        </w:rPr>
        <w:t xml:space="preserve">Added structured logging practices and operational hooks that later mapped cleanly into </w:t>
      </w:r>
      <w:r w:rsidRPr="00791C20">
        <w:rPr>
          <w:rFonts w:ascii="Times New Roman" w:eastAsia="Times New Roman" w:hAnsi="Times New Roman" w:cs="Times New Roman"/>
          <w:b/>
          <w:bCs/>
          <w:sz w:val="20"/>
          <w:szCs w:val="24"/>
        </w:rPr>
        <w:t>ELK/EFK</w:t>
      </w:r>
      <w:r w:rsidRPr="00791C20">
        <w:rPr>
          <w:rFonts w:ascii="Times New Roman" w:eastAsia="Times New Roman" w:hAnsi="Times New Roman" w:cs="Times New Roman"/>
          <w:sz w:val="20"/>
          <w:szCs w:val="24"/>
        </w:rPr>
        <w:t>-style pipelines and cloud monitoring.</w:t>
      </w:r>
    </w:p>
    <w:p w:rsidR="00791C20" w:rsidRPr="00791C20" w:rsidRDefault="00791C20" w:rsidP="002445A8"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791C20">
        <w:rPr>
          <w:rFonts w:ascii="Times New Roman" w:eastAsia="Times New Roman" w:hAnsi="Times New Roman" w:cs="Times New Roman"/>
          <w:sz w:val="20"/>
          <w:szCs w:val="24"/>
        </w:rPr>
        <w:t xml:space="preserve">Supported containerization initiatives with </w:t>
      </w:r>
      <w:proofErr w:type="spellStart"/>
      <w:r w:rsidRPr="00791C20">
        <w:rPr>
          <w:rFonts w:ascii="Times New Roman" w:eastAsia="Times New Roman" w:hAnsi="Times New Roman" w:cs="Times New Roman"/>
          <w:b/>
          <w:bCs/>
          <w:sz w:val="20"/>
          <w:szCs w:val="24"/>
        </w:rPr>
        <w:t>Docker</w:t>
      </w:r>
      <w:proofErr w:type="spellEnd"/>
      <w:r w:rsidRPr="00791C20">
        <w:rPr>
          <w:rFonts w:ascii="Times New Roman" w:eastAsia="Times New Roman" w:hAnsi="Times New Roman" w:cs="Times New Roman"/>
          <w:sz w:val="20"/>
          <w:szCs w:val="24"/>
        </w:rPr>
        <w:t xml:space="preserve">, improving consistency across </w:t>
      </w:r>
      <w:proofErr w:type="spellStart"/>
      <w:r w:rsidRPr="00791C20">
        <w:rPr>
          <w:rFonts w:ascii="Times New Roman" w:eastAsia="Times New Roman" w:hAnsi="Times New Roman" w:cs="Times New Roman"/>
          <w:sz w:val="20"/>
          <w:szCs w:val="24"/>
        </w:rPr>
        <w:t>dev</w:t>
      </w:r>
      <w:proofErr w:type="spellEnd"/>
      <w:r w:rsidRPr="00791C20">
        <w:rPr>
          <w:rFonts w:ascii="Times New Roman" w:eastAsia="Times New Roman" w:hAnsi="Times New Roman" w:cs="Times New Roman"/>
          <w:sz w:val="20"/>
          <w:szCs w:val="24"/>
        </w:rPr>
        <w:t>/test environments and reducing release friction.</w:t>
      </w:r>
    </w:p>
    <w:p w:rsidR="00791C20" w:rsidRPr="00791C20" w:rsidRDefault="00791C20" w:rsidP="002445A8"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791C20">
        <w:rPr>
          <w:rFonts w:ascii="Times New Roman" w:eastAsia="Times New Roman" w:hAnsi="Times New Roman" w:cs="Times New Roman"/>
          <w:sz w:val="20"/>
          <w:szCs w:val="24"/>
        </w:rPr>
        <w:t xml:space="preserve">Established deployment automation foundations using </w:t>
      </w:r>
      <w:r w:rsidRPr="00791C20">
        <w:rPr>
          <w:rFonts w:ascii="Times New Roman" w:eastAsia="Times New Roman" w:hAnsi="Times New Roman" w:cs="Times New Roman"/>
          <w:b/>
          <w:bCs/>
          <w:sz w:val="20"/>
          <w:szCs w:val="24"/>
        </w:rPr>
        <w:t>Jenkins</w:t>
      </w:r>
      <w:r w:rsidRPr="00791C20">
        <w:rPr>
          <w:rFonts w:ascii="Times New Roman" w:eastAsia="Times New Roman" w:hAnsi="Times New Roman" w:cs="Times New Roman"/>
          <w:sz w:val="20"/>
          <w:szCs w:val="24"/>
        </w:rPr>
        <w:t xml:space="preserve"> pipelines with repeatable builds, test gates, and environment promotions.</w:t>
      </w:r>
    </w:p>
    <w:p w:rsidR="00791C20" w:rsidRPr="00791C20" w:rsidRDefault="00791C20" w:rsidP="002445A8"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791C20">
        <w:rPr>
          <w:rFonts w:ascii="Times New Roman" w:eastAsia="Times New Roman" w:hAnsi="Times New Roman" w:cs="Times New Roman"/>
          <w:sz w:val="20"/>
          <w:szCs w:val="24"/>
        </w:rPr>
        <w:t>Improved security posture with input validation, least-privilege access patterns, and early role-based authorization controls.</w:t>
      </w:r>
    </w:p>
    <w:p w:rsidR="00791C20" w:rsidRPr="00791C20" w:rsidRDefault="00791C20" w:rsidP="002445A8"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791C20">
        <w:rPr>
          <w:rFonts w:ascii="Times New Roman" w:eastAsia="Times New Roman" w:hAnsi="Times New Roman" w:cs="Times New Roman"/>
          <w:sz w:val="20"/>
          <w:szCs w:val="24"/>
        </w:rPr>
        <w:t xml:space="preserve">Contributed data processing scripts in </w:t>
      </w:r>
      <w:r w:rsidRPr="00791C20">
        <w:rPr>
          <w:rFonts w:ascii="Times New Roman" w:eastAsia="Times New Roman" w:hAnsi="Times New Roman" w:cs="Times New Roman"/>
          <w:b/>
          <w:bCs/>
          <w:sz w:val="20"/>
          <w:szCs w:val="24"/>
        </w:rPr>
        <w:t>Python</w:t>
      </w:r>
      <w:r w:rsidRPr="00791C20">
        <w:rPr>
          <w:rFonts w:ascii="Times New Roman" w:eastAsia="Times New Roman" w:hAnsi="Times New Roman" w:cs="Times New Roman"/>
          <w:sz w:val="20"/>
          <w:szCs w:val="24"/>
        </w:rPr>
        <w:t xml:space="preserve"> to standardize imports, validations, and scheduled operational tasks.</w:t>
      </w:r>
    </w:p>
    <w:p w:rsidR="00791C20" w:rsidRPr="00791C20" w:rsidRDefault="00791C20" w:rsidP="002445A8"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91C20">
        <w:rPr>
          <w:rFonts w:ascii="Times New Roman" w:eastAsia="Times New Roman" w:hAnsi="Times New Roman" w:cs="Times New Roman"/>
          <w:sz w:val="20"/>
          <w:szCs w:val="24"/>
        </w:rPr>
        <w:t>Collaborated with QA and product teams to translate requirements into testable deliverables, reducing regressions and improving release confidence.</w:t>
      </w:r>
    </w:p>
    <w:p w:rsidR="00965FD8" w:rsidRPr="00DA3053" w:rsidRDefault="006E3876" w:rsidP="00DA3053">
      <w:pPr>
        <w:spacing w:after="0" w:line="240" w:lineRule="auto"/>
        <w:jc w:val="both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r>
        <w:rPr>
          <w:rFonts w:ascii="Britannic Bold" w:eastAsia="Times New Roman" w:hAnsi="Britannic Bold" w:cs="Arial"/>
          <w:bCs/>
          <w:sz w:val="24"/>
          <w:szCs w:val="27"/>
        </w:rPr>
        <w:t>Software</w:t>
      </w:r>
      <w:r w:rsidR="00965FD8" w:rsidRPr="00DA3053">
        <w:rPr>
          <w:rFonts w:ascii="Britannic Bold" w:eastAsia="Times New Roman" w:hAnsi="Britannic Bold" w:cs="Arial"/>
          <w:bCs/>
          <w:sz w:val="24"/>
          <w:szCs w:val="27"/>
        </w:rPr>
        <w:t xml:space="preserve"> Developer</w:t>
      </w:r>
    </w:p>
    <w:p w:rsidR="007D3308" w:rsidRPr="00DA3053" w:rsidRDefault="007D3308" w:rsidP="00DA3053">
      <w:pPr>
        <w:spacing w:after="0" w:line="240" w:lineRule="auto"/>
        <w:jc w:val="both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r w:rsidRPr="00DA3053">
        <w:rPr>
          <w:rFonts w:ascii="Britannic Bold" w:eastAsia="Times New Roman" w:hAnsi="Britannic Bold" w:cs="Arial"/>
          <w:bCs/>
          <w:sz w:val="24"/>
          <w:szCs w:val="27"/>
        </w:rPr>
        <w:t>NIX United</w:t>
      </w:r>
    </w:p>
    <w:p w:rsidR="007D3308" w:rsidRPr="00DA3053" w:rsidRDefault="007D3308" w:rsidP="00DA3053">
      <w:pPr>
        <w:spacing w:after="0" w:line="240" w:lineRule="auto"/>
        <w:jc w:val="both"/>
        <w:rPr>
          <w:rFonts w:ascii="Times New Roman" w:eastAsia="Times New Roman" w:hAnsi="Times New Roman" w:cs="Times New Roman"/>
          <w:szCs w:val="24"/>
        </w:rPr>
      </w:pPr>
      <w:r w:rsidRPr="00DA3053">
        <w:rPr>
          <w:rFonts w:ascii="Times New Roman" w:eastAsia="Times New Roman" w:hAnsi="Times New Roman" w:cs="Times New Roman"/>
          <w:i/>
          <w:iCs/>
          <w:szCs w:val="24"/>
        </w:rPr>
        <w:t>Tampa, FL | Jan 2011 – May 2016 (</w:t>
      </w:r>
      <w:r w:rsidR="00D7341C" w:rsidRPr="00DA3053">
        <w:rPr>
          <w:rFonts w:ascii="Times New Roman" w:eastAsia="Times New Roman" w:hAnsi="Times New Roman" w:cs="Times New Roman"/>
          <w:i/>
          <w:iCs/>
          <w:szCs w:val="24"/>
        </w:rPr>
        <w:t>Remote</w:t>
      </w:r>
      <w:r w:rsidRPr="00DA3053">
        <w:rPr>
          <w:rFonts w:ascii="Times New Roman" w:eastAsia="Times New Roman" w:hAnsi="Times New Roman" w:cs="Times New Roman"/>
          <w:i/>
          <w:iCs/>
          <w:szCs w:val="24"/>
        </w:rPr>
        <w:t>)</w:t>
      </w:r>
    </w:p>
    <w:p w:rsidR="006E3876" w:rsidRPr="0069665C" w:rsidRDefault="006E3876" w:rsidP="002445A8">
      <w:pPr>
        <w:pStyle w:val="NormalWeb"/>
        <w:numPr>
          <w:ilvl w:val="0"/>
          <w:numId w:val="3"/>
        </w:numPr>
        <w:jc w:val="both"/>
        <w:rPr>
          <w:sz w:val="20"/>
          <w:szCs w:val="20"/>
        </w:rPr>
      </w:pPr>
      <w:r w:rsidRPr="006E3876">
        <w:rPr>
          <w:sz w:val="20"/>
        </w:rPr>
        <w:t xml:space="preserve">Built early web product modules using JavaScript UI patterns that later migrated to component-based approaches, improving </w:t>
      </w:r>
      <w:r w:rsidRPr="0069665C">
        <w:rPr>
          <w:sz w:val="20"/>
          <w:szCs w:val="20"/>
        </w:rPr>
        <w:t>maintainability and reuse.</w:t>
      </w:r>
    </w:p>
    <w:p w:rsidR="006E3876" w:rsidRPr="0069665C" w:rsidRDefault="0069665C" w:rsidP="002445A8">
      <w:pPr>
        <w:pStyle w:val="NormalWeb"/>
        <w:numPr>
          <w:ilvl w:val="0"/>
          <w:numId w:val="3"/>
        </w:numPr>
        <w:jc w:val="both"/>
        <w:rPr>
          <w:sz w:val="20"/>
          <w:szCs w:val="20"/>
        </w:rPr>
      </w:pPr>
      <w:r w:rsidRPr="0069665C">
        <w:rPr>
          <w:sz w:val="20"/>
          <w:szCs w:val="20"/>
        </w:rPr>
        <w:t xml:space="preserve">Developed backend services and utilities using </w:t>
      </w:r>
      <w:r w:rsidRPr="0069665C">
        <w:rPr>
          <w:rStyle w:val="Strong"/>
          <w:sz w:val="20"/>
          <w:szCs w:val="20"/>
        </w:rPr>
        <w:t>server-side JavaScript</w:t>
      </w:r>
      <w:r w:rsidRPr="0069665C">
        <w:rPr>
          <w:sz w:val="20"/>
          <w:szCs w:val="20"/>
        </w:rPr>
        <w:t xml:space="preserve"> and API-driven integration</w:t>
      </w:r>
      <w:r w:rsidR="006E3876" w:rsidRPr="0069665C">
        <w:rPr>
          <w:sz w:val="20"/>
          <w:szCs w:val="20"/>
        </w:rPr>
        <w:t>, focusing on reliability and clear service boundaries.</w:t>
      </w:r>
    </w:p>
    <w:p w:rsidR="006E3876" w:rsidRPr="006E3876" w:rsidRDefault="006E3876" w:rsidP="002445A8">
      <w:pPr>
        <w:pStyle w:val="NormalWeb"/>
        <w:numPr>
          <w:ilvl w:val="0"/>
          <w:numId w:val="3"/>
        </w:numPr>
        <w:jc w:val="both"/>
        <w:rPr>
          <w:sz w:val="20"/>
        </w:rPr>
      </w:pPr>
      <w:r w:rsidRPr="006E3876">
        <w:rPr>
          <w:sz w:val="20"/>
        </w:rPr>
        <w:t xml:space="preserve">Implemented relational reporting and transactional workflows using </w:t>
      </w:r>
      <w:r w:rsidRPr="006E3876">
        <w:rPr>
          <w:rStyle w:val="Strong"/>
          <w:sz w:val="20"/>
        </w:rPr>
        <w:t>SQL Server</w:t>
      </w:r>
      <w:r w:rsidRPr="006E3876">
        <w:rPr>
          <w:sz w:val="20"/>
        </w:rPr>
        <w:t xml:space="preserve"> and </w:t>
      </w:r>
      <w:r w:rsidRPr="006E3876">
        <w:rPr>
          <w:rStyle w:val="Strong"/>
          <w:sz w:val="20"/>
        </w:rPr>
        <w:t>MySQL</w:t>
      </w:r>
      <w:r w:rsidRPr="006E3876">
        <w:rPr>
          <w:sz w:val="20"/>
        </w:rPr>
        <w:t>, optimizing queries and indexes for stable performance.</w:t>
      </w:r>
    </w:p>
    <w:p w:rsidR="006E3876" w:rsidRPr="006E3876" w:rsidRDefault="006E3876" w:rsidP="002445A8">
      <w:pPr>
        <w:pStyle w:val="NormalWeb"/>
        <w:numPr>
          <w:ilvl w:val="0"/>
          <w:numId w:val="3"/>
        </w:numPr>
        <w:jc w:val="both"/>
        <w:rPr>
          <w:sz w:val="20"/>
        </w:rPr>
      </w:pPr>
      <w:r w:rsidRPr="006E3876">
        <w:rPr>
          <w:sz w:val="20"/>
        </w:rPr>
        <w:t xml:space="preserve">Built data processing and automation scripts in </w:t>
      </w:r>
      <w:r w:rsidRPr="006E3876">
        <w:rPr>
          <w:rStyle w:val="Strong"/>
          <w:sz w:val="20"/>
        </w:rPr>
        <w:t>Python</w:t>
      </w:r>
      <w:r w:rsidRPr="006E3876">
        <w:rPr>
          <w:sz w:val="20"/>
        </w:rPr>
        <w:t xml:space="preserve"> to standardize imports, validations, and scheduled operational tasks.</w:t>
      </w:r>
    </w:p>
    <w:p w:rsidR="006E3876" w:rsidRPr="006E3876" w:rsidRDefault="006E3876" w:rsidP="002445A8">
      <w:pPr>
        <w:pStyle w:val="NormalWeb"/>
        <w:numPr>
          <w:ilvl w:val="0"/>
          <w:numId w:val="3"/>
        </w:numPr>
        <w:jc w:val="both"/>
        <w:rPr>
          <w:sz w:val="20"/>
        </w:rPr>
      </w:pPr>
      <w:r w:rsidRPr="006E3876">
        <w:rPr>
          <w:sz w:val="20"/>
        </w:rPr>
        <w:t xml:space="preserve">Introduced caching techniques using </w:t>
      </w:r>
      <w:proofErr w:type="spellStart"/>
      <w:r w:rsidRPr="006E3876">
        <w:rPr>
          <w:rStyle w:val="Strong"/>
          <w:sz w:val="20"/>
        </w:rPr>
        <w:t>Redis</w:t>
      </w:r>
      <w:proofErr w:type="spellEnd"/>
      <w:r w:rsidRPr="006E3876">
        <w:rPr>
          <w:sz w:val="20"/>
        </w:rPr>
        <w:t>-style patterns to reduce repeated computations and protect the database during load spikes.</w:t>
      </w:r>
    </w:p>
    <w:p w:rsidR="006E3876" w:rsidRPr="006E3876" w:rsidRDefault="006E3876" w:rsidP="002445A8">
      <w:pPr>
        <w:pStyle w:val="NormalWeb"/>
        <w:numPr>
          <w:ilvl w:val="0"/>
          <w:numId w:val="3"/>
        </w:numPr>
        <w:jc w:val="both"/>
        <w:rPr>
          <w:sz w:val="20"/>
        </w:rPr>
      </w:pPr>
      <w:r w:rsidRPr="006E3876">
        <w:rPr>
          <w:sz w:val="20"/>
        </w:rPr>
        <w:t>Implemented asynchronous processing concepts with queue-based workers, improving responsiveness for long-running tasks and batch operations.</w:t>
      </w:r>
    </w:p>
    <w:p w:rsidR="006E3876" w:rsidRPr="006E3876" w:rsidRDefault="006E3876" w:rsidP="002445A8">
      <w:pPr>
        <w:pStyle w:val="NormalWeb"/>
        <w:numPr>
          <w:ilvl w:val="0"/>
          <w:numId w:val="3"/>
        </w:numPr>
        <w:jc w:val="both"/>
        <w:rPr>
          <w:sz w:val="20"/>
        </w:rPr>
      </w:pPr>
      <w:r w:rsidRPr="006E3876">
        <w:rPr>
          <w:sz w:val="20"/>
        </w:rPr>
        <w:t>Added security best practices with input validation, least-privilege access patterns, and early forms of role-based authorization.</w:t>
      </w:r>
    </w:p>
    <w:p w:rsidR="006E3876" w:rsidRPr="006E3876" w:rsidRDefault="006E3876" w:rsidP="002445A8">
      <w:pPr>
        <w:pStyle w:val="NormalWeb"/>
        <w:numPr>
          <w:ilvl w:val="0"/>
          <w:numId w:val="3"/>
        </w:numPr>
        <w:jc w:val="both"/>
        <w:rPr>
          <w:sz w:val="20"/>
        </w:rPr>
      </w:pPr>
      <w:r w:rsidRPr="006E3876">
        <w:rPr>
          <w:sz w:val="20"/>
        </w:rPr>
        <w:t xml:space="preserve">Supported deployment workflows with containerization using </w:t>
      </w:r>
      <w:proofErr w:type="spellStart"/>
      <w:r w:rsidRPr="006E3876">
        <w:rPr>
          <w:rStyle w:val="Strong"/>
          <w:sz w:val="20"/>
        </w:rPr>
        <w:t>Docker</w:t>
      </w:r>
      <w:proofErr w:type="spellEnd"/>
      <w:r w:rsidRPr="006E3876">
        <w:rPr>
          <w:sz w:val="20"/>
        </w:rPr>
        <w:t>, improving environment consistency and reducing “works on my machine” failures.</w:t>
      </w:r>
    </w:p>
    <w:p w:rsidR="006E3876" w:rsidRDefault="006E3876" w:rsidP="002445A8">
      <w:pPr>
        <w:pStyle w:val="NormalWeb"/>
        <w:numPr>
          <w:ilvl w:val="0"/>
          <w:numId w:val="3"/>
        </w:numPr>
        <w:jc w:val="both"/>
      </w:pPr>
      <w:r w:rsidRPr="006E3876">
        <w:rPr>
          <w:sz w:val="20"/>
        </w:rPr>
        <w:t>Collaborated closely with QA and product teams to translate requirements into testable deliverables, reducing regressions and improving release confidence.</w:t>
      </w:r>
    </w:p>
    <w:p w:rsidR="00965FD8" w:rsidRPr="00DA3053" w:rsidRDefault="00965FD8" w:rsidP="00DA3053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3053">
        <w:rPr>
          <w:rFonts w:ascii="Britannic Bold" w:eastAsia="Times New Roman" w:hAnsi="Britannic Bold" w:cs="Arial"/>
          <w:bCs/>
          <w:sz w:val="24"/>
          <w:szCs w:val="27"/>
        </w:rPr>
        <w:t>Software Developer Intern</w:t>
      </w:r>
    </w:p>
    <w:p w:rsidR="007D3308" w:rsidRPr="00DA3053" w:rsidRDefault="007D3308" w:rsidP="00DA3053">
      <w:pPr>
        <w:spacing w:after="0" w:line="240" w:lineRule="auto"/>
        <w:jc w:val="both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r w:rsidRPr="00DA3053">
        <w:rPr>
          <w:rFonts w:ascii="Britannic Bold" w:eastAsia="Times New Roman" w:hAnsi="Britannic Bold" w:cs="Arial"/>
          <w:bCs/>
          <w:sz w:val="24"/>
          <w:szCs w:val="27"/>
        </w:rPr>
        <w:t>Exquisite Software</w:t>
      </w:r>
    </w:p>
    <w:p w:rsidR="007D3308" w:rsidRPr="00DA3053" w:rsidRDefault="007D3308" w:rsidP="00DA3053">
      <w:pPr>
        <w:spacing w:after="0" w:line="240" w:lineRule="auto"/>
        <w:jc w:val="both"/>
        <w:rPr>
          <w:rFonts w:ascii="Times New Roman" w:eastAsia="Times New Roman" w:hAnsi="Times New Roman" w:cs="Times New Roman"/>
          <w:szCs w:val="24"/>
        </w:rPr>
      </w:pPr>
      <w:r w:rsidRPr="00DA3053">
        <w:rPr>
          <w:rFonts w:ascii="Times New Roman" w:eastAsia="Times New Roman" w:hAnsi="Times New Roman" w:cs="Times New Roman"/>
          <w:i/>
          <w:iCs/>
          <w:szCs w:val="24"/>
        </w:rPr>
        <w:t>Scottsdale, AZ | Oct 2010 – Dec 2010 (</w:t>
      </w:r>
      <w:r w:rsidR="00D7341C" w:rsidRPr="00DA3053">
        <w:rPr>
          <w:rFonts w:ascii="Times New Roman" w:eastAsia="Times New Roman" w:hAnsi="Times New Roman" w:cs="Times New Roman"/>
          <w:i/>
          <w:iCs/>
          <w:szCs w:val="24"/>
        </w:rPr>
        <w:t>On-Site</w:t>
      </w:r>
      <w:r w:rsidRPr="00DA3053">
        <w:rPr>
          <w:rFonts w:ascii="Times New Roman" w:eastAsia="Times New Roman" w:hAnsi="Times New Roman" w:cs="Times New Roman"/>
          <w:i/>
          <w:iCs/>
          <w:szCs w:val="24"/>
        </w:rPr>
        <w:t>)</w:t>
      </w:r>
    </w:p>
    <w:p w:rsidR="00791C20" w:rsidRPr="00791C20" w:rsidRDefault="00791C20" w:rsidP="002445A8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Cs w:val="24"/>
        </w:rPr>
      </w:pPr>
      <w:r w:rsidRPr="00791C20">
        <w:rPr>
          <w:rFonts w:ascii="Times New Roman" w:eastAsia="Times New Roman" w:hAnsi="Times New Roman" w:cs="Times New Roman"/>
          <w:szCs w:val="24"/>
        </w:rPr>
        <w:t>Delivered small backend/UI enhancements with clean, reviewable changes and consistent request/response handling.</w:t>
      </w:r>
    </w:p>
    <w:p w:rsidR="00791C20" w:rsidRPr="00791C20" w:rsidRDefault="00791C20" w:rsidP="002445A8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Cs w:val="24"/>
        </w:rPr>
      </w:pPr>
      <w:r w:rsidRPr="00791C20">
        <w:rPr>
          <w:rFonts w:ascii="Times New Roman" w:eastAsia="Times New Roman" w:hAnsi="Times New Roman" w:cs="Times New Roman"/>
          <w:szCs w:val="24"/>
        </w:rPr>
        <w:t>Assisted with REST-style endpoint integrations and improved error handling patterns for easier QA verification.</w:t>
      </w:r>
    </w:p>
    <w:p w:rsidR="00791C20" w:rsidRPr="00791C20" w:rsidRDefault="00791C20" w:rsidP="002445A8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Cs w:val="24"/>
        </w:rPr>
      </w:pPr>
      <w:r w:rsidRPr="00791C20">
        <w:rPr>
          <w:rFonts w:ascii="Times New Roman" w:eastAsia="Times New Roman" w:hAnsi="Times New Roman" w:cs="Times New Roman"/>
          <w:szCs w:val="24"/>
        </w:rPr>
        <w:t>Wrote data import and validation scripts to normalize datasets before storage in relational systems.</w:t>
      </w:r>
    </w:p>
    <w:p w:rsidR="00791C20" w:rsidRPr="00791C20" w:rsidRDefault="00791C20" w:rsidP="002445A8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Cs w:val="24"/>
        </w:rPr>
      </w:pPr>
      <w:r w:rsidRPr="00791C20">
        <w:rPr>
          <w:rFonts w:ascii="Times New Roman" w:eastAsia="Times New Roman" w:hAnsi="Times New Roman" w:cs="Times New Roman"/>
          <w:szCs w:val="24"/>
        </w:rPr>
        <w:lastRenderedPageBreak/>
        <w:t>Suppor</w:t>
      </w:r>
      <w:bookmarkStart w:id="0" w:name="_GoBack"/>
      <w:bookmarkEnd w:id="0"/>
      <w:r w:rsidRPr="00791C20">
        <w:rPr>
          <w:rFonts w:ascii="Times New Roman" w:eastAsia="Times New Roman" w:hAnsi="Times New Roman" w:cs="Times New Roman"/>
          <w:szCs w:val="24"/>
        </w:rPr>
        <w:t xml:space="preserve">ted SQL-backed reporting tasks using </w:t>
      </w:r>
      <w:r w:rsidRPr="00791C20">
        <w:rPr>
          <w:rFonts w:ascii="Times New Roman" w:eastAsia="Times New Roman" w:hAnsi="Times New Roman" w:cs="Times New Roman"/>
          <w:b/>
          <w:bCs/>
          <w:szCs w:val="24"/>
        </w:rPr>
        <w:t>SQL Server</w:t>
      </w:r>
      <w:r w:rsidRPr="00791C20">
        <w:rPr>
          <w:rFonts w:ascii="Times New Roman" w:eastAsia="Times New Roman" w:hAnsi="Times New Roman" w:cs="Times New Roman"/>
          <w:szCs w:val="24"/>
        </w:rPr>
        <w:t xml:space="preserve"> and </w:t>
      </w:r>
      <w:r w:rsidRPr="00791C20">
        <w:rPr>
          <w:rFonts w:ascii="Times New Roman" w:eastAsia="Times New Roman" w:hAnsi="Times New Roman" w:cs="Times New Roman"/>
          <w:b/>
          <w:bCs/>
          <w:szCs w:val="24"/>
        </w:rPr>
        <w:t>MySQL</w:t>
      </w:r>
      <w:r w:rsidRPr="00791C20">
        <w:rPr>
          <w:rFonts w:ascii="Times New Roman" w:eastAsia="Times New Roman" w:hAnsi="Times New Roman" w:cs="Times New Roman"/>
          <w:szCs w:val="24"/>
        </w:rPr>
        <w:t xml:space="preserve"> patterns, ensuring correct joins and stable query performance.</w:t>
      </w:r>
    </w:p>
    <w:p w:rsidR="00791C20" w:rsidRPr="00791C20" w:rsidRDefault="00791C20" w:rsidP="002445A8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91C20">
        <w:rPr>
          <w:rFonts w:ascii="Times New Roman" w:eastAsia="Times New Roman" w:hAnsi="Times New Roman" w:cs="Times New Roman"/>
          <w:szCs w:val="24"/>
        </w:rPr>
        <w:t xml:space="preserve">Added basic logging to improve </w:t>
      </w:r>
      <w:proofErr w:type="spellStart"/>
      <w:r w:rsidRPr="00791C20">
        <w:rPr>
          <w:rFonts w:ascii="Times New Roman" w:eastAsia="Times New Roman" w:hAnsi="Times New Roman" w:cs="Times New Roman"/>
          <w:szCs w:val="24"/>
        </w:rPr>
        <w:t>diagnosability</w:t>
      </w:r>
      <w:proofErr w:type="spellEnd"/>
      <w:r w:rsidRPr="00791C20">
        <w:rPr>
          <w:rFonts w:ascii="Times New Roman" w:eastAsia="Times New Roman" w:hAnsi="Times New Roman" w:cs="Times New Roman"/>
          <w:szCs w:val="24"/>
        </w:rPr>
        <w:t xml:space="preserve"> during testing and early customer usage.</w:t>
      </w:r>
    </w:p>
    <w:p w:rsidR="007D3308" w:rsidRPr="009F4A35" w:rsidRDefault="007D3308" w:rsidP="00D7341C">
      <w:pPr>
        <w:pBdr>
          <w:bottom w:val="double" w:sz="4" w:space="1" w:color="auto"/>
        </w:pBdr>
        <w:spacing w:before="100" w:beforeAutospacing="1" w:after="100" w:afterAutospacing="1" w:line="240" w:lineRule="auto"/>
        <w:outlineLvl w:val="1"/>
        <w:rPr>
          <w:rFonts w:ascii="Arial Black" w:eastAsia="Times New Roman" w:hAnsi="Arial Black" w:cs="Arial"/>
          <w:b/>
          <w:bCs/>
          <w:sz w:val="24"/>
          <w:szCs w:val="36"/>
        </w:rPr>
      </w:pPr>
      <w:r w:rsidRPr="009F4A35">
        <w:rPr>
          <w:rFonts w:ascii="Arial Black" w:eastAsia="Times New Roman" w:hAnsi="Arial Black" w:cs="Arial"/>
          <w:b/>
          <w:bCs/>
          <w:sz w:val="24"/>
          <w:szCs w:val="36"/>
        </w:rPr>
        <w:t>EDUCATION</w:t>
      </w:r>
    </w:p>
    <w:p w:rsidR="00DA3053" w:rsidRPr="009F4A35" w:rsidRDefault="007D3308" w:rsidP="00DA30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</w:rPr>
      </w:pPr>
      <w:proofErr w:type="gramStart"/>
      <w:r w:rsidRPr="009F4A35">
        <w:rPr>
          <w:rFonts w:ascii="Times New Roman" w:eastAsia="Times New Roman" w:hAnsi="Times New Roman" w:cs="Times New Roman"/>
          <w:b/>
          <w:bCs/>
          <w:szCs w:val="24"/>
        </w:rPr>
        <w:t>Bachelor</w:t>
      </w:r>
      <w:r w:rsidR="00965FD8" w:rsidRPr="009F4A35">
        <w:rPr>
          <w:rFonts w:ascii="Times New Roman" w:eastAsia="Times New Roman" w:hAnsi="Times New Roman" w:cs="Times New Roman"/>
          <w:b/>
          <w:bCs/>
          <w:szCs w:val="24"/>
        </w:rPr>
        <w:t>’s  Degree</w:t>
      </w:r>
      <w:proofErr w:type="gramEnd"/>
      <w:r w:rsidR="00965FD8" w:rsidRPr="009F4A35">
        <w:rPr>
          <w:rFonts w:ascii="Times New Roman" w:eastAsia="Times New Roman" w:hAnsi="Times New Roman" w:cs="Times New Roman"/>
          <w:b/>
          <w:bCs/>
          <w:szCs w:val="24"/>
        </w:rPr>
        <w:t xml:space="preserve"> </w:t>
      </w:r>
      <w:r w:rsidRPr="009F4A35">
        <w:rPr>
          <w:rFonts w:ascii="Times New Roman" w:eastAsia="Times New Roman" w:hAnsi="Times New Roman" w:cs="Times New Roman"/>
          <w:b/>
          <w:bCs/>
          <w:szCs w:val="24"/>
        </w:rPr>
        <w:t>of Science in Computer Science</w:t>
      </w:r>
      <w:r w:rsidRPr="009F4A35">
        <w:rPr>
          <w:rFonts w:ascii="Times New Roman" w:eastAsia="Times New Roman" w:hAnsi="Times New Roman" w:cs="Times New Roman"/>
          <w:szCs w:val="24"/>
        </w:rPr>
        <w:br/>
        <w:t>California State Universit</w:t>
      </w:r>
      <w:r w:rsidR="00D7341C" w:rsidRPr="009F4A35">
        <w:rPr>
          <w:rFonts w:ascii="Times New Roman" w:eastAsia="Times New Roman" w:hAnsi="Times New Roman" w:cs="Times New Roman"/>
          <w:szCs w:val="24"/>
        </w:rPr>
        <w:t>y – Dominguez Hills</w:t>
      </w:r>
      <w:r w:rsidR="00DA3053" w:rsidRPr="009F4A35">
        <w:rPr>
          <w:rFonts w:ascii="Times New Roman" w:eastAsia="Times New Roman" w:hAnsi="Times New Roman" w:cs="Times New Roman"/>
          <w:szCs w:val="24"/>
        </w:rPr>
        <w:t xml:space="preserve"> (2006 – 2010)</w:t>
      </w:r>
    </w:p>
    <w:p w:rsidR="00DA3053" w:rsidRPr="009F4A35" w:rsidRDefault="00DA3053" w:rsidP="002445A8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Cs w:val="24"/>
        </w:rPr>
      </w:pPr>
      <w:r w:rsidRPr="009F4A35">
        <w:rPr>
          <w:rFonts w:ascii="Times New Roman" w:hAnsi="Times New Roman" w:cs="Times New Roman"/>
          <w:sz w:val="20"/>
        </w:rPr>
        <w:t xml:space="preserve">Completed a CS curriculum with strong foundations in </w:t>
      </w:r>
      <w:r w:rsidRPr="009F4A35">
        <w:rPr>
          <w:rStyle w:val="Strong"/>
          <w:rFonts w:ascii="Times New Roman" w:hAnsi="Times New Roman" w:cs="Times New Roman"/>
          <w:sz w:val="20"/>
        </w:rPr>
        <w:t>algorithms</w:t>
      </w:r>
      <w:r w:rsidRPr="009F4A35">
        <w:rPr>
          <w:rFonts w:ascii="Times New Roman" w:hAnsi="Times New Roman" w:cs="Times New Roman"/>
          <w:sz w:val="20"/>
        </w:rPr>
        <w:t xml:space="preserve">, </w:t>
      </w:r>
      <w:r w:rsidRPr="009F4A35">
        <w:rPr>
          <w:rStyle w:val="Strong"/>
          <w:rFonts w:ascii="Times New Roman" w:hAnsi="Times New Roman" w:cs="Times New Roman"/>
          <w:sz w:val="20"/>
        </w:rPr>
        <w:t>databases</w:t>
      </w:r>
      <w:r w:rsidRPr="009F4A35">
        <w:rPr>
          <w:rFonts w:ascii="Times New Roman" w:hAnsi="Times New Roman" w:cs="Times New Roman"/>
          <w:sz w:val="20"/>
        </w:rPr>
        <w:t xml:space="preserve">, and </w:t>
      </w:r>
      <w:r w:rsidRPr="009F4A35">
        <w:rPr>
          <w:rStyle w:val="Strong"/>
          <w:rFonts w:ascii="Times New Roman" w:hAnsi="Times New Roman" w:cs="Times New Roman"/>
          <w:sz w:val="20"/>
        </w:rPr>
        <w:t>software engineering</w:t>
      </w:r>
      <w:r w:rsidRPr="009F4A35">
        <w:rPr>
          <w:rFonts w:ascii="Times New Roman" w:hAnsi="Times New Roman" w:cs="Times New Roman"/>
          <w:sz w:val="20"/>
        </w:rPr>
        <w:t>, and applied the coursework through practical projects emphasizing real-world system building.</w:t>
      </w:r>
    </w:p>
    <w:p w:rsidR="009F4A35" w:rsidRPr="009F4A35" w:rsidRDefault="009F4A35" w:rsidP="009F4A35">
      <w:pPr>
        <w:pBdr>
          <w:bottom w:val="double" w:sz="4" w:space="1" w:color="auto"/>
        </w:pBdr>
        <w:spacing w:before="100" w:beforeAutospacing="1" w:after="100" w:afterAutospacing="1" w:line="240" w:lineRule="auto"/>
        <w:outlineLvl w:val="1"/>
        <w:rPr>
          <w:rFonts w:ascii="Arial Black" w:eastAsia="Times New Roman" w:hAnsi="Arial Black" w:cs="Arial"/>
          <w:b/>
          <w:bCs/>
          <w:sz w:val="24"/>
          <w:szCs w:val="36"/>
        </w:rPr>
      </w:pPr>
      <w:r>
        <w:rPr>
          <w:rFonts w:ascii="Arial Black" w:eastAsia="Times New Roman" w:hAnsi="Arial Black" w:cs="Arial"/>
          <w:b/>
          <w:bCs/>
          <w:sz w:val="24"/>
          <w:szCs w:val="36"/>
        </w:rPr>
        <w:t>PROJECTS</w:t>
      </w:r>
    </w:p>
    <w:p w:rsidR="00CF6591" w:rsidRPr="00CF6591" w:rsidRDefault="00CF6591" w:rsidP="00CF6591">
      <w:pPr>
        <w:pStyle w:val="Heading3"/>
        <w:spacing w:before="0" w:beforeAutospacing="0" w:after="0" w:afterAutospacing="0"/>
        <w:jc w:val="both"/>
        <w:rPr>
          <w:sz w:val="20"/>
        </w:rPr>
      </w:pPr>
      <w:r w:rsidRPr="00CF6591">
        <w:rPr>
          <w:rStyle w:val="Strong"/>
          <w:b/>
          <w:bCs/>
          <w:sz w:val="20"/>
        </w:rPr>
        <w:t>React + Node Multi-Tenant Operations Console</w:t>
      </w:r>
    </w:p>
    <w:p w:rsidR="00CF6591" w:rsidRPr="00CF6591" w:rsidRDefault="00CF6591" w:rsidP="002445A8">
      <w:pPr>
        <w:pStyle w:val="NormalWeb"/>
        <w:numPr>
          <w:ilvl w:val="0"/>
          <w:numId w:val="4"/>
        </w:numPr>
        <w:spacing w:before="0" w:beforeAutospacing="0" w:after="0" w:afterAutospacing="0"/>
        <w:jc w:val="both"/>
        <w:rPr>
          <w:sz w:val="20"/>
        </w:rPr>
      </w:pPr>
      <w:r w:rsidRPr="00CF6591">
        <w:rPr>
          <w:sz w:val="20"/>
        </w:rPr>
        <w:t xml:space="preserve">Built a multi-tenant </w:t>
      </w:r>
      <w:r w:rsidRPr="00CF6591">
        <w:rPr>
          <w:rStyle w:val="Strong"/>
          <w:sz w:val="20"/>
        </w:rPr>
        <w:t>React</w:t>
      </w:r>
      <w:r w:rsidRPr="00CF6591">
        <w:rPr>
          <w:sz w:val="20"/>
        </w:rPr>
        <w:t xml:space="preserve"> admin console with role-aware navigation, reusable UI components, and performance tuning for large tables and filter-heavy workflows.</w:t>
      </w:r>
    </w:p>
    <w:p w:rsidR="00CF6591" w:rsidRPr="00CF6591" w:rsidRDefault="00CF6591" w:rsidP="002445A8">
      <w:pPr>
        <w:pStyle w:val="NormalWeb"/>
        <w:numPr>
          <w:ilvl w:val="0"/>
          <w:numId w:val="4"/>
        </w:numPr>
        <w:spacing w:before="0" w:beforeAutospacing="0" w:after="0" w:afterAutospacing="0"/>
        <w:jc w:val="both"/>
        <w:rPr>
          <w:sz w:val="20"/>
        </w:rPr>
      </w:pPr>
      <w:r w:rsidRPr="00CF6591">
        <w:rPr>
          <w:sz w:val="20"/>
        </w:rPr>
        <w:t xml:space="preserve">Implemented a </w:t>
      </w:r>
      <w:r w:rsidRPr="00CF6591">
        <w:rPr>
          <w:rStyle w:val="Strong"/>
          <w:sz w:val="20"/>
        </w:rPr>
        <w:t>Node.js</w:t>
      </w:r>
      <w:r w:rsidRPr="00CF6591">
        <w:rPr>
          <w:sz w:val="20"/>
        </w:rPr>
        <w:t xml:space="preserve"> API gateway layer with strict request validation, consistent error contracts, and secure token-based access using </w:t>
      </w:r>
      <w:r w:rsidRPr="00CF6591">
        <w:rPr>
          <w:rStyle w:val="Strong"/>
          <w:sz w:val="20"/>
        </w:rPr>
        <w:t>OAuth2/OIDC</w:t>
      </w:r>
      <w:r w:rsidRPr="00CF6591">
        <w:rPr>
          <w:sz w:val="20"/>
        </w:rPr>
        <w:t xml:space="preserve"> and </w:t>
      </w:r>
      <w:r w:rsidRPr="00CF6591">
        <w:rPr>
          <w:rStyle w:val="Strong"/>
          <w:sz w:val="20"/>
        </w:rPr>
        <w:t>JWT</w:t>
      </w:r>
      <w:r w:rsidRPr="00CF6591">
        <w:rPr>
          <w:sz w:val="20"/>
        </w:rPr>
        <w:t>.</w:t>
      </w:r>
    </w:p>
    <w:p w:rsidR="00CF6591" w:rsidRPr="00CF6591" w:rsidRDefault="00CF6591" w:rsidP="002445A8">
      <w:pPr>
        <w:pStyle w:val="NormalWeb"/>
        <w:numPr>
          <w:ilvl w:val="0"/>
          <w:numId w:val="4"/>
        </w:numPr>
        <w:spacing w:before="0" w:beforeAutospacing="0" w:after="0" w:afterAutospacing="0"/>
        <w:jc w:val="both"/>
        <w:rPr>
          <w:sz w:val="20"/>
        </w:rPr>
      </w:pPr>
      <w:r w:rsidRPr="00CF6591">
        <w:rPr>
          <w:sz w:val="20"/>
        </w:rPr>
        <w:t xml:space="preserve">Backed critical workflows with </w:t>
      </w:r>
      <w:proofErr w:type="spellStart"/>
      <w:r w:rsidRPr="00CF6591">
        <w:rPr>
          <w:rStyle w:val="Strong"/>
          <w:sz w:val="20"/>
        </w:rPr>
        <w:t>PostgreSQL</w:t>
      </w:r>
      <w:proofErr w:type="spellEnd"/>
      <w:r w:rsidRPr="00CF6591">
        <w:rPr>
          <w:sz w:val="20"/>
        </w:rPr>
        <w:t xml:space="preserve"> and </w:t>
      </w:r>
      <w:proofErr w:type="spellStart"/>
      <w:r w:rsidRPr="00CF6591">
        <w:rPr>
          <w:rStyle w:val="Strong"/>
          <w:sz w:val="20"/>
        </w:rPr>
        <w:t>Redis</w:t>
      </w:r>
      <w:proofErr w:type="spellEnd"/>
      <w:r w:rsidRPr="00CF6591">
        <w:rPr>
          <w:sz w:val="20"/>
        </w:rPr>
        <w:t>, introducing indexing strategies, caching, and safe invalidation to protect p95 latency under load.</w:t>
      </w:r>
    </w:p>
    <w:p w:rsidR="00CF6591" w:rsidRPr="00CF6591" w:rsidRDefault="00CF6591" w:rsidP="002445A8">
      <w:pPr>
        <w:pStyle w:val="NormalWeb"/>
        <w:numPr>
          <w:ilvl w:val="0"/>
          <w:numId w:val="4"/>
        </w:numPr>
        <w:spacing w:before="0" w:beforeAutospacing="0" w:after="0" w:afterAutospacing="0"/>
        <w:jc w:val="both"/>
        <w:rPr>
          <w:sz w:val="20"/>
        </w:rPr>
      </w:pPr>
      <w:r w:rsidRPr="00CF6591">
        <w:rPr>
          <w:sz w:val="20"/>
        </w:rPr>
        <w:t xml:space="preserve">Added </w:t>
      </w:r>
      <w:proofErr w:type="spellStart"/>
      <w:r w:rsidRPr="00CF6591">
        <w:rPr>
          <w:rStyle w:val="Strong"/>
          <w:sz w:val="20"/>
        </w:rPr>
        <w:t>OpenTelemetry</w:t>
      </w:r>
      <w:proofErr w:type="spellEnd"/>
      <w:r w:rsidRPr="00CF6591">
        <w:rPr>
          <w:sz w:val="20"/>
        </w:rPr>
        <w:t xml:space="preserve"> tracing across frontend-to-backend flows, publishing metrics to </w:t>
      </w:r>
      <w:r w:rsidRPr="00CF6591">
        <w:rPr>
          <w:rStyle w:val="Strong"/>
          <w:sz w:val="20"/>
        </w:rPr>
        <w:t>Prometheus/</w:t>
      </w:r>
      <w:proofErr w:type="spellStart"/>
      <w:r w:rsidRPr="00CF6591">
        <w:rPr>
          <w:rStyle w:val="Strong"/>
          <w:sz w:val="20"/>
        </w:rPr>
        <w:t>Grafana</w:t>
      </w:r>
      <w:proofErr w:type="spellEnd"/>
      <w:r w:rsidRPr="00CF6591">
        <w:rPr>
          <w:sz w:val="20"/>
        </w:rPr>
        <w:t xml:space="preserve"> to quickly diagnose bottlenecks and regressions.</w:t>
      </w:r>
    </w:p>
    <w:p w:rsidR="00CF6591" w:rsidRPr="00CF6591" w:rsidRDefault="00CF6591" w:rsidP="00CF6591">
      <w:pPr>
        <w:pStyle w:val="Heading3"/>
        <w:spacing w:before="0" w:beforeAutospacing="0" w:after="0" w:afterAutospacing="0"/>
        <w:jc w:val="both"/>
        <w:rPr>
          <w:sz w:val="20"/>
        </w:rPr>
      </w:pPr>
      <w:r w:rsidRPr="00CF6591">
        <w:rPr>
          <w:rStyle w:val="Strong"/>
          <w:b/>
          <w:bCs/>
          <w:sz w:val="20"/>
        </w:rPr>
        <w:t>Event-Driven Processing &amp; Search Platform</w:t>
      </w:r>
    </w:p>
    <w:p w:rsidR="00CF6591" w:rsidRPr="00CF6591" w:rsidRDefault="00CF6591" w:rsidP="002445A8">
      <w:pPr>
        <w:pStyle w:val="NormalWeb"/>
        <w:numPr>
          <w:ilvl w:val="0"/>
          <w:numId w:val="5"/>
        </w:numPr>
        <w:spacing w:before="0" w:beforeAutospacing="0" w:after="0" w:afterAutospacing="0"/>
        <w:jc w:val="both"/>
        <w:rPr>
          <w:sz w:val="20"/>
        </w:rPr>
      </w:pPr>
      <w:r w:rsidRPr="00CF6591">
        <w:rPr>
          <w:sz w:val="20"/>
        </w:rPr>
        <w:t xml:space="preserve">Built </w:t>
      </w:r>
      <w:proofErr w:type="spellStart"/>
      <w:r w:rsidRPr="00CF6591">
        <w:rPr>
          <w:sz w:val="20"/>
        </w:rPr>
        <w:t>async</w:t>
      </w:r>
      <w:proofErr w:type="spellEnd"/>
      <w:r w:rsidRPr="00CF6591">
        <w:rPr>
          <w:sz w:val="20"/>
        </w:rPr>
        <w:t xml:space="preserve"> workers using </w:t>
      </w:r>
      <w:r w:rsidRPr="00CF6591">
        <w:rPr>
          <w:rStyle w:val="Strong"/>
          <w:sz w:val="20"/>
        </w:rPr>
        <w:t>Kafka</w:t>
      </w:r>
      <w:r w:rsidRPr="00CF6591">
        <w:rPr>
          <w:sz w:val="20"/>
        </w:rPr>
        <w:t xml:space="preserve"> and </w:t>
      </w:r>
      <w:r w:rsidRPr="00CF6591">
        <w:rPr>
          <w:rStyle w:val="Strong"/>
          <w:sz w:val="20"/>
        </w:rPr>
        <w:t>AWS SQS/SNS</w:t>
      </w:r>
      <w:r w:rsidRPr="00CF6591">
        <w:rPr>
          <w:sz w:val="20"/>
        </w:rPr>
        <w:t xml:space="preserve"> for durable processing, with DLQs, retries, and idempotent consumers for safe replays.</w:t>
      </w:r>
    </w:p>
    <w:p w:rsidR="00CF6591" w:rsidRPr="00CF6591" w:rsidRDefault="00CF6591" w:rsidP="002445A8">
      <w:pPr>
        <w:pStyle w:val="NormalWeb"/>
        <w:numPr>
          <w:ilvl w:val="0"/>
          <w:numId w:val="5"/>
        </w:numPr>
        <w:spacing w:before="0" w:beforeAutospacing="0" w:after="0" w:afterAutospacing="0"/>
        <w:jc w:val="both"/>
        <w:rPr>
          <w:sz w:val="20"/>
        </w:rPr>
      </w:pPr>
      <w:r w:rsidRPr="00CF6591">
        <w:rPr>
          <w:sz w:val="20"/>
        </w:rPr>
        <w:t xml:space="preserve">Implemented search indexing and retrieval with </w:t>
      </w:r>
      <w:proofErr w:type="spellStart"/>
      <w:r w:rsidRPr="00CF6591">
        <w:rPr>
          <w:rStyle w:val="Strong"/>
          <w:sz w:val="20"/>
        </w:rPr>
        <w:t>Elasticsearch</w:t>
      </w:r>
      <w:proofErr w:type="spellEnd"/>
      <w:r w:rsidRPr="00CF6591">
        <w:rPr>
          <w:rStyle w:val="Strong"/>
          <w:sz w:val="20"/>
        </w:rPr>
        <w:t>/OpenSearch</w:t>
      </w:r>
      <w:r w:rsidRPr="00CF6591">
        <w:rPr>
          <w:sz w:val="20"/>
        </w:rPr>
        <w:t>, supporting faceted filtering, relevance tuning, and operational visibility.</w:t>
      </w:r>
    </w:p>
    <w:p w:rsidR="00CF6591" w:rsidRPr="00CF6591" w:rsidRDefault="00CF6591" w:rsidP="002445A8">
      <w:pPr>
        <w:pStyle w:val="NormalWeb"/>
        <w:numPr>
          <w:ilvl w:val="0"/>
          <w:numId w:val="5"/>
        </w:numPr>
        <w:spacing w:before="0" w:beforeAutospacing="0" w:after="0" w:afterAutospacing="0"/>
        <w:jc w:val="both"/>
        <w:rPr>
          <w:sz w:val="20"/>
        </w:rPr>
      </w:pPr>
      <w:r w:rsidRPr="00CF6591">
        <w:rPr>
          <w:sz w:val="20"/>
        </w:rPr>
        <w:t xml:space="preserve">Deployed on </w:t>
      </w:r>
      <w:r w:rsidRPr="00CF6591">
        <w:rPr>
          <w:rStyle w:val="Strong"/>
          <w:sz w:val="20"/>
        </w:rPr>
        <w:t>EKS</w:t>
      </w:r>
      <w:r w:rsidRPr="00CF6591">
        <w:rPr>
          <w:sz w:val="20"/>
        </w:rPr>
        <w:t xml:space="preserve"> using </w:t>
      </w:r>
      <w:proofErr w:type="spellStart"/>
      <w:r w:rsidRPr="00CF6591">
        <w:rPr>
          <w:rStyle w:val="Strong"/>
          <w:sz w:val="20"/>
        </w:rPr>
        <w:t>Docker</w:t>
      </w:r>
      <w:proofErr w:type="spellEnd"/>
      <w:r w:rsidRPr="00CF6591">
        <w:rPr>
          <w:sz w:val="20"/>
        </w:rPr>
        <w:t xml:space="preserve">, </w:t>
      </w:r>
      <w:r w:rsidRPr="00CF6591">
        <w:rPr>
          <w:rStyle w:val="Strong"/>
          <w:sz w:val="20"/>
        </w:rPr>
        <w:t>Helm</w:t>
      </w:r>
      <w:r w:rsidRPr="00CF6591">
        <w:rPr>
          <w:sz w:val="20"/>
        </w:rPr>
        <w:t xml:space="preserve">, and </w:t>
      </w:r>
      <w:r w:rsidRPr="00CF6591">
        <w:rPr>
          <w:rStyle w:val="Strong"/>
          <w:sz w:val="20"/>
        </w:rPr>
        <w:t>Argo CD</w:t>
      </w:r>
      <w:r w:rsidRPr="00CF6591">
        <w:rPr>
          <w:sz w:val="20"/>
        </w:rPr>
        <w:t xml:space="preserve">, with infrastructure managed via </w:t>
      </w:r>
      <w:proofErr w:type="spellStart"/>
      <w:r w:rsidRPr="00CF6591">
        <w:rPr>
          <w:rStyle w:val="Strong"/>
          <w:sz w:val="20"/>
        </w:rPr>
        <w:t>Terraform</w:t>
      </w:r>
      <w:proofErr w:type="spellEnd"/>
      <w:r w:rsidRPr="00CF6591">
        <w:rPr>
          <w:sz w:val="20"/>
        </w:rPr>
        <w:t xml:space="preserve"> for consistent environments.</w:t>
      </w:r>
    </w:p>
    <w:p w:rsidR="00E23173" w:rsidRPr="009F4A35" w:rsidRDefault="00E23173" w:rsidP="009F4A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</w:rPr>
      </w:pPr>
    </w:p>
    <w:sectPr w:rsidR="00E23173" w:rsidRPr="009F4A35" w:rsidSect="0045229A">
      <w:type w:val="continuous"/>
      <w:pgSz w:w="12240" w:h="15840"/>
      <w:pgMar w:top="720" w:right="720" w:bottom="720" w:left="720" w:header="720" w:footer="720" w:gutter="0"/>
      <w:pgBorders w:offsetFrom="page">
        <w:top w:val="triple" w:sz="4" w:space="24" w:color="auto"/>
        <w:left w:val="triple" w:sz="4" w:space="24" w:color="auto"/>
        <w:bottom w:val="triple" w:sz="4" w:space="24" w:color="auto"/>
        <w:right w:val="trip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Britannic Bold">
    <w:panose1 w:val="020B0903060703020204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9604637"/>
    <w:multiLevelType w:val="hybridMultilevel"/>
    <w:tmpl w:val="EB90B70E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>
    <w:nsid w:val="175545A4"/>
    <w:multiLevelType w:val="hybridMultilevel"/>
    <w:tmpl w:val="AE58D85E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1D3B23B7"/>
    <w:multiLevelType w:val="multilevel"/>
    <w:tmpl w:val="A7669460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">
    <w:nsid w:val="1F1E051B"/>
    <w:multiLevelType w:val="multilevel"/>
    <w:tmpl w:val="3668C350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">
    <w:nsid w:val="21A44F19"/>
    <w:multiLevelType w:val="hybridMultilevel"/>
    <w:tmpl w:val="843216EC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49A335A9"/>
    <w:multiLevelType w:val="hybridMultilevel"/>
    <w:tmpl w:val="9CC26DAC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4FCF06B4"/>
    <w:multiLevelType w:val="multilevel"/>
    <w:tmpl w:val="D334EE3A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">
    <w:nsid w:val="75311F6D"/>
    <w:multiLevelType w:val="hybridMultilevel"/>
    <w:tmpl w:val="7F28A24C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1"/>
  </w:num>
  <w:num w:numId="3">
    <w:abstractNumId w:val="5"/>
  </w:num>
  <w:num w:numId="4">
    <w:abstractNumId w:val="3"/>
  </w:num>
  <w:num w:numId="5">
    <w:abstractNumId w:val="2"/>
  </w:num>
  <w:num w:numId="6">
    <w:abstractNumId w:val="4"/>
  </w:num>
  <w:num w:numId="7">
    <w:abstractNumId w:val="0"/>
  </w:num>
  <w:num w:numId="8">
    <w:abstractNumId w:val="6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D3308"/>
    <w:rsid w:val="0006357B"/>
    <w:rsid w:val="0007162C"/>
    <w:rsid w:val="002445A8"/>
    <w:rsid w:val="0045229A"/>
    <w:rsid w:val="0069665C"/>
    <w:rsid w:val="006E3876"/>
    <w:rsid w:val="00791C20"/>
    <w:rsid w:val="007D3308"/>
    <w:rsid w:val="00883F46"/>
    <w:rsid w:val="008B207B"/>
    <w:rsid w:val="00965FD8"/>
    <w:rsid w:val="009F4A35"/>
    <w:rsid w:val="00AE6E70"/>
    <w:rsid w:val="00CF6591"/>
    <w:rsid w:val="00D7341C"/>
    <w:rsid w:val="00DA3053"/>
    <w:rsid w:val="00E231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7D330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7D330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D3308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7D3308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7D33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7D3308"/>
    <w:rPr>
      <w:b/>
      <w:bCs/>
    </w:rPr>
  </w:style>
  <w:style w:type="character" w:styleId="Emphasis">
    <w:name w:val="Emphasis"/>
    <w:basedOn w:val="DefaultParagraphFont"/>
    <w:uiPriority w:val="20"/>
    <w:qFormat/>
    <w:rsid w:val="007D3308"/>
    <w:rPr>
      <w:i/>
      <w:iCs/>
    </w:rPr>
  </w:style>
  <w:style w:type="character" w:customStyle="1" w:styleId="relative">
    <w:name w:val="relative"/>
    <w:basedOn w:val="DefaultParagraphFont"/>
    <w:rsid w:val="007D3308"/>
  </w:style>
  <w:style w:type="paragraph" w:customStyle="1" w:styleId="not-prose">
    <w:name w:val="not-prose"/>
    <w:basedOn w:val="Normal"/>
    <w:rsid w:val="007D33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rsid w:val="00D7341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List">
    <w:name w:val="Light List"/>
    <w:basedOn w:val="TableNormal"/>
    <w:uiPriority w:val="61"/>
    <w:rsid w:val="00D7341C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ListParagraph">
    <w:name w:val="List Paragraph"/>
    <w:basedOn w:val="Normal"/>
    <w:uiPriority w:val="34"/>
    <w:qFormat/>
    <w:rsid w:val="00965FD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5229A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7D330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7D330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D3308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7D3308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7D33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7D3308"/>
    <w:rPr>
      <w:b/>
      <w:bCs/>
    </w:rPr>
  </w:style>
  <w:style w:type="character" w:styleId="Emphasis">
    <w:name w:val="Emphasis"/>
    <w:basedOn w:val="DefaultParagraphFont"/>
    <w:uiPriority w:val="20"/>
    <w:qFormat/>
    <w:rsid w:val="007D3308"/>
    <w:rPr>
      <w:i/>
      <w:iCs/>
    </w:rPr>
  </w:style>
  <w:style w:type="character" w:customStyle="1" w:styleId="relative">
    <w:name w:val="relative"/>
    <w:basedOn w:val="DefaultParagraphFont"/>
    <w:rsid w:val="007D3308"/>
  </w:style>
  <w:style w:type="paragraph" w:customStyle="1" w:styleId="not-prose">
    <w:name w:val="not-prose"/>
    <w:basedOn w:val="Normal"/>
    <w:rsid w:val="007D33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rsid w:val="00D7341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List">
    <w:name w:val="Light List"/>
    <w:basedOn w:val="TableNormal"/>
    <w:uiPriority w:val="61"/>
    <w:rsid w:val="00D7341C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ListParagraph">
    <w:name w:val="List Paragraph"/>
    <w:basedOn w:val="Normal"/>
    <w:uiPriority w:val="34"/>
    <w:qFormat/>
    <w:rsid w:val="00965FD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5229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683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0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18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99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82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87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23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45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68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26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405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63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8468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5080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9281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16466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454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52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53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0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81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32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94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1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89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07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6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11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40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5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61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8D26AB8-4CAE-4317-97FC-E5DB148A4D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1</Pages>
  <Words>1330</Words>
  <Characters>7587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8900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12</cp:revision>
  <cp:lastPrinted>2025-12-04T18:04:00Z</cp:lastPrinted>
  <dcterms:created xsi:type="dcterms:W3CDTF">2025-12-04T17:01:00Z</dcterms:created>
  <dcterms:modified xsi:type="dcterms:W3CDTF">2026-02-23T02:23:00Z</dcterms:modified>
</cp:coreProperties>
</file>