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E3BCB" w:rsidRDefault="000E3BCB" w:rsidP="000E3BCB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0E3BCB" w:rsidRDefault="000E3BCB" w:rsidP="000E3BCB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0E3BCB" w:rsidRDefault="000E3BCB" w:rsidP="000E3BCB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tylerroberts.dev@oudook.com | linkedin.com/in/tyler-roberts-3b839b3a9/ | Florida, United States | +1 (321) 376-7095</w:t>
      </w:r>
    </w:p>
    <w:p w:rsidR="00D46ADB" w:rsidRDefault="006921BE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D46ADB" w:rsidRPr="00233C68" w:rsidRDefault="00233C68">
      <w:pPr>
        <w:spacing w:after="120"/>
        <w:jc w:val="both"/>
        <w:rPr>
          <w:rFonts w:ascii="Arial" w:hAnsi="Arial" w:cs="Arial"/>
        </w:rPr>
      </w:pPr>
      <w:r w:rsidRPr="00233C68">
        <w:rPr>
          <w:rStyle w:val="Strong"/>
          <w:rFonts w:ascii="Arial" w:hAnsi="Arial" w:cs="Arial"/>
        </w:rPr>
        <w:t>Senior Software Engineer</w:t>
      </w:r>
      <w:r w:rsidRPr="00233C68">
        <w:rPr>
          <w:rFonts w:ascii="Arial" w:hAnsi="Arial" w:cs="Arial"/>
        </w:rPr>
        <w:t xml:space="preserve"> with </w:t>
      </w:r>
      <w:r w:rsidRPr="00233C68">
        <w:rPr>
          <w:rStyle w:val="Strong"/>
          <w:rFonts w:ascii="Arial" w:hAnsi="Arial" w:cs="Arial"/>
        </w:rPr>
        <w:t>9+ years</w:t>
      </w:r>
      <w:r w:rsidRPr="00233C68">
        <w:rPr>
          <w:rFonts w:ascii="Arial" w:hAnsi="Arial" w:cs="Arial"/>
        </w:rPr>
        <w:t xml:space="preserve"> building production-grade </w:t>
      </w:r>
      <w:r w:rsidRPr="00233C68">
        <w:rPr>
          <w:rStyle w:val="Strong"/>
          <w:rFonts w:ascii="Arial" w:hAnsi="Arial" w:cs="Arial"/>
        </w:rPr>
        <w:t>mobile</w:t>
      </w:r>
      <w:r w:rsidRPr="00233C68">
        <w:rPr>
          <w:rFonts w:ascii="Arial" w:hAnsi="Arial" w:cs="Arial"/>
        </w:rPr>
        <w:t xml:space="preserve"> and </w:t>
      </w:r>
      <w:r w:rsidRPr="00233C68">
        <w:rPr>
          <w:rStyle w:val="Strong"/>
          <w:rFonts w:ascii="Arial" w:hAnsi="Arial" w:cs="Arial"/>
        </w:rPr>
        <w:t>web</w:t>
      </w:r>
      <w:r w:rsidRPr="00233C68">
        <w:rPr>
          <w:rFonts w:ascii="Arial" w:hAnsi="Arial" w:cs="Arial"/>
        </w:rPr>
        <w:t xml:space="preserve"> platforms with strong ownership across </w:t>
      </w:r>
      <w:r w:rsidRPr="00233C68">
        <w:rPr>
          <w:rStyle w:val="Strong"/>
          <w:rFonts w:ascii="Arial" w:hAnsi="Arial" w:cs="Arial"/>
        </w:rPr>
        <w:t>React Native</w:t>
      </w:r>
      <w:r w:rsidRPr="00233C68">
        <w:rPr>
          <w:rFonts w:ascii="Arial" w:hAnsi="Arial" w:cs="Arial"/>
        </w:rPr>
        <w:t xml:space="preserve">, </w:t>
      </w:r>
      <w:proofErr w:type="spellStart"/>
      <w:r w:rsidRPr="00233C68">
        <w:rPr>
          <w:rStyle w:val="Strong"/>
          <w:rFonts w:ascii="Arial" w:hAnsi="Arial" w:cs="Arial"/>
        </w:rPr>
        <w:t>TypeScript</w:t>
      </w:r>
      <w:proofErr w:type="spellEnd"/>
      <w:r w:rsidRPr="00233C68">
        <w:rPr>
          <w:rFonts w:ascii="Arial" w:hAnsi="Arial" w:cs="Arial"/>
        </w:rPr>
        <w:t xml:space="preserve">, and </w:t>
      </w:r>
      <w:r w:rsidRPr="00233C68">
        <w:rPr>
          <w:rStyle w:val="Strong"/>
          <w:rFonts w:ascii="Arial" w:hAnsi="Arial" w:cs="Arial"/>
        </w:rPr>
        <w:t>cloud-native</w:t>
      </w:r>
      <w:r w:rsidRPr="00233C68">
        <w:rPr>
          <w:rFonts w:ascii="Arial" w:hAnsi="Arial" w:cs="Arial"/>
        </w:rPr>
        <w:t xml:space="preserve"> backend systems. </w:t>
      </w:r>
      <w:proofErr w:type="gramStart"/>
      <w:r w:rsidRPr="00233C68">
        <w:rPr>
          <w:rFonts w:ascii="Arial" w:hAnsi="Arial" w:cs="Arial"/>
        </w:rPr>
        <w:t xml:space="preserve">Experienced delivering cross-platform apps for </w:t>
      </w:r>
      <w:proofErr w:type="spellStart"/>
      <w:r w:rsidRPr="00233C68">
        <w:rPr>
          <w:rStyle w:val="Strong"/>
          <w:rFonts w:ascii="Arial" w:hAnsi="Arial" w:cs="Arial"/>
        </w:rPr>
        <w:t>iOS</w:t>
      </w:r>
      <w:proofErr w:type="spellEnd"/>
      <w:r w:rsidRPr="00233C68">
        <w:rPr>
          <w:rFonts w:ascii="Arial" w:hAnsi="Arial" w:cs="Arial"/>
        </w:rPr>
        <w:t xml:space="preserve"> and </w:t>
      </w:r>
      <w:r w:rsidRPr="00233C68">
        <w:rPr>
          <w:rStyle w:val="Strong"/>
          <w:rFonts w:ascii="Arial" w:hAnsi="Arial" w:cs="Arial"/>
        </w:rPr>
        <w:t>Android</w:t>
      </w:r>
      <w:r w:rsidRPr="00233C68">
        <w:rPr>
          <w:rFonts w:ascii="Arial" w:hAnsi="Arial" w:cs="Arial"/>
        </w:rPr>
        <w:t xml:space="preserve">, integrating </w:t>
      </w:r>
      <w:r w:rsidRPr="00233C68">
        <w:rPr>
          <w:rStyle w:val="Strong"/>
          <w:rFonts w:ascii="Arial" w:hAnsi="Arial" w:cs="Arial"/>
        </w:rPr>
        <w:t>secure APIs</w:t>
      </w:r>
      <w:r w:rsidRPr="00233C68">
        <w:rPr>
          <w:rFonts w:ascii="Arial" w:hAnsi="Arial" w:cs="Arial"/>
        </w:rPr>
        <w:t xml:space="preserve">, and operating reliable releases with </w:t>
      </w:r>
      <w:r w:rsidRPr="00233C68">
        <w:rPr>
          <w:rStyle w:val="Strong"/>
          <w:rFonts w:ascii="Arial" w:hAnsi="Arial" w:cs="Arial"/>
        </w:rPr>
        <w:t>CI/CD</w:t>
      </w:r>
      <w:r w:rsidRPr="00233C68">
        <w:rPr>
          <w:rFonts w:ascii="Arial" w:hAnsi="Arial" w:cs="Arial"/>
        </w:rPr>
        <w:t xml:space="preserve">, </w:t>
      </w:r>
      <w:proofErr w:type="spellStart"/>
      <w:r w:rsidRPr="00233C68">
        <w:rPr>
          <w:rStyle w:val="Strong"/>
          <w:rFonts w:ascii="Arial" w:hAnsi="Arial" w:cs="Arial"/>
        </w:rPr>
        <w:t>observability</w:t>
      </w:r>
      <w:proofErr w:type="spellEnd"/>
      <w:r w:rsidRPr="00233C68">
        <w:rPr>
          <w:rFonts w:ascii="Arial" w:hAnsi="Arial" w:cs="Arial"/>
        </w:rPr>
        <w:t xml:space="preserve">, and </w:t>
      </w:r>
      <w:r w:rsidRPr="00233C68">
        <w:rPr>
          <w:rStyle w:val="Strong"/>
          <w:rFonts w:ascii="Arial" w:hAnsi="Arial" w:cs="Arial"/>
        </w:rPr>
        <w:t>incident response</w:t>
      </w:r>
      <w:r w:rsidRPr="00233C68">
        <w:rPr>
          <w:rFonts w:ascii="Arial" w:hAnsi="Arial" w:cs="Arial"/>
        </w:rPr>
        <w:t>.</w:t>
      </w:r>
      <w:proofErr w:type="gramEnd"/>
      <w:r w:rsidRPr="00233C68">
        <w:rPr>
          <w:rFonts w:ascii="Arial" w:hAnsi="Arial" w:cs="Arial"/>
        </w:rPr>
        <w:t xml:space="preserve"> Strong </w:t>
      </w:r>
      <w:proofErr w:type="gramStart"/>
      <w:r w:rsidRPr="00233C68">
        <w:rPr>
          <w:rFonts w:ascii="Arial" w:hAnsi="Arial" w:cs="Arial"/>
        </w:rPr>
        <w:t>collaborator with product and design partners, turning ambiguous requirements into scalable architecture, clean</w:t>
      </w:r>
      <w:proofErr w:type="gramEnd"/>
      <w:r w:rsidRPr="00233C68">
        <w:rPr>
          <w:rFonts w:ascii="Arial" w:hAnsi="Arial" w:cs="Arial"/>
        </w:rPr>
        <w:t xml:space="preserve"> interfaces, and measurable performance improvements.</w:t>
      </w:r>
    </w:p>
    <w:p w:rsidR="00D46ADB" w:rsidRDefault="006921BE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233C68" w:rsidRPr="00233C68" w:rsidRDefault="00233C68" w:rsidP="00233C6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33C68">
        <w:rPr>
          <w:rStyle w:val="Strong"/>
          <w:rFonts w:ascii="Arial" w:hAnsi="Arial" w:cs="Arial"/>
          <w:sz w:val="20"/>
        </w:rPr>
        <w:t>Frontend</w:t>
      </w:r>
      <w:r w:rsidRPr="00233C68">
        <w:rPr>
          <w:rFonts w:ascii="Arial" w:hAnsi="Arial" w:cs="Arial"/>
          <w:sz w:val="20"/>
        </w:rPr>
        <w:t xml:space="preserve"> — </w:t>
      </w:r>
      <w:r w:rsidRPr="00233C68">
        <w:rPr>
          <w:rStyle w:val="Strong"/>
          <w:rFonts w:ascii="Arial" w:hAnsi="Arial" w:cs="Arial"/>
          <w:sz w:val="20"/>
        </w:rPr>
        <w:t>React Native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React</w:t>
      </w:r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TypeScript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JavaScript</w:t>
      </w:r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Redux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Context API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HTML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CSS</w:t>
      </w:r>
      <w:r w:rsidRPr="00233C68">
        <w:rPr>
          <w:rFonts w:ascii="Arial" w:hAnsi="Arial" w:cs="Arial"/>
          <w:sz w:val="20"/>
        </w:rPr>
        <w:t>, responsive UI design, navigation flows, native modules integration, mobile build/release workflows</w:t>
      </w:r>
    </w:p>
    <w:p w:rsidR="00233C68" w:rsidRPr="00233C68" w:rsidRDefault="00233C68" w:rsidP="00233C6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33C68">
        <w:rPr>
          <w:rStyle w:val="Strong"/>
          <w:rFonts w:ascii="Arial" w:hAnsi="Arial" w:cs="Arial"/>
          <w:sz w:val="20"/>
        </w:rPr>
        <w:t>Backend &amp; APIs</w:t>
      </w:r>
      <w:r w:rsidRPr="00233C68">
        <w:rPr>
          <w:rFonts w:ascii="Arial" w:hAnsi="Arial" w:cs="Arial"/>
          <w:sz w:val="20"/>
        </w:rPr>
        <w:t xml:space="preserve"> — </w:t>
      </w:r>
      <w:r w:rsidRPr="00233C68">
        <w:rPr>
          <w:rStyle w:val="Strong"/>
          <w:rFonts w:ascii="Arial" w:hAnsi="Arial" w:cs="Arial"/>
          <w:sz w:val="20"/>
        </w:rPr>
        <w:t>Node.js</w:t>
      </w:r>
      <w:r w:rsidRPr="00233C68">
        <w:rPr>
          <w:rFonts w:ascii="Arial" w:hAnsi="Arial" w:cs="Arial"/>
          <w:sz w:val="20"/>
        </w:rPr>
        <w:t xml:space="preserve">, REST APIs, </w:t>
      </w:r>
      <w:proofErr w:type="spellStart"/>
      <w:r w:rsidRPr="00233C68">
        <w:rPr>
          <w:rFonts w:ascii="Arial" w:hAnsi="Arial" w:cs="Arial"/>
          <w:sz w:val="20"/>
        </w:rPr>
        <w:t>microservices</w:t>
      </w:r>
      <w:proofErr w:type="spellEnd"/>
      <w:r w:rsidRPr="00233C68">
        <w:rPr>
          <w:rFonts w:ascii="Arial" w:hAnsi="Arial" w:cs="Arial"/>
          <w:sz w:val="20"/>
        </w:rPr>
        <w:t>, event-driven architecture, distributed systems, third-party integrations, authentication/authorization flows, mobile-to-backend data sync</w:t>
      </w:r>
    </w:p>
    <w:p w:rsidR="00233C68" w:rsidRPr="00233C68" w:rsidRDefault="00233C68" w:rsidP="00233C6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33C68">
        <w:rPr>
          <w:rStyle w:val="Strong"/>
          <w:rFonts w:ascii="Arial" w:hAnsi="Arial" w:cs="Arial"/>
          <w:sz w:val="20"/>
        </w:rPr>
        <w:t>Data, Messaging &amp; Search</w:t>
      </w:r>
      <w:r w:rsidRPr="00233C68">
        <w:rPr>
          <w:rFonts w:ascii="Arial" w:hAnsi="Arial" w:cs="Arial"/>
          <w:sz w:val="20"/>
        </w:rPr>
        <w:t xml:space="preserve"> — Relational: </w:t>
      </w:r>
      <w:proofErr w:type="spellStart"/>
      <w:r w:rsidRPr="00233C68">
        <w:rPr>
          <w:rStyle w:val="Strong"/>
          <w:rFonts w:ascii="Arial" w:hAnsi="Arial" w:cs="Arial"/>
          <w:sz w:val="20"/>
        </w:rPr>
        <w:t>PostgreSQL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MySQL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SQL Server</w:t>
      </w:r>
      <w:r w:rsidRPr="00233C68">
        <w:rPr>
          <w:rFonts w:ascii="Arial" w:hAnsi="Arial" w:cs="Arial"/>
          <w:sz w:val="20"/>
        </w:rPr>
        <w:t xml:space="preserve"> | </w:t>
      </w:r>
      <w:proofErr w:type="spellStart"/>
      <w:r w:rsidRPr="00233C68">
        <w:rPr>
          <w:rFonts w:ascii="Arial" w:hAnsi="Arial" w:cs="Arial"/>
          <w:sz w:val="20"/>
        </w:rPr>
        <w:t>NoSQL</w:t>
      </w:r>
      <w:proofErr w:type="spellEnd"/>
      <w:r w:rsidRPr="00233C68">
        <w:rPr>
          <w:rFonts w:ascii="Arial" w:hAnsi="Arial" w:cs="Arial"/>
          <w:sz w:val="20"/>
        </w:rPr>
        <w:t xml:space="preserve">: </w:t>
      </w:r>
      <w:proofErr w:type="spellStart"/>
      <w:r w:rsidRPr="00233C68">
        <w:rPr>
          <w:rStyle w:val="Strong"/>
          <w:rFonts w:ascii="Arial" w:hAnsi="Arial" w:cs="Arial"/>
          <w:sz w:val="20"/>
        </w:rPr>
        <w:t>Redis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MongoDB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DynamoDB</w:t>
      </w:r>
      <w:proofErr w:type="spellEnd"/>
      <w:r w:rsidRPr="00233C68">
        <w:rPr>
          <w:rFonts w:ascii="Arial" w:hAnsi="Arial" w:cs="Arial"/>
          <w:sz w:val="20"/>
        </w:rPr>
        <w:t xml:space="preserve"> | Queues/streams: </w:t>
      </w:r>
      <w:r w:rsidRPr="00233C68">
        <w:rPr>
          <w:rStyle w:val="Strong"/>
          <w:rFonts w:ascii="Arial" w:hAnsi="Arial" w:cs="Arial"/>
          <w:sz w:val="20"/>
        </w:rPr>
        <w:t>AWS SQS/SNS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Kafka</w:t>
      </w:r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RabbitMQ</w:t>
      </w:r>
      <w:proofErr w:type="spellEnd"/>
      <w:r w:rsidRPr="00233C68">
        <w:rPr>
          <w:rFonts w:ascii="Arial" w:hAnsi="Arial" w:cs="Arial"/>
          <w:sz w:val="20"/>
        </w:rPr>
        <w:t xml:space="preserve"> | Search: </w:t>
      </w:r>
      <w:proofErr w:type="spellStart"/>
      <w:r w:rsidRPr="00233C68">
        <w:rPr>
          <w:rStyle w:val="Strong"/>
          <w:rFonts w:ascii="Arial" w:hAnsi="Arial" w:cs="Arial"/>
          <w:sz w:val="20"/>
        </w:rPr>
        <w:t>Elasticsearch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OpenSearch</w:t>
      </w:r>
      <w:r w:rsidRPr="00233C68">
        <w:rPr>
          <w:rFonts w:ascii="Arial" w:hAnsi="Arial" w:cs="Arial"/>
          <w:sz w:val="20"/>
        </w:rPr>
        <w:t xml:space="preserve"> | Analytics: </w:t>
      </w:r>
      <w:r w:rsidRPr="00233C68">
        <w:rPr>
          <w:rStyle w:val="Strong"/>
          <w:rFonts w:ascii="Arial" w:hAnsi="Arial" w:cs="Arial"/>
          <w:sz w:val="20"/>
        </w:rPr>
        <w:t>Redshift</w:t>
      </w:r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BigQuery</w:t>
      </w:r>
      <w:proofErr w:type="spellEnd"/>
    </w:p>
    <w:p w:rsidR="00233C68" w:rsidRPr="00233C68" w:rsidRDefault="00233C68" w:rsidP="00233C6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33C68">
        <w:rPr>
          <w:rStyle w:val="Strong"/>
          <w:rFonts w:ascii="Arial" w:hAnsi="Arial" w:cs="Arial"/>
          <w:sz w:val="20"/>
        </w:rPr>
        <w:t xml:space="preserve">Cloud &amp; </w:t>
      </w:r>
      <w:proofErr w:type="spellStart"/>
      <w:r w:rsidRPr="00233C68">
        <w:rPr>
          <w:rStyle w:val="Strong"/>
          <w:rFonts w:ascii="Arial" w:hAnsi="Arial" w:cs="Arial"/>
          <w:sz w:val="20"/>
        </w:rPr>
        <w:t>DevOps</w:t>
      </w:r>
      <w:proofErr w:type="spellEnd"/>
      <w:r w:rsidRPr="00233C68">
        <w:rPr>
          <w:rFonts w:ascii="Arial" w:hAnsi="Arial" w:cs="Arial"/>
          <w:sz w:val="20"/>
        </w:rPr>
        <w:t xml:space="preserve"> — AWS (primary): </w:t>
      </w:r>
      <w:r w:rsidRPr="00233C68">
        <w:rPr>
          <w:rStyle w:val="Strong"/>
          <w:rFonts w:ascii="Arial" w:hAnsi="Arial" w:cs="Arial"/>
          <w:sz w:val="20"/>
        </w:rPr>
        <w:t>EKS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ECS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EC2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Lambda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API Gateway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S3</w:t>
      </w:r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CloudFront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RDS</w:t>
      </w:r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DynamoDB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ElastiCache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EventBridge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Step Functions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IAM</w:t>
      </w:r>
      <w:r w:rsidRPr="00233C68">
        <w:rPr>
          <w:rFonts w:ascii="Arial" w:hAnsi="Arial" w:cs="Arial"/>
          <w:sz w:val="20"/>
        </w:rPr>
        <w:t xml:space="preserve"> | Azure: </w:t>
      </w:r>
      <w:r w:rsidRPr="00233C68">
        <w:rPr>
          <w:rStyle w:val="Strong"/>
          <w:rFonts w:ascii="Arial" w:hAnsi="Arial" w:cs="Arial"/>
          <w:sz w:val="20"/>
        </w:rPr>
        <w:t>AKS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App Service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Azure SQL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Service Bus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Key Vault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Application Insights</w:t>
      </w:r>
      <w:r w:rsidRPr="00233C68">
        <w:rPr>
          <w:rFonts w:ascii="Arial" w:hAnsi="Arial" w:cs="Arial"/>
          <w:sz w:val="20"/>
        </w:rPr>
        <w:t xml:space="preserve"> | GCP: </w:t>
      </w:r>
      <w:r w:rsidRPr="00233C68">
        <w:rPr>
          <w:rStyle w:val="Strong"/>
          <w:rFonts w:ascii="Arial" w:hAnsi="Arial" w:cs="Arial"/>
          <w:sz w:val="20"/>
        </w:rPr>
        <w:t>GKE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Cloud Run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Pub/Sub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Cloud Storage</w:t>
      </w:r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BigQuery</w:t>
      </w:r>
      <w:proofErr w:type="spellEnd"/>
      <w:r w:rsidRPr="00233C68">
        <w:rPr>
          <w:rFonts w:ascii="Arial" w:hAnsi="Arial" w:cs="Arial"/>
          <w:sz w:val="20"/>
        </w:rPr>
        <w:t xml:space="preserve"> | </w:t>
      </w:r>
      <w:proofErr w:type="spellStart"/>
      <w:r w:rsidRPr="00233C68">
        <w:rPr>
          <w:rStyle w:val="Strong"/>
          <w:rFonts w:ascii="Arial" w:hAnsi="Arial" w:cs="Arial"/>
          <w:sz w:val="20"/>
        </w:rPr>
        <w:t>Docker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Kubernetes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Helm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Argo CD</w:t>
      </w:r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GitOps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Terraform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CloudFormation</w:t>
      </w:r>
      <w:proofErr w:type="spellEnd"/>
      <w:r w:rsidRPr="00233C68">
        <w:rPr>
          <w:rFonts w:ascii="Arial" w:hAnsi="Arial" w:cs="Arial"/>
          <w:sz w:val="20"/>
        </w:rPr>
        <w:t xml:space="preserve"> | CI/CD: </w:t>
      </w:r>
      <w:proofErr w:type="spellStart"/>
      <w:r w:rsidRPr="00233C68">
        <w:rPr>
          <w:rStyle w:val="Strong"/>
          <w:rFonts w:ascii="Arial" w:hAnsi="Arial" w:cs="Arial"/>
          <w:sz w:val="20"/>
        </w:rPr>
        <w:t>GitHub</w:t>
      </w:r>
      <w:proofErr w:type="spellEnd"/>
      <w:r w:rsidRPr="00233C68">
        <w:rPr>
          <w:rStyle w:val="Strong"/>
          <w:rFonts w:ascii="Arial" w:hAnsi="Arial" w:cs="Arial"/>
          <w:sz w:val="20"/>
        </w:rPr>
        <w:t xml:space="preserve"> Actions</w:t>
      </w:r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GitLab</w:t>
      </w:r>
      <w:proofErr w:type="spellEnd"/>
      <w:r w:rsidRPr="00233C68">
        <w:rPr>
          <w:rStyle w:val="Strong"/>
          <w:rFonts w:ascii="Arial" w:hAnsi="Arial" w:cs="Arial"/>
          <w:sz w:val="20"/>
        </w:rPr>
        <w:t xml:space="preserve"> CI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Jenkins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 xml:space="preserve">Azure </w:t>
      </w:r>
      <w:proofErr w:type="spellStart"/>
      <w:r w:rsidRPr="00233C68">
        <w:rPr>
          <w:rStyle w:val="Strong"/>
          <w:rFonts w:ascii="Arial" w:hAnsi="Arial" w:cs="Arial"/>
          <w:sz w:val="20"/>
        </w:rPr>
        <w:t>DevOps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CircleCI</w:t>
      </w:r>
      <w:proofErr w:type="spellEnd"/>
    </w:p>
    <w:p w:rsidR="00D46ADB" w:rsidRPr="00233C68" w:rsidRDefault="00233C68" w:rsidP="00233C6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proofErr w:type="spellStart"/>
      <w:r w:rsidRPr="00233C68">
        <w:rPr>
          <w:rStyle w:val="Strong"/>
          <w:rFonts w:ascii="Arial" w:hAnsi="Arial" w:cs="Arial"/>
          <w:sz w:val="20"/>
        </w:rPr>
        <w:t>Observability</w:t>
      </w:r>
      <w:proofErr w:type="spellEnd"/>
      <w:r w:rsidRPr="00233C68">
        <w:rPr>
          <w:rStyle w:val="Strong"/>
          <w:rFonts w:ascii="Arial" w:hAnsi="Arial" w:cs="Arial"/>
          <w:sz w:val="20"/>
        </w:rPr>
        <w:t>, Quality &amp; Security</w:t>
      </w:r>
      <w:r w:rsidRPr="00233C68">
        <w:rPr>
          <w:rFonts w:ascii="Arial" w:hAnsi="Arial" w:cs="Arial"/>
          <w:sz w:val="20"/>
        </w:rPr>
        <w:t xml:space="preserve"> — </w:t>
      </w:r>
      <w:proofErr w:type="spellStart"/>
      <w:r w:rsidRPr="00233C68">
        <w:rPr>
          <w:rStyle w:val="Strong"/>
          <w:rFonts w:ascii="Arial" w:hAnsi="Arial" w:cs="Arial"/>
          <w:sz w:val="20"/>
        </w:rPr>
        <w:t>OpenTelemetry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Datadog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Prometheus</w:t>
      </w:r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Grafana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ELK/EFK</w:t>
      </w:r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CloudWatch</w:t>
      </w:r>
      <w:proofErr w:type="spellEnd"/>
      <w:r w:rsidRPr="00233C68">
        <w:rPr>
          <w:rFonts w:ascii="Arial" w:hAnsi="Arial" w:cs="Arial"/>
          <w:sz w:val="20"/>
        </w:rPr>
        <w:t xml:space="preserve">, structured logging | Testing: </w:t>
      </w:r>
      <w:r w:rsidRPr="00233C68">
        <w:rPr>
          <w:rStyle w:val="Strong"/>
          <w:rFonts w:ascii="Arial" w:hAnsi="Arial" w:cs="Arial"/>
          <w:sz w:val="20"/>
        </w:rPr>
        <w:t>Jest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Mocha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Chai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React Testing Library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Cypress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Playwright</w:t>
      </w:r>
      <w:r w:rsidRPr="00233C68">
        <w:rPr>
          <w:rFonts w:ascii="Arial" w:hAnsi="Arial" w:cs="Arial"/>
          <w:sz w:val="20"/>
        </w:rPr>
        <w:t xml:space="preserve">, API contract tests (Pact-style) | Security: </w:t>
      </w:r>
      <w:r w:rsidRPr="00233C68">
        <w:rPr>
          <w:rStyle w:val="Strong"/>
          <w:rFonts w:ascii="Arial" w:hAnsi="Arial" w:cs="Arial"/>
          <w:sz w:val="20"/>
        </w:rPr>
        <w:t>OAuth2</w:t>
      </w:r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OpenID</w:t>
      </w:r>
      <w:proofErr w:type="spellEnd"/>
      <w:r w:rsidRPr="00233C68">
        <w:rPr>
          <w:rStyle w:val="Strong"/>
          <w:rFonts w:ascii="Arial" w:hAnsi="Arial" w:cs="Arial"/>
          <w:sz w:val="20"/>
        </w:rPr>
        <w:t xml:space="preserve"> Connect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JWT</w:t>
      </w:r>
      <w:r w:rsidRPr="00233C68">
        <w:rPr>
          <w:rFonts w:ascii="Arial" w:hAnsi="Arial" w:cs="Arial"/>
          <w:sz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</w:rPr>
        <w:t>Okta</w:t>
      </w:r>
      <w:proofErr w:type="spellEnd"/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Auth0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233C68">
        <w:rPr>
          <w:rStyle w:val="Strong"/>
          <w:rFonts w:ascii="Arial" w:hAnsi="Arial" w:cs="Arial"/>
          <w:sz w:val="20"/>
        </w:rPr>
        <w:t>Cognito</w:t>
      </w:r>
      <w:proofErr w:type="spellEnd"/>
      <w:r w:rsidRPr="00233C68">
        <w:rPr>
          <w:rFonts w:ascii="Arial" w:hAnsi="Arial" w:cs="Arial"/>
          <w:sz w:val="20"/>
        </w:rPr>
        <w:t xml:space="preserve">, rate limiting, </w:t>
      </w:r>
      <w:r w:rsidRPr="00233C68">
        <w:rPr>
          <w:rStyle w:val="Strong"/>
          <w:rFonts w:ascii="Arial" w:hAnsi="Arial" w:cs="Arial"/>
          <w:sz w:val="20"/>
        </w:rPr>
        <w:t>RBAC/ABAC</w:t>
      </w:r>
      <w:r w:rsidRPr="00233C68">
        <w:rPr>
          <w:rFonts w:ascii="Arial" w:hAnsi="Arial" w:cs="Arial"/>
          <w:sz w:val="20"/>
        </w:rPr>
        <w:t>, audit logging</w:t>
      </w:r>
    </w:p>
    <w:p w:rsidR="00D46ADB" w:rsidRDefault="006921BE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D46ADB" w:rsidRDefault="006921BE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D46ADB" w:rsidRDefault="006921BE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D46ADB" w:rsidRDefault="006921BE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233C68" w:rsidRP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t xml:space="preserve">Led end-to-end delivery of enterprise </w:t>
      </w:r>
      <w:r w:rsidRPr="00233C68">
        <w:rPr>
          <w:rStyle w:val="Strong"/>
          <w:rFonts w:ascii="Arial" w:hAnsi="Arial" w:cs="Arial"/>
          <w:sz w:val="20"/>
          <w:szCs w:val="20"/>
        </w:rPr>
        <w:t>React Native</w:t>
      </w:r>
      <w:r w:rsidRPr="00233C68">
        <w:rPr>
          <w:rFonts w:ascii="Arial" w:hAnsi="Arial" w:cs="Arial"/>
          <w:sz w:val="20"/>
          <w:szCs w:val="20"/>
        </w:rPr>
        <w:t xml:space="preserve"> apps, enforcing consistent UX across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iOS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 and </w:t>
      </w:r>
      <w:r w:rsidRPr="00233C68">
        <w:rPr>
          <w:rStyle w:val="Strong"/>
          <w:rFonts w:ascii="Arial" w:hAnsi="Arial" w:cs="Arial"/>
          <w:sz w:val="20"/>
          <w:szCs w:val="20"/>
        </w:rPr>
        <w:t>Android</w:t>
      </w:r>
      <w:r w:rsidRPr="00233C68">
        <w:rPr>
          <w:rFonts w:ascii="Arial" w:hAnsi="Arial" w:cs="Arial"/>
          <w:sz w:val="20"/>
          <w:szCs w:val="20"/>
        </w:rPr>
        <w:t xml:space="preserve"> while keeping performance stable under real-world device constraints.</w:t>
      </w:r>
    </w:p>
    <w:p w:rsidR="00233C68" w:rsidRP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t xml:space="preserve">Built a reusable component system in </w:t>
      </w:r>
      <w:r w:rsidRPr="00233C68">
        <w:rPr>
          <w:rStyle w:val="Strong"/>
          <w:rFonts w:ascii="Arial" w:hAnsi="Arial" w:cs="Arial"/>
          <w:sz w:val="20"/>
          <w:szCs w:val="20"/>
        </w:rPr>
        <w:t>React</w:t>
      </w:r>
      <w:r w:rsidRPr="00233C68">
        <w:rPr>
          <w:rFonts w:ascii="Arial" w:hAnsi="Arial" w:cs="Arial"/>
          <w:sz w:val="20"/>
          <w:szCs w:val="20"/>
        </w:rPr>
        <w:t>/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TypeScript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 with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Redux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 and </w:t>
      </w:r>
      <w:r w:rsidRPr="00233C68">
        <w:rPr>
          <w:rStyle w:val="Strong"/>
          <w:rFonts w:ascii="Arial" w:hAnsi="Arial" w:cs="Arial"/>
          <w:sz w:val="20"/>
          <w:szCs w:val="20"/>
        </w:rPr>
        <w:t>Context API</w:t>
      </w:r>
      <w:r w:rsidRPr="00233C68">
        <w:rPr>
          <w:rFonts w:ascii="Arial" w:hAnsi="Arial" w:cs="Arial"/>
          <w:sz w:val="20"/>
          <w:szCs w:val="20"/>
        </w:rPr>
        <w:t>, standardizing navigation patterns and reducing duplicate UI logic across multiple apps.</w:t>
      </w:r>
    </w:p>
    <w:p w:rsidR="00233C68" w:rsidRP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t>Designed mobile-to-backend synchronization for offline/poor-network scenarios using paginated REST APIs, conflict-safe merges, and resilient retry handling for critical workflows.</w:t>
      </w:r>
    </w:p>
    <w:p w:rsidR="00233C68" w:rsidRP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t xml:space="preserve">Implemented backend services in </w:t>
      </w:r>
      <w:r w:rsidRPr="00233C68">
        <w:rPr>
          <w:rStyle w:val="Strong"/>
          <w:rFonts w:ascii="Arial" w:hAnsi="Arial" w:cs="Arial"/>
          <w:sz w:val="20"/>
          <w:szCs w:val="20"/>
        </w:rPr>
        <w:t>Node.js</w:t>
      </w:r>
      <w:r w:rsidRPr="00233C68">
        <w:rPr>
          <w:rFonts w:ascii="Arial" w:hAnsi="Arial" w:cs="Arial"/>
          <w:sz w:val="20"/>
          <w:szCs w:val="20"/>
        </w:rPr>
        <w:t xml:space="preserve"> with fault-tolerant REST endpoints, aligning contracts with mobile UI needs and ensuring predictable error semantics and payload shapes.</w:t>
      </w:r>
    </w:p>
    <w:p w:rsidR="00233C68" w:rsidRP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t xml:space="preserve">Introduced </w:t>
      </w:r>
      <w:proofErr w:type="spellStart"/>
      <w:r w:rsidRPr="00233C68">
        <w:rPr>
          <w:rFonts w:ascii="Arial" w:hAnsi="Arial" w:cs="Arial"/>
          <w:sz w:val="20"/>
          <w:szCs w:val="20"/>
        </w:rPr>
        <w:t>async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 processing using </w:t>
      </w:r>
      <w:r w:rsidRPr="00233C68">
        <w:rPr>
          <w:rStyle w:val="Strong"/>
          <w:rFonts w:ascii="Arial" w:hAnsi="Arial" w:cs="Arial"/>
          <w:sz w:val="20"/>
          <w:szCs w:val="20"/>
        </w:rPr>
        <w:t>AWS SQS/SNS</w:t>
      </w:r>
      <w:r w:rsidRPr="00233C68">
        <w:rPr>
          <w:rFonts w:ascii="Arial" w:hAnsi="Arial" w:cs="Arial"/>
          <w:sz w:val="20"/>
          <w:szCs w:val="20"/>
        </w:rPr>
        <w:t xml:space="preserve"> with idempotent consumers, retries, and dead-letter handling to protect user flows from transient downstream failures.</w:t>
      </w:r>
    </w:p>
    <w:p w:rsidR="00233C68" w:rsidRP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t xml:space="preserve">Modernized data persistence using </w:t>
      </w:r>
      <w:r w:rsidRPr="00233C68">
        <w:rPr>
          <w:rStyle w:val="Strong"/>
          <w:rFonts w:ascii="Arial" w:hAnsi="Arial" w:cs="Arial"/>
          <w:sz w:val="20"/>
          <w:szCs w:val="20"/>
        </w:rPr>
        <w:t>RDS</w:t>
      </w:r>
      <w:r w:rsidRPr="00233C68">
        <w:rPr>
          <w:rFonts w:ascii="Arial" w:hAnsi="Arial" w:cs="Arial"/>
          <w:sz w:val="20"/>
          <w:szCs w:val="20"/>
        </w:rPr>
        <w:t xml:space="preserve"> (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PostgreSQL</w:t>
      </w:r>
      <w:proofErr w:type="spellEnd"/>
      <w:r w:rsidRPr="00233C68">
        <w:rPr>
          <w:rStyle w:val="Strong"/>
          <w:rFonts w:ascii="Arial" w:hAnsi="Arial" w:cs="Arial"/>
          <w:sz w:val="20"/>
          <w:szCs w:val="20"/>
        </w:rPr>
        <w:t>/MySQL</w:t>
      </w:r>
      <w:r w:rsidRPr="00233C68">
        <w:rPr>
          <w:rFonts w:ascii="Arial" w:hAnsi="Arial" w:cs="Arial"/>
          <w:sz w:val="20"/>
          <w:szCs w:val="20"/>
        </w:rPr>
        <w:t xml:space="preserve">) plus targeted caching with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ElastiCache</w:t>
      </w:r>
      <w:proofErr w:type="spellEnd"/>
      <w:r w:rsidRPr="00233C68">
        <w:rPr>
          <w:rStyle w:val="Strong"/>
          <w:rFonts w:ascii="Arial" w:hAnsi="Arial" w:cs="Arial"/>
          <w:sz w:val="20"/>
          <w:szCs w:val="20"/>
        </w:rPr>
        <w:t xml:space="preserve"> (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Redis</w:t>
      </w:r>
      <w:proofErr w:type="spellEnd"/>
      <w:r w:rsidRPr="00233C68">
        <w:rPr>
          <w:rStyle w:val="Strong"/>
          <w:rFonts w:ascii="Arial" w:hAnsi="Arial" w:cs="Arial"/>
          <w:sz w:val="20"/>
          <w:szCs w:val="20"/>
        </w:rPr>
        <w:t>)</w:t>
      </w:r>
      <w:r w:rsidRPr="00233C68">
        <w:rPr>
          <w:rFonts w:ascii="Arial" w:hAnsi="Arial" w:cs="Arial"/>
          <w:sz w:val="20"/>
          <w:szCs w:val="20"/>
        </w:rPr>
        <w:t xml:space="preserve"> to stabilize hot paths and reduce backend latency.</w:t>
      </w:r>
    </w:p>
    <w:p w:rsidR="00233C68" w:rsidRP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t xml:space="preserve">Added selective </w:t>
      </w:r>
      <w:proofErr w:type="spellStart"/>
      <w:r w:rsidRPr="00233C68">
        <w:rPr>
          <w:rFonts w:ascii="Arial" w:hAnsi="Arial" w:cs="Arial"/>
          <w:sz w:val="20"/>
          <w:szCs w:val="20"/>
        </w:rPr>
        <w:t>NoSQL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 storage with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DynamoDB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 for high-throughput state and lightweight event records, keeping relational systems focused on transactional consistency.</w:t>
      </w:r>
    </w:p>
    <w:p w:rsidR="00233C68" w:rsidRP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t xml:space="preserve">Implemented search and filtering experiences backed by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Elasticsearch</w:t>
      </w:r>
      <w:proofErr w:type="spellEnd"/>
      <w:r w:rsidRPr="00233C68">
        <w:rPr>
          <w:rStyle w:val="Strong"/>
          <w:rFonts w:ascii="Arial" w:hAnsi="Arial" w:cs="Arial"/>
          <w:sz w:val="20"/>
          <w:szCs w:val="20"/>
        </w:rPr>
        <w:t>/OpenSearch</w:t>
      </w:r>
      <w:r w:rsidRPr="00233C68">
        <w:rPr>
          <w:rFonts w:ascii="Arial" w:hAnsi="Arial" w:cs="Arial"/>
          <w:sz w:val="20"/>
          <w:szCs w:val="20"/>
        </w:rPr>
        <w:t>, including index strategies and query tuning to keep user-facing searches responsive.</w:t>
      </w:r>
    </w:p>
    <w:p w:rsidR="00233C68" w:rsidRP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t xml:space="preserve">Delivered artifact storage and media/document delivery using </w:t>
      </w:r>
      <w:r w:rsidRPr="00233C68">
        <w:rPr>
          <w:rStyle w:val="Strong"/>
          <w:rFonts w:ascii="Arial" w:hAnsi="Arial" w:cs="Arial"/>
          <w:sz w:val="20"/>
          <w:szCs w:val="20"/>
        </w:rPr>
        <w:t>S3</w:t>
      </w:r>
      <w:r w:rsidRPr="00233C68">
        <w:rPr>
          <w:rFonts w:ascii="Arial" w:hAnsi="Arial" w:cs="Arial"/>
          <w:sz w:val="20"/>
          <w:szCs w:val="20"/>
        </w:rPr>
        <w:t xml:space="preserve"> and signed URLs, with caching and edge behavior improvements through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CloudFront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 for faster mobile downloads.</w:t>
      </w:r>
    </w:p>
    <w:p w:rsidR="00233C68" w:rsidRP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t xml:space="preserve">Supported containerized deployments using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Docker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Kubernetes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 on </w:t>
      </w:r>
      <w:r w:rsidRPr="00233C68">
        <w:rPr>
          <w:rStyle w:val="Strong"/>
          <w:rFonts w:ascii="Arial" w:hAnsi="Arial" w:cs="Arial"/>
          <w:sz w:val="20"/>
          <w:szCs w:val="20"/>
        </w:rPr>
        <w:t>EKS/ECS</w:t>
      </w:r>
      <w:r w:rsidRPr="00233C68">
        <w:rPr>
          <w:rFonts w:ascii="Arial" w:hAnsi="Arial" w:cs="Arial"/>
          <w:sz w:val="20"/>
          <w:szCs w:val="20"/>
        </w:rPr>
        <w:t xml:space="preserve">, enabling consistent environments across </w:t>
      </w:r>
      <w:proofErr w:type="spellStart"/>
      <w:r w:rsidRPr="00233C68">
        <w:rPr>
          <w:rFonts w:ascii="Arial" w:hAnsi="Arial" w:cs="Arial"/>
          <w:sz w:val="20"/>
          <w:szCs w:val="20"/>
        </w:rPr>
        <w:t>dev</w:t>
      </w:r>
      <w:proofErr w:type="spellEnd"/>
      <w:r w:rsidRPr="00233C68">
        <w:rPr>
          <w:rFonts w:ascii="Arial" w:hAnsi="Arial" w:cs="Arial"/>
          <w:sz w:val="20"/>
          <w:szCs w:val="20"/>
        </w:rPr>
        <w:t>/stage/prod and safer rollouts.</w:t>
      </w:r>
    </w:p>
    <w:p w:rsidR="00233C68" w:rsidRP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t xml:space="preserve">Automated workflows with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Terraform</w:t>
      </w:r>
      <w:proofErr w:type="spellEnd"/>
      <w:r w:rsidRPr="00233C68">
        <w:rPr>
          <w:rStyle w:val="Strong"/>
          <w:rFonts w:ascii="Arial" w:hAnsi="Arial" w:cs="Arial"/>
          <w:sz w:val="20"/>
          <w:szCs w:val="20"/>
        </w:rPr>
        <w:t>/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CloudFormation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, ensuring repeatable infrastructure changes across </w:t>
      </w:r>
      <w:r w:rsidRPr="00233C68">
        <w:rPr>
          <w:rStyle w:val="Strong"/>
          <w:rFonts w:ascii="Arial" w:hAnsi="Arial" w:cs="Arial"/>
          <w:sz w:val="20"/>
          <w:szCs w:val="20"/>
        </w:rPr>
        <w:t>IAM</w:t>
      </w:r>
      <w:r w:rsidRPr="00233C68">
        <w:rPr>
          <w:rFonts w:ascii="Arial" w:hAnsi="Arial" w:cs="Arial"/>
          <w:sz w:val="20"/>
          <w:szCs w:val="20"/>
        </w:rPr>
        <w:t>, networking, and service configuration.</w:t>
      </w:r>
    </w:p>
    <w:p w:rsidR="00233C68" w:rsidRP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t xml:space="preserve">Implemented </w:t>
      </w:r>
      <w:proofErr w:type="spellStart"/>
      <w:r w:rsidRPr="00233C68">
        <w:rPr>
          <w:rFonts w:ascii="Arial" w:hAnsi="Arial" w:cs="Arial"/>
          <w:sz w:val="20"/>
          <w:szCs w:val="20"/>
        </w:rPr>
        <w:t>serverless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 utilities using </w:t>
      </w:r>
      <w:r w:rsidRPr="00233C68">
        <w:rPr>
          <w:rStyle w:val="Strong"/>
          <w:rFonts w:ascii="Arial" w:hAnsi="Arial" w:cs="Arial"/>
          <w:sz w:val="20"/>
          <w:szCs w:val="20"/>
        </w:rPr>
        <w:t>Lambda</w:t>
      </w:r>
      <w:r w:rsidRPr="00233C68">
        <w:rPr>
          <w:rFonts w:ascii="Arial" w:hAnsi="Arial" w:cs="Arial"/>
          <w:sz w:val="20"/>
          <w:szCs w:val="20"/>
        </w:rPr>
        <w:t xml:space="preserve"> behind </w:t>
      </w:r>
      <w:r w:rsidRPr="00233C68">
        <w:rPr>
          <w:rStyle w:val="Strong"/>
          <w:rFonts w:ascii="Arial" w:hAnsi="Arial" w:cs="Arial"/>
          <w:sz w:val="20"/>
          <w:szCs w:val="20"/>
        </w:rPr>
        <w:t>API Gateway</w:t>
      </w:r>
      <w:r w:rsidRPr="00233C68">
        <w:rPr>
          <w:rFonts w:ascii="Arial" w:hAnsi="Arial" w:cs="Arial"/>
          <w:sz w:val="20"/>
          <w:szCs w:val="20"/>
        </w:rPr>
        <w:t xml:space="preserve"> for lightweight integrations and event-triggered tasks, reducing operational overhead for small services.</w:t>
      </w:r>
    </w:p>
    <w:p w:rsidR="00233C68" w:rsidRP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t xml:space="preserve">Standardized telemetry using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OpenTelemetry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 with exports to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Datadog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, plus dashboards/alerts using </w:t>
      </w:r>
      <w:r w:rsidRPr="00233C68">
        <w:rPr>
          <w:rStyle w:val="Strong"/>
          <w:rFonts w:ascii="Arial" w:hAnsi="Arial" w:cs="Arial"/>
          <w:sz w:val="20"/>
          <w:szCs w:val="20"/>
        </w:rPr>
        <w:t>Prometheus</w:t>
      </w:r>
      <w:r w:rsidRPr="00233C6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Grafana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, and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CloudWatch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 for mobile-backend signals.</w:t>
      </w:r>
    </w:p>
    <w:p w:rsid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lastRenderedPageBreak/>
        <w:t xml:space="preserve">Strengthened platform security with </w:t>
      </w:r>
      <w:r w:rsidRPr="00233C68">
        <w:rPr>
          <w:rStyle w:val="Strong"/>
          <w:rFonts w:ascii="Arial" w:hAnsi="Arial" w:cs="Arial"/>
          <w:sz w:val="20"/>
          <w:szCs w:val="20"/>
        </w:rPr>
        <w:t>OAuth2/OIDC</w:t>
      </w:r>
      <w:r w:rsidRPr="00233C68">
        <w:rPr>
          <w:rFonts w:ascii="Arial" w:hAnsi="Arial" w:cs="Arial"/>
          <w:sz w:val="20"/>
          <w:szCs w:val="20"/>
        </w:rPr>
        <w:t xml:space="preserve">, </w:t>
      </w:r>
      <w:r w:rsidRPr="00233C68">
        <w:rPr>
          <w:rStyle w:val="Strong"/>
          <w:rFonts w:ascii="Arial" w:hAnsi="Arial" w:cs="Arial"/>
          <w:sz w:val="20"/>
          <w:szCs w:val="20"/>
        </w:rPr>
        <w:t>JWT</w:t>
      </w:r>
      <w:r w:rsidRPr="00233C68">
        <w:rPr>
          <w:rFonts w:ascii="Arial" w:hAnsi="Arial" w:cs="Arial"/>
          <w:sz w:val="20"/>
          <w:szCs w:val="20"/>
        </w:rPr>
        <w:t xml:space="preserve">, </w:t>
      </w:r>
      <w:r w:rsidRPr="00233C68">
        <w:rPr>
          <w:rStyle w:val="Strong"/>
          <w:rFonts w:ascii="Arial" w:hAnsi="Arial" w:cs="Arial"/>
          <w:sz w:val="20"/>
          <w:szCs w:val="20"/>
        </w:rPr>
        <w:t>RBAC/ABAC</w:t>
      </w:r>
      <w:r w:rsidRPr="00233C68">
        <w:rPr>
          <w:rFonts w:ascii="Arial" w:hAnsi="Arial" w:cs="Arial"/>
          <w:sz w:val="20"/>
          <w:szCs w:val="20"/>
        </w:rPr>
        <w:t xml:space="preserve">, and audit logging; integrated identity providers including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Okta</w:t>
      </w:r>
      <w:proofErr w:type="spellEnd"/>
      <w:r w:rsidRPr="00233C68">
        <w:rPr>
          <w:rStyle w:val="Strong"/>
          <w:rFonts w:ascii="Arial" w:hAnsi="Arial" w:cs="Arial"/>
          <w:sz w:val="20"/>
          <w:szCs w:val="20"/>
        </w:rPr>
        <w:t xml:space="preserve">/Auth0/AWS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Cognito</w:t>
      </w:r>
      <w:proofErr w:type="spellEnd"/>
      <w:r w:rsidRPr="00233C68">
        <w:rPr>
          <w:rFonts w:ascii="Arial" w:hAnsi="Arial" w:cs="Arial"/>
          <w:sz w:val="20"/>
          <w:szCs w:val="20"/>
        </w:rPr>
        <w:t xml:space="preserve"> where required.</w:t>
      </w:r>
    </w:p>
    <w:p w:rsidR="00233C68" w:rsidRPr="00233C68" w:rsidRDefault="00233C68" w:rsidP="00233C6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233C68">
        <w:rPr>
          <w:rFonts w:ascii="Arial" w:hAnsi="Arial" w:cs="Arial"/>
          <w:sz w:val="20"/>
          <w:szCs w:val="20"/>
        </w:rPr>
        <w:t xml:space="preserve">Owned release reliability via CI/CD pipelines (e.g., 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GitHub</w:t>
      </w:r>
      <w:proofErr w:type="spellEnd"/>
      <w:r w:rsidRPr="00233C68">
        <w:rPr>
          <w:rStyle w:val="Strong"/>
          <w:rFonts w:ascii="Arial" w:hAnsi="Arial" w:cs="Arial"/>
          <w:sz w:val="20"/>
          <w:szCs w:val="20"/>
        </w:rPr>
        <w:t xml:space="preserve"> Actions/Jenkins/</w:t>
      </w:r>
      <w:proofErr w:type="spellStart"/>
      <w:r w:rsidRPr="00233C68">
        <w:rPr>
          <w:rStyle w:val="Strong"/>
          <w:rFonts w:ascii="Arial" w:hAnsi="Arial" w:cs="Arial"/>
          <w:sz w:val="20"/>
          <w:szCs w:val="20"/>
        </w:rPr>
        <w:t>GitLab</w:t>
      </w:r>
      <w:proofErr w:type="spellEnd"/>
      <w:r w:rsidRPr="00233C68">
        <w:rPr>
          <w:rStyle w:val="Strong"/>
          <w:rFonts w:ascii="Arial" w:hAnsi="Arial" w:cs="Arial"/>
          <w:sz w:val="20"/>
          <w:szCs w:val="20"/>
        </w:rPr>
        <w:t xml:space="preserve"> CI</w:t>
      </w:r>
      <w:r w:rsidRPr="00233C68">
        <w:rPr>
          <w:rFonts w:ascii="Arial" w:hAnsi="Arial" w:cs="Arial"/>
          <w:sz w:val="20"/>
          <w:szCs w:val="20"/>
        </w:rPr>
        <w:t>), improving build repeatability, store submission readiness, and incident triage speed.</w:t>
      </w:r>
    </w:p>
    <w:p w:rsidR="00D46ADB" w:rsidRDefault="006921BE">
      <w:pPr>
        <w:pBdr>
          <w:bottom w:val="dashed" w:sz="4" w:space="0" w:color="CFD2CD"/>
        </w:pBdr>
        <w:spacing w:after="120"/>
      </w:pPr>
      <w:r>
        <w:t xml:space="preserve"> </w:t>
      </w:r>
    </w:p>
    <w:p w:rsidR="00D46ADB" w:rsidRDefault="006921BE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D46ADB" w:rsidRDefault="006921BE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D46ADB" w:rsidRDefault="006921BE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233C68" w:rsidRPr="00233C68" w:rsidRDefault="00233C68" w:rsidP="00233C6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Built cross-platform mobile features using </w:t>
      </w:r>
      <w:r w:rsidRPr="00233C68">
        <w:rPr>
          <w:rStyle w:val="Strong"/>
          <w:rFonts w:ascii="Arial" w:hAnsi="Arial" w:cs="Arial"/>
          <w:sz w:val="20"/>
        </w:rPr>
        <w:t>React Native</w:t>
      </w:r>
      <w:r w:rsidRPr="00233C68">
        <w:rPr>
          <w:rFonts w:ascii="Arial" w:hAnsi="Arial" w:cs="Arial"/>
          <w:sz w:val="20"/>
        </w:rPr>
        <w:t xml:space="preserve"> and shared UI logic with web experiences in </w:t>
      </w:r>
      <w:r w:rsidRPr="00233C68">
        <w:rPr>
          <w:rStyle w:val="Strong"/>
          <w:rFonts w:ascii="Arial" w:hAnsi="Arial" w:cs="Arial"/>
          <w:sz w:val="20"/>
        </w:rPr>
        <w:t>React</w:t>
      </w:r>
      <w:r w:rsidRPr="00233C68">
        <w:rPr>
          <w:rFonts w:ascii="Arial" w:hAnsi="Arial" w:cs="Arial"/>
          <w:sz w:val="20"/>
        </w:rPr>
        <w:t>, emphasizing consistent behavior and maintainable component boundaries.</w:t>
      </w:r>
    </w:p>
    <w:p w:rsidR="00233C68" w:rsidRPr="00233C68" w:rsidRDefault="00233C68" w:rsidP="00233C6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Delivered backend REST services in </w:t>
      </w:r>
      <w:r w:rsidRPr="00233C68">
        <w:rPr>
          <w:rStyle w:val="Strong"/>
          <w:rFonts w:ascii="Arial" w:hAnsi="Arial" w:cs="Arial"/>
          <w:sz w:val="20"/>
        </w:rPr>
        <w:t>Node.js</w:t>
      </w:r>
      <w:r w:rsidRPr="00233C68">
        <w:rPr>
          <w:rFonts w:ascii="Arial" w:hAnsi="Arial" w:cs="Arial"/>
          <w:sz w:val="20"/>
        </w:rPr>
        <w:t>, defining stable API contracts, pagination patterns, and clear error handling to support mobile and web clients.</w:t>
      </w:r>
    </w:p>
    <w:p w:rsidR="00233C68" w:rsidRPr="00233C68" w:rsidRDefault="00233C68" w:rsidP="00233C6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Implemented event-driven workflows using </w:t>
      </w:r>
      <w:r w:rsidRPr="00233C68">
        <w:rPr>
          <w:rStyle w:val="Strong"/>
          <w:rFonts w:ascii="Arial" w:hAnsi="Arial" w:cs="Arial"/>
          <w:sz w:val="20"/>
        </w:rPr>
        <w:t>Kafka</w:t>
      </w:r>
      <w:r w:rsidRPr="00233C68">
        <w:rPr>
          <w:rFonts w:ascii="Arial" w:hAnsi="Arial" w:cs="Arial"/>
          <w:sz w:val="20"/>
        </w:rPr>
        <w:t xml:space="preserve"> and </w:t>
      </w:r>
      <w:proofErr w:type="spellStart"/>
      <w:r w:rsidRPr="00233C68">
        <w:rPr>
          <w:rStyle w:val="Strong"/>
          <w:rFonts w:ascii="Arial" w:hAnsi="Arial" w:cs="Arial"/>
          <w:sz w:val="20"/>
        </w:rPr>
        <w:t>RabbitMQ</w:t>
      </w:r>
      <w:proofErr w:type="spellEnd"/>
      <w:r w:rsidRPr="00233C68">
        <w:rPr>
          <w:rFonts w:ascii="Arial" w:hAnsi="Arial" w:cs="Arial"/>
          <w:sz w:val="20"/>
        </w:rPr>
        <w:t xml:space="preserve"> for background processing, aligning consumer semantics with retries, ordering expectations, and failure isolation.</w:t>
      </w:r>
    </w:p>
    <w:p w:rsidR="00233C68" w:rsidRPr="00233C68" w:rsidRDefault="00233C68" w:rsidP="00233C6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Integrated cloud-native workloads on </w:t>
      </w:r>
      <w:r w:rsidRPr="00233C68">
        <w:rPr>
          <w:rStyle w:val="Strong"/>
          <w:rFonts w:ascii="Arial" w:hAnsi="Arial" w:cs="Arial"/>
          <w:sz w:val="20"/>
        </w:rPr>
        <w:t>AWS</w:t>
      </w:r>
      <w:r w:rsidRPr="00233C68">
        <w:rPr>
          <w:rFonts w:ascii="Arial" w:hAnsi="Arial" w:cs="Arial"/>
          <w:sz w:val="20"/>
        </w:rPr>
        <w:t xml:space="preserve"> using </w:t>
      </w:r>
      <w:r w:rsidRPr="00233C68">
        <w:rPr>
          <w:rStyle w:val="Strong"/>
          <w:rFonts w:ascii="Arial" w:hAnsi="Arial" w:cs="Arial"/>
          <w:sz w:val="20"/>
        </w:rPr>
        <w:t>EC2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S3</w:t>
      </w:r>
      <w:r w:rsidRPr="00233C68">
        <w:rPr>
          <w:rFonts w:ascii="Arial" w:hAnsi="Arial" w:cs="Arial"/>
          <w:sz w:val="20"/>
        </w:rPr>
        <w:t xml:space="preserve">, and </w:t>
      </w:r>
      <w:r w:rsidRPr="00233C68">
        <w:rPr>
          <w:rStyle w:val="Strong"/>
          <w:rFonts w:ascii="Arial" w:hAnsi="Arial" w:cs="Arial"/>
          <w:sz w:val="20"/>
        </w:rPr>
        <w:t>RDS</w:t>
      </w:r>
      <w:r w:rsidRPr="00233C68">
        <w:rPr>
          <w:rFonts w:ascii="Arial" w:hAnsi="Arial" w:cs="Arial"/>
          <w:sz w:val="20"/>
        </w:rPr>
        <w:t>, improving reliability of core services and reducing manual operational steps.</w:t>
      </w:r>
    </w:p>
    <w:p w:rsidR="00233C68" w:rsidRPr="00233C68" w:rsidRDefault="00233C68" w:rsidP="00233C6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Introduced caching patterns with </w:t>
      </w:r>
      <w:proofErr w:type="spellStart"/>
      <w:r w:rsidRPr="00233C68">
        <w:rPr>
          <w:rStyle w:val="Strong"/>
          <w:rFonts w:ascii="Arial" w:hAnsi="Arial" w:cs="Arial"/>
          <w:sz w:val="20"/>
        </w:rPr>
        <w:t>Redis</w:t>
      </w:r>
      <w:proofErr w:type="spellEnd"/>
      <w:r w:rsidRPr="00233C68">
        <w:rPr>
          <w:rFonts w:ascii="Arial" w:hAnsi="Arial" w:cs="Arial"/>
          <w:sz w:val="20"/>
        </w:rPr>
        <w:t xml:space="preserve"> to reduce repeated database reads and stabilize performance during traffic spikes.</w:t>
      </w:r>
    </w:p>
    <w:p w:rsidR="00233C68" w:rsidRPr="00233C68" w:rsidRDefault="00233C68" w:rsidP="00233C6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Built feature search and filtering backed by </w:t>
      </w:r>
      <w:proofErr w:type="spellStart"/>
      <w:r w:rsidRPr="00233C68">
        <w:rPr>
          <w:rStyle w:val="Strong"/>
          <w:rFonts w:ascii="Arial" w:hAnsi="Arial" w:cs="Arial"/>
          <w:sz w:val="20"/>
        </w:rPr>
        <w:t>Elasticsearch</w:t>
      </w:r>
      <w:proofErr w:type="spellEnd"/>
      <w:r w:rsidRPr="00233C68">
        <w:rPr>
          <w:rFonts w:ascii="Arial" w:hAnsi="Arial" w:cs="Arial"/>
          <w:sz w:val="20"/>
        </w:rPr>
        <w:t>, tuning mappings and queries for user-facing responsiveness and relevance.</w:t>
      </w:r>
    </w:p>
    <w:p w:rsidR="00233C68" w:rsidRPr="00233C68" w:rsidRDefault="00233C68" w:rsidP="00233C6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Delivered scheduled automation and workflow coordination using </w:t>
      </w:r>
      <w:proofErr w:type="spellStart"/>
      <w:r w:rsidRPr="00233C68">
        <w:rPr>
          <w:rStyle w:val="Strong"/>
          <w:rFonts w:ascii="Arial" w:hAnsi="Arial" w:cs="Arial"/>
          <w:sz w:val="20"/>
        </w:rPr>
        <w:t>EventBridge</w:t>
      </w:r>
      <w:proofErr w:type="spellEnd"/>
      <w:r w:rsidRPr="00233C68">
        <w:rPr>
          <w:rFonts w:ascii="Arial" w:hAnsi="Arial" w:cs="Arial"/>
          <w:sz w:val="20"/>
        </w:rPr>
        <w:t xml:space="preserve"> and step-based orchestration patterns via </w:t>
      </w:r>
      <w:r w:rsidRPr="00233C68">
        <w:rPr>
          <w:rStyle w:val="Strong"/>
          <w:rFonts w:ascii="Arial" w:hAnsi="Arial" w:cs="Arial"/>
          <w:sz w:val="20"/>
        </w:rPr>
        <w:t>Step Functions</w:t>
      </w:r>
      <w:r w:rsidRPr="00233C68">
        <w:rPr>
          <w:rFonts w:ascii="Arial" w:hAnsi="Arial" w:cs="Arial"/>
          <w:sz w:val="20"/>
        </w:rPr>
        <w:t xml:space="preserve"> for long-running tasks.</w:t>
      </w:r>
    </w:p>
    <w:p w:rsidR="00233C68" w:rsidRPr="00233C68" w:rsidRDefault="00233C68" w:rsidP="00233C6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Automated deployments with CI/CD using </w:t>
      </w:r>
      <w:r w:rsidRPr="00233C68">
        <w:rPr>
          <w:rStyle w:val="Strong"/>
          <w:rFonts w:ascii="Arial" w:hAnsi="Arial" w:cs="Arial"/>
          <w:sz w:val="20"/>
        </w:rPr>
        <w:t>Jenkins</w:t>
      </w:r>
      <w:r w:rsidRPr="00233C68">
        <w:rPr>
          <w:rFonts w:ascii="Arial" w:hAnsi="Arial" w:cs="Arial"/>
          <w:sz w:val="20"/>
        </w:rPr>
        <w:t xml:space="preserve"> and </w:t>
      </w:r>
      <w:proofErr w:type="spellStart"/>
      <w:r w:rsidRPr="00233C68">
        <w:rPr>
          <w:rStyle w:val="Strong"/>
          <w:rFonts w:ascii="Arial" w:hAnsi="Arial" w:cs="Arial"/>
          <w:sz w:val="20"/>
        </w:rPr>
        <w:t>CircleCI</w:t>
      </w:r>
      <w:proofErr w:type="spellEnd"/>
      <w:r w:rsidRPr="00233C68">
        <w:rPr>
          <w:rFonts w:ascii="Arial" w:hAnsi="Arial" w:cs="Arial"/>
          <w:sz w:val="20"/>
        </w:rPr>
        <w:t>, adding quality gates and repeatable build steps across environments.</w:t>
      </w:r>
    </w:p>
    <w:p w:rsidR="00233C68" w:rsidRPr="00233C68" w:rsidRDefault="00233C68" w:rsidP="00233C6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Containerized services with </w:t>
      </w:r>
      <w:proofErr w:type="spellStart"/>
      <w:r w:rsidRPr="00233C68">
        <w:rPr>
          <w:rStyle w:val="Strong"/>
          <w:rFonts w:ascii="Arial" w:hAnsi="Arial" w:cs="Arial"/>
          <w:sz w:val="20"/>
        </w:rPr>
        <w:t>Docker</w:t>
      </w:r>
      <w:proofErr w:type="spellEnd"/>
      <w:r w:rsidRPr="00233C68">
        <w:rPr>
          <w:rFonts w:ascii="Arial" w:hAnsi="Arial" w:cs="Arial"/>
          <w:sz w:val="20"/>
        </w:rPr>
        <w:t xml:space="preserve"> and shipped consistent runtime artifacts, reducing environment drift and simplifying debugging.</w:t>
      </w:r>
    </w:p>
    <w:p w:rsidR="00233C68" w:rsidRPr="00233C68" w:rsidRDefault="00233C68" w:rsidP="00233C6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Implemented infrastructure changes with </w:t>
      </w:r>
      <w:proofErr w:type="spellStart"/>
      <w:r w:rsidRPr="00233C68">
        <w:rPr>
          <w:rStyle w:val="Strong"/>
          <w:rFonts w:ascii="Arial" w:hAnsi="Arial" w:cs="Arial"/>
          <w:sz w:val="20"/>
        </w:rPr>
        <w:t>Terraform</w:t>
      </w:r>
      <w:proofErr w:type="spellEnd"/>
      <w:r w:rsidRPr="00233C68">
        <w:rPr>
          <w:rFonts w:ascii="Arial" w:hAnsi="Arial" w:cs="Arial"/>
          <w:sz w:val="20"/>
        </w:rPr>
        <w:t xml:space="preserve"> and documented operational </w:t>
      </w:r>
      <w:proofErr w:type="spellStart"/>
      <w:r w:rsidRPr="00233C68">
        <w:rPr>
          <w:rFonts w:ascii="Arial" w:hAnsi="Arial" w:cs="Arial"/>
          <w:sz w:val="20"/>
        </w:rPr>
        <w:t>runbooks</w:t>
      </w:r>
      <w:proofErr w:type="spellEnd"/>
      <w:r w:rsidRPr="00233C68">
        <w:rPr>
          <w:rFonts w:ascii="Arial" w:hAnsi="Arial" w:cs="Arial"/>
          <w:sz w:val="20"/>
        </w:rPr>
        <w:t xml:space="preserve"> for on-call readiness and faster recovery.</w:t>
      </w:r>
    </w:p>
    <w:p w:rsidR="00233C68" w:rsidRPr="00233C68" w:rsidRDefault="00233C68" w:rsidP="00233C6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Strengthened security for integrations using </w:t>
      </w:r>
      <w:r w:rsidRPr="00233C68">
        <w:rPr>
          <w:rStyle w:val="Strong"/>
          <w:rFonts w:ascii="Arial" w:hAnsi="Arial" w:cs="Arial"/>
          <w:sz w:val="20"/>
        </w:rPr>
        <w:t>JWT</w:t>
      </w:r>
      <w:r w:rsidRPr="00233C68">
        <w:rPr>
          <w:rFonts w:ascii="Arial" w:hAnsi="Arial" w:cs="Arial"/>
          <w:sz w:val="20"/>
        </w:rPr>
        <w:t>, rate limiting, and audit logging; ensured authentication flows aligned with mobile requirements.</w:t>
      </w:r>
    </w:p>
    <w:p w:rsidR="00233C68" w:rsidRDefault="00233C68" w:rsidP="00233C6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Added structured logging and centralized visibility using </w:t>
      </w:r>
      <w:r w:rsidRPr="00233C68">
        <w:rPr>
          <w:rStyle w:val="Strong"/>
          <w:rFonts w:ascii="Arial" w:hAnsi="Arial" w:cs="Arial"/>
          <w:sz w:val="20"/>
        </w:rPr>
        <w:t>ELK/EFK</w:t>
      </w:r>
      <w:r w:rsidRPr="00233C68">
        <w:rPr>
          <w:rFonts w:ascii="Arial" w:hAnsi="Arial" w:cs="Arial"/>
          <w:sz w:val="20"/>
        </w:rPr>
        <w:t>, improving traceability of production issues across services and integrations.</w:t>
      </w:r>
    </w:p>
    <w:p w:rsidR="00233C68" w:rsidRPr="00233C68" w:rsidRDefault="00233C68" w:rsidP="00233C6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>Coordinated closely with product/design to deliver mobile-first flows, converting ambiguous requirements into concrete navigation, state, and UX decisions.</w:t>
      </w:r>
    </w:p>
    <w:p w:rsidR="00D46ADB" w:rsidRDefault="006921BE">
      <w:pPr>
        <w:pBdr>
          <w:bottom w:val="dashed" w:sz="4" w:space="0" w:color="CFD2CD"/>
        </w:pBdr>
        <w:spacing w:after="120"/>
      </w:pPr>
      <w:r>
        <w:t xml:space="preserve"> </w:t>
      </w:r>
    </w:p>
    <w:p w:rsidR="00D46ADB" w:rsidRDefault="006921BE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D46ADB" w:rsidRDefault="006921BE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D46ADB" w:rsidRDefault="006921BE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233C68" w:rsidRPr="00233C68" w:rsidRDefault="00233C68" w:rsidP="00233C68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Built foundational application features using </w:t>
      </w:r>
      <w:r w:rsidRPr="00233C68">
        <w:rPr>
          <w:rStyle w:val="Strong"/>
          <w:rFonts w:ascii="Arial" w:hAnsi="Arial" w:cs="Arial"/>
          <w:sz w:val="20"/>
        </w:rPr>
        <w:t>JavaScript</w:t>
      </w:r>
      <w:r w:rsidRPr="00233C68">
        <w:rPr>
          <w:rFonts w:ascii="Arial" w:hAnsi="Arial" w:cs="Arial"/>
          <w:sz w:val="20"/>
        </w:rPr>
        <w:t xml:space="preserve"> and early component patterns, supporting client-facing workflows and internal tools under active development.</w:t>
      </w:r>
    </w:p>
    <w:p w:rsidR="00233C68" w:rsidRPr="00233C68" w:rsidRDefault="00233C68" w:rsidP="00233C68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>Implemented and maintained REST endpoints and integration logic, learning reliable API design patterns and iterative delivery under production constraints.</w:t>
      </w:r>
    </w:p>
    <w:p w:rsidR="00233C68" w:rsidRPr="00233C68" w:rsidRDefault="00233C68" w:rsidP="00233C68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>Worked with relational data systems (</w:t>
      </w:r>
      <w:r w:rsidRPr="00233C68">
        <w:rPr>
          <w:rStyle w:val="Strong"/>
          <w:rFonts w:ascii="Arial" w:hAnsi="Arial" w:cs="Arial"/>
          <w:sz w:val="20"/>
        </w:rPr>
        <w:t>MySQL/SQL Server</w:t>
      </w:r>
      <w:r w:rsidRPr="00233C68">
        <w:rPr>
          <w:rFonts w:ascii="Arial" w:hAnsi="Arial" w:cs="Arial"/>
          <w:sz w:val="20"/>
        </w:rPr>
        <w:t>) on schema changes, reporting queries, and performance-aware CRUD design.</w:t>
      </w:r>
    </w:p>
    <w:p w:rsidR="00233C68" w:rsidRPr="00233C68" w:rsidRDefault="00233C68" w:rsidP="00233C68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Assisted with data processing tasks and automation scripts in </w:t>
      </w:r>
      <w:r w:rsidRPr="00233C68">
        <w:rPr>
          <w:rStyle w:val="Strong"/>
          <w:rFonts w:ascii="Arial" w:hAnsi="Arial" w:cs="Arial"/>
          <w:sz w:val="20"/>
        </w:rPr>
        <w:t>Python</w:t>
      </w:r>
      <w:r w:rsidRPr="00233C68">
        <w:rPr>
          <w:rFonts w:ascii="Arial" w:hAnsi="Arial" w:cs="Arial"/>
          <w:sz w:val="20"/>
        </w:rPr>
        <w:t>, improving operational workflows and reducing repetitive manual steps.</w:t>
      </w:r>
    </w:p>
    <w:p w:rsidR="00233C68" w:rsidRPr="00233C68" w:rsidRDefault="00233C68" w:rsidP="00233C68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Introduced background job patterns using queue-based processing, developing early familiarity with </w:t>
      </w:r>
      <w:proofErr w:type="spellStart"/>
      <w:r w:rsidRPr="00233C68">
        <w:rPr>
          <w:rFonts w:ascii="Arial" w:hAnsi="Arial" w:cs="Arial"/>
          <w:sz w:val="20"/>
        </w:rPr>
        <w:t>async</w:t>
      </w:r>
      <w:proofErr w:type="spellEnd"/>
      <w:r w:rsidRPr="00233C68">
        <w:rPr>
          <w:rFonts w:ascii="Arial" w:hAnsi="Arial" w:cs="Arial"/>
          <w:sz w:val="20"/>
        </w:rPr>
        <w:t xml:space="preserve"> execution and failure handling.</w:t>
      </w:r>
    </w:p>
    <w:p w:rsidR="00233C68" w:rsidRPr="00233C68" w:rsidRDefault="00233C68" w:rsidP="00233C68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>Contributed to secure access patterns with token-based authentication and server-side authorization checks, ensuring sensitive workflows stayed protected.</w:t>
      </w:r>
    </w:p>
    <w:p w:rsidR="00233C68" w:rsidRPr="00233C68" w:rsidRDefault="00233C68" w:rsidP="00233C68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>Improved maintainability by refactoring legacy modules, adding clearer abstractions, and reducing duplicate logic across UI and service layers.</w:t>
      </w:r>
    </w:p>
    <w:p w:rsidR="00233C68" w:rsidRPr="00233C68" w:rsidRDefault="00233C68" w:rsidP="00233C68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>Supported debugging and performance investigations across the stack, isolating bottlenecks and improving response times for common user actions.</w:t>
      </w:r>
    </w:p>
    <w:p w:rsidR="00233C68" w:rsidRPr="00233C68" w:rsidRDefault="00233C68" w:rsidP="00233C68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Participated in build and release processes, coordinating changes through CI workflows (e.g., </w:t>
      </w:r>
      <w:r w:rsidRPr="00233C68">
        <w:rPr>
          <w:rStyle w:val="Strong"/>
          <w:rFonts w:ascii="Arial" w:hAnsi="Arial" w:cs="Arial"/>
          <w:sz w:val="20"/>
        </w:rPr>
        <w:t>Jenkins</w:t>
      </w:r>
      <w:r w:rsidRPr="00233C68">
        <w:rPr>
          <w:rFonts w:ascii="Arial" w:hAnsi="Arial" w:cs="Arial"/>
          <w:sz w:val="20"/>
        </w:rPr>
        <w:t>) and verifying deployments in shared environments.</w:t>
      </w:r>
    </w:p>
    <w:p w:rsidR="00233C68" w:rsidRDefault="00233C68" w:rsidP="00233C68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>Collaborated cross-functionally to deliver features against deadlines, strengthening communication habits and ownership for production stability.</w:t>
      </w:r>
    </w:p>
    <w:p w:rsidR="00D46ADB" w:rsidRPr="00233C68" w:rsidRDefault="00233C68" w:rsidP="00233C68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lastRenderedPageBreak/>
        <w:t>Built an engineering foundation that enabled later ownership of cloud-connected mobile and full-stack systems with strong quality expectations.</w:t>
      </w:r>
    </w:p>
    <w:p w:rsidR="00D46ADB" w:rsidRDefault="006921BE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D46ADB" w:rsidRDefault="006921BE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D46ADB" w:rsidRDefault="006921BE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D46ADB" w:rsidRDefault="006921BE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D46ADB" w:rsidRDefault="00D46ADB">
      <w:pPr>
        <w:spacing w:after="80"/>
      </w:pPr>
    </w:p>
    <w:p w:rsidR="00233C68" w:rsidRDefault="00233C68" w:rsidP="00233C68">
      <w:pPr>
        <w:pStyle w:val="ListParagraph"/>
        <w:numPr>
          <w:ilvl w:val="0"/>
          <w:numId w:val="10"/>
        </w:numPr>
        <w:spacing w:after="80"/>
        <w:rPr>
          <w:rFonts w:ascii="Arial" w:hAnsi="Arial" w:cs="Arial"/>
        </w:rPr>
      </w:pPr>
      <w:r w:rsidRPr="00233C68">
        <w:rPr>
          <w:rFonts w:ascii="Arial" w:hAnsi="Arial" w:cs="Arial"/>
        </w:rPr>
        <w:t xml:space="preserve">Completed a rigorous CS curriculum with strong foundations in </w:t>
      </w:r>
      <w:r w:rsidRPr="00233C68">
        <w:rPr>
          <w:rStyle w:val="Strong"/>
          <w:rFonts w:ascii="Arial" w:hAnsi="Arial" w:cs="Arial"/>
        </w:rPr>
        <w:t>software engineering</w:t>
      </w:r>
      <w:r w:rsidRPr="00233C68">
        <w:rPr>
          <w:rFonts w:ascii="Arial" w:hAnsi="Arial" w:cs="Arial"/>
        </w:rPr>
        <w:t xml:space="preserve">, </w:t>
      </w:r>
      <w:r w:rsidRPr="00233C68">
        <w:rPr>
          <w:rStyle w:val="Strong"/>
          <w:rFonts w:ascii="Arial" w:hAnsi="Arial" w:cs="Arial"/>
        </w:rPr>
        <w:t>data structures</w:t>
      </w:r>
      <w:r w:rsidRPr="00233C68">
        <w:rPr>
          <w:rFonts w:ascii="Arial" w:hAnsi="Arial" w:cs="Arial"/>
        </w:rPr>
        <w:t xml:space="preserve">, and </w:t>
      </w:r>
      <w:r w:rsidRPr="00233C68">
        <w:rPr>
          <w:rStyle w:val="Strong"/>
          <w:rFonts w:ascii="Arial" w:hAnsi="Arial" w:cs="Arial"/>
        </w:rPr>
        <w:t>systems design</w:t>
      </w:r>
      <w:r w:rsidRPr="00233C68">
        <w:rPr>
          <w:rFonts w:ascii="Arial" w:hAnsi="Arial" w:cs="Arial"/>
        </w:rPr>
        <w:t>, supporting a long-term career in production mobile and cloud-connected platforms.</w:t>
      </w:r>
    </w:p>
    <w:p w:rsidR="00233C68" w:rsidRDefault="00233C68" w:rsidP="00233C68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PROJECRS</w:t>
      </w:r>
    </w:p>
    <w:p w:rsidR="00233C68" w:rsidRPr="00233C68" w:rsidRDefault="00233C68" w:rsidP="00233C68">
      <w:pPr>
        <w:pStyle w:val="Heading3"/>
        <w:jc w:val="both"/>
        <w:rPr>
          <w:rFonts w:ascii="Arial" w:hAnsi="Arial" w:cs="Arial"/>
          <w:b/>
          <w:color w:val="auto"/>
          <w:sz w:val="20"/>
        </w:rPr>
      </w:pPr>
      <w:r w:rsidRPr="00233C68">
        <w:rPr>
          <w:rFonts w:ascii="Arial" w:hAnsi="Arial" w:cs="Arial"/>
          <w:b/>
          <w:color w:val="auto"/>
          <w:sz w:val="20"/>
        </w:rPr>
        <w:t xml:space="preserve">Mobile Platform </w:t>
      </w:r>
      <w:proofErr w:type="spellStart"/>
      <w:r w:rsidRPr="00233C68">
        <w:rPr>
          <w:rFonts w:ascii="Arial" w:hAnsi="Arial" w:cs="Arial"/>
          <w:b/>
          <w:color w:val="auto"/>
          <w:sz w:val="20"/>
        </w:rPr>
        <w:t>Observability</w:t>
      </w:r>
      <w:proofErr w:type="spellEnd"/>
      <w:r w:rsidRPr="00233C68">
        <w:rPr>
          <w:rFonts w:ascii="Arial" w:hAnsi="Arial" w:cs="Arial"/>
          <w:b/>
          <w:color w:val="auto"/>
          <w:sz w:val="20"/>
        </w:rPr>
        <w:t xml:space="preserve"> &amp; Reliability Program</w:t>
      </w:r>
    </w:p>
    <w:p w:rsidR="00233C68" w:rsidRPr="00233C68" w:rsidRDefault="00233C68" w:rsidP="00233C68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Implemented end-to-end tracing for mobile-to-backend flows using </w:t>
      </w:r>
      <w:proofErr w:type="spellStart"/>
      <w:r w:rsidRPr="00233C68">
        <w:rPr>
          <w:rStyle w:val="Strong"/>
          <w:rFonts w:ascii="Arial" w:hAnsi="Arial" w:cs="Arial"/>
          <w:sz w:val="20"/>
        </w:rPr>
        <w:t>OpenTelemetry</w:t>
      </w:r>
      <w:proofErr w:type="spellEnd"/>
      <w:r w:rsidRPr="00233C68">
        <w:rPr>
          <w:rFonts w:ascii="Arial" w:hAnsi="Arial" w:cs="Arial"/>
          <w:sz w:val="20"/>
        </w:rPr>
        <w:t xml:space="preserve">, correlating client events with server requests and surfacing actionable breakdowns in </w:t>
      </w:r>
      <w:proofErr w:type="spellStart"/>
      <w:r w:rsidRPr="00233C68">
        <w:rPr>
          <w:rStyle w:val="Strong"/>
          <w:rFonts w:ascii="Arial" w:hAnsi="Arial" w:cs="Arial"/>
          <w:sz w:val="20"/>
        </w:rPr>
        <w:t>Datadog</w:t>
      </w:r>
      <w:proofErr w:type="spellEnd"/>
      <w:r w:rsidRPr="00233C68">
        <w:rPr>
          <w:rStyle w:val="Strong"/>
          <w:rFonts w:ascii="Arial" w:hAnsi="Arial" w:cs="Arial"/>
          <w:sz w:val="20"/>
        </w:rPr>
        <w:t>/</w:t>
      </w:r>
      <w:proofErr w:type="spellStart"/>
      <w:r w:rsidRPr="00233C68">
        <w:rPr>
          <w:rStyle w:val="Strong"/>
          <w:rFonts w:ascii="Arial" w:hAnsi="Arial" w:cs="Arial"/>
          <w:sz w:val="20"/>
        </w:rPr>
        <w:t>Grafana</w:t>
      </w:r>
      <w:proofErr w:type="spellEnd"/>
      <w:r w:rsidRPr="00233C68">
        <w:rPr>
          <w:rFonts w:ascii="Arial" w:hAnsi="Arial" w:cs="Arial"/>
          <w:sz w:val="20"/>
        </w:rPr>
        <w:t>.</w:t>
      </w:r>
    </w:p>
    <w:p w:rsidR="00233C68" w:rsidRPr="00233C68" w:rsidRDefault="00233C68" w:rsidP="00233C68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Standardized structured logs shipped through </w:t>
      </w:r>
      <w:proofErr w:type="spellStart"/>
      <w:r w:rsidRPr="00233C68">
        <w:rPr>
          <w:rStyle w:val="Strong"/>
          <w:rFonts w:ascii="Arial" w:hAnsi="Arial" w:cs="Arial"/>
          <w:sz w:val="20"/>
        </w:rPr>
        <w:t>CloudWatch</w:t>
      </w:r>
      <w:proofErr w:type="spellEnd"/>
      <w:r w:rsidRPr="00233C68">
        <w:rPr>
          <w:rFonts w:ascii="Arial" w:hAnsi="Arial" w:cs="Arial"/>
          <w:sz w:val="20"/>
        </w:rPr>
        <w:t xml:space="preserve"> and </w:t>
      </w:r>
      <w:r w:rsidRPr="00233C68">
        <w:rPr>
          <w:rStyle w:val="Strong"/>
          <w:rFonts w:ascii="Arial" w:hAnsi="Arial" w:cs="Arial"/>
          <w:sz w:val="20"/>
        </w:rPr>
        <w:t>ELK/EFK</w:t>
      </w:r>
      <w:r w:rsidRPr="00233C68">
        <w:rPr>
          <w:rFonts w:ascii="Arial" w:hAnsi="Arial" w:cs="Arial"/>
          <w:sz w:val="20"/>
        </w:rPr>
        <w:t>, enabling faster incident triage with consistent request identifiers and domain fields.</w:t>
      </w:r>
    </w:p>
    <w:p w:rsidR="00233C68" w:rsidRPr="00233C68" w:rsidRDefault="00233C68" w:rsidP="00233C68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Added automated test coverage using </w:t>
      </w:r>
      <w:r w:rsidRPr="00233C68">
        <w:rPr>
          <w:rStyle w:val="Strong"/>
          <w:rFonts w:ascii="Arial" w:hAnsi="Arial" w:cs="Arial"/>
          <w:sz w:val="20"/>
        </w:rPr>
        <w:t>Jest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React Testing Library</w:t>
      </w:r>
      <w:r w:rsidRPr="00233C68">
        <w:rPr>
          <w:rFonts w:ascii="Arial" w:hAnsi="Arial" w:cs="Arial"/>
          <w:sz w:val="20"/>
        </w:rPr>
        <w:t xml:space="preserve">, </w:t>
      </w:r>
      <w:r w:rsidRPr="00233C68">
        <w:rPr>
          <w:rStyle w:val="Strong"/>
          <w:rFonts w:ascii="Arial" w:hAnsi="Arial" w:cs="Arial"/>
          <w:sz w:val="20"/>
        </w:rPr>
        <w:t>Cypress</w:t>
      </w:r>
      <w:r w:rsidRPr="00233C68">
        <w:rPr>
          <w:rFonts w:ascii="Arial" w:hAnsi="Arial" w:cs="Arial"/>
          <w:sz w:val="20"/>
        </w:rPr>
        <w:t xml:space="preserve">, and </w:t>
      </w:r>
      <w:r w:rsidRPr="00233C68">
        <w:rPr>
          <w:rStyle w:val="Strong"/>
          <w:rFonts w:ascii="Arial" w:hAnsi="Arial" w:cs="Arial"/>
          <w:sz w:val="20"/>
        </w:rPr>
        <w:t>Playwright</w:t>
      </w:r>
      <w:r w:rsidRPr="00233C68">
        <w:rPr>
          <w:rFonts w:ascii="Arial" w:hAnsi="Arial" w:cs="Arial"/>
          <w:sz w:val="20"/>
        </w:rPr>
        <w:t>, plus API contract checks (Pact-style) to prevent breaking changes.</w:t>
      </w:r>
    </w:p>
    <w:p w:rsidR="00233C68" w:rsidRPr="00233C68" w:rsidRDefault="00233C68" w:rsidP="00233C68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Reduced release risk by integrating CI/CD checks (e.g., </w:t>
      </w:r>
      <w:proofErr w:type="spellStart"/>
      <w:r w:rsidRPr="00233C68">
        <w:rPr>
          <w:rStyle w:val="Strong"/>
          <w:rFonts w:ascii="Arial" w:hAnsi="Arial" w:cs="Arial"/>
          <w:sz w:val="20"/>
        </w:rPr>
        <w:t>GitHub</w:t>
      </w:r>
      <w:proofErr w:type="spellEnd"/>
      <w:r w:rsidRPr="00233C68">
        <w:rPr>
          <w:rStyle w:val="Strong"/>
          <w:rFonts w:ascii="Arial" w:hAnsi="Arial" w:cs="Arial"/>
          <w:sz w:val="20"/>
        </w:rPr>
        <w:t xml:space="preserve"> Actions/Jenkins</w:t>
      </w:r>
      <w:r w:rsidRPr="00233C68">
        <w:rPr>
          <w:rFonts w:ascii="Arial" w:hAnsi="Arial" w:cs="Arial"/>
          <w:sz w:val="20"/>
        </w:rPr>
        <w:t>) and adding alert thresholds tied to error rates, latency, and queue backlogs.</w:t>
      </w:r>
    </w:p>
    <w:p w:rsidR="00233C68" w:rsidRPr="00233C68" w:rsidRDefault="00233C68" w:rsidP="00233C68">
      <w:pPr>
        <w:pStyle w:val="Heading3"/>
        <w:jc w:val="both"/>
        <w:rPr>
          <w:rFonts w:ascii="Arial" w:hAnsi="Arial" w:cs="Arial"/>
          <w:b/>
          <w:color w:val="auto"/>
          <w:sz w:val="20"/>
        </w:rPr>
      </w:pPr>
      <w:r w:rsidRPr="00233C68">
        <w:rPr>
          <w:rFonts w:ascii="Arial" w:hAnsi="Arial" w:cs="Arial"/>
          <w:b/>
          <w:color w:val="auto"/>
          <w:sz w:val="20"/>
        </w:rPr>
        <w:t>Event-Driven Data Sync &amp; Search Experience</w:t>
      </w:r>
    </w:p>
    <w:p w:rsidR="00233C68" w:rsidRPr="00233C68" w:rsidRDefault="00233C68" w:rsidP="00233C68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Built a resilient sync pipeline with </w:t>
      </w:r>
      <w:r w:rsidRPr="00233C68">
        <w:rPr>
          <w:rStyle w:val="Strong"/>
          <w:rFonts w:ascii="Arial" w:hAnsi="Arial" w:cs="Arial"/>
          <w:sz w:val="20"/>
        </w:rPr>
        <w:t>AWS SQS/SNS</w:t>
      </w:r>
      <w:r w:rsidRPr="00233C68">
        <w:rPr>
          <w:rFonts w:ascii="Arial" w:hAnsi="Arial" w:cs="Arial"/>
          <w:sz w:val="20"/>
        </w:rPr>
        <w:t xml:space="preserve"> plus consumers designed for </w:t>
      </w:r>
      <w:proofErr w:type="spellStart"/>
      <w:r w:rsidRPr="00233C68">
        <w:rPr>
          <w:rFonts w:ascii="Arial" w:hAnsi="Arial" w:cs="Arial"/>
          <w:sz w:val="20"/>
        </w:rPr>
        <w:t>idempotency</w:t>
      </w:r>
      <w:proofErr w:type="spellEnd"/>
      <w:r w:rsidRPr="00233C68">
        <w:rPr>
          <w:rFonts w:ascii="Arial" w:hAnsi="Arial" w:cs="Arial"/>
          <w:sz w:val="20"/>
        </w:rPr>
        <w:t>, retries, and safe replay, protecting user workflows during partial outages.</w:t>
      </w:r>
    </w:p>
    <w:p w:rsidR="00233C68" w:rsidRPr="00233C68" w:rsidRDefault="00233C68" w:rsidP="00233C68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Delivered fast in-app search backed by </w:t>
      </w:r>
      <w:proofErr w:type="spellStart"/>
      <w:r w:rsidRPr="00233C68">
        <w:rPr>
          <w:rStyle w:val="Strong"/>
          <w:rFonts w:ascii="Arial" w:hAnsi="Arial" w:cs="Arial"/>
          <w:sz w:val="20"/>
        </w:rPr>
        <w:t>Elasticsearch</w:t>
      </w:r>
      <w:proofErr w:type="spellEnd"/>
      <w:r w:rsidRPr="00233C68">
        <w:rPr>
          <w:rStyle w:val="Strong"/>
          <w:rFonts w:ascii="Arial" w:hAnsi="Arial" w:cs="Arial"/>
          <w:sz w:val="20"/>
        </w:rPr>
        <w:t>/OpenSearch</w:t>
      </w:r>
      <w:r w:rsidRPr="00233C68">
        <w:rPr>
          <w:rFonts w:ascii="Arial" w:hAnsi="Arial" w:cs="Arial"/>
          <w:sz w:val="20"/>
        </w:rPr>
        <w:t>, improving relevance and response times through index tuning and query optimization.</w:t>
      </w:r>
    </w:p>
    <w:p w:rsidR="00233C68" w:rsidRPr="00233C68" w:rsidRDefault="00233C68" w:rsidP="00233C68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233C68">
        <w:rPr>
          <w:rFonts w:ascii="Arial" w:hAnsi="Arial" w:cs="Arial"/>
          <w:sz w:val="20"/>
        </w:rPr>
        <w:t xml:space="preserve">Integrated transactional storage in </w:t>
      </w:r>
      <w:proofErr w:type="spellStart"/>
      <w:r w:rsidRPr="00233C68">
        <w:rPr>
          <w:rStyle w:val="Strong"/>
          <w:rFonts w:ascii="Arial" w:hAnsi="Arial" w:cs="Arial"/>
          <w:sz w:val="20"/>
        </w:rPr>
        <w:t>PostgreSQL</w:t>
      </w:r>
      <w:proofErr w:type="spellEnd"/>
      <w:r w:rsidRPr="00233C68">
        <w:rPr>
          <w:rStyle w:val="Strong"/>
          <w:rFonts w:ascii="Arial" w:hAnsi="Arial" w:cs="Arial"/>
          <w:sz w:val="20"/>
        </w:rPr>
        <w:t>/MySQL</w:t>
      </w:r>
      <w:r w:rsidRPr="00233C68">
        <w:rPr>
          <w:rFonts w:ascii="Arial" w:hAnsi="Arial" w:cs="Arial"/>
          <w:sz w:val="20"/>
        </w:rPr>
        <w:t xml:space="preserve"> with selective high-throughput state in </w:t>
      </w:r>
      <w:proofErr w:type="spellStart"/>
      <w:r w:rsidRPr="00233C68">
        <w:rPr>
          <w:rStyle w:val="Strong"/>
          <w:rFonts w:ascii="Arial" w:hAnsi="Arial" w:cs="Arial"/>
          <w:sz w:val="20"/>
        </w:rPr>
        <w:t>DynamoDB</w:t>
      </w:r>
      <w:proofErr w:type="spellEnd"/>
      <w:r w:rsidRPr="00233C68">
        <w:rPr>
          <w:rFonts w:ascii="Arial" w:hAnsi="Arial" w:cs="Arial"/>
          <w:sz w:val="20"/>
        </w:rPr>
        <w:t>, keeping data responsibilities clear and scalable.</w:t>
      </w:r>
    </w:p>
    <w:p w:rsidR="00233C68" w:rsidRPr="00233C68" w:rsidRDefault="00233C68" w:rsidP="00233C68">
      <w:pPr>
        <w:spacing w:after="80"/>
        <w:rPr>
          <w:rFonts w:ascii="Arial" w:hAnsi="Arial" w:cs="Arial"/>
        </w:rPr>
      </w:pPr>
    </w:p>
    <w:sectPr w:rsidR="00233C68" w:rsidRPr="00233C68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59E7358"/>
    <w:multiLevelType w:val="multilevel"/>
    <w:tmpl w:val="7A7EA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0B44E1C"/>
    <w:multiLevelType w:val="hybridMultilevel"/>
    <w:tmpl w:val="86EED35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210699A"/>
    <w:multiLevelType w:val="hybridMultilevel"/>
    <w:tmpl w:val="1B18B82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31111D5D"/>
    <w:multiLevelType w:val="hybridMultilevel"/>
    <w:tmpl w:val="0D98E146"/>
    <w:lvl w:ilvl="0" w:tplc="F85A1D58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3E044B9"/>
    <w:multiLevelType w:val="multilevel"/>
    <w:tmpl w:val="48D6C73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3BCC3873"/>
    <w:multiLevelType w:val="multilevel"/>
    <w:tmpl w:val="C9205FE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3E7B3CE2"/>
    <w:multiLevelType w:val="hybridMultilevel"/>
    <w:tmpl w:val="EC00641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3F9569E1"/>
    <w:multiLevelType w:val="hybridMultilevel"/>
    <w:tmpl w:val="5316ED0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43E325EB"/>
    <w:multiLevelType w:val="hybridMultilevel"/>
    <w:tmpl w:val="3F2C059E"/>
    <w:lvl w:ilvl="0" w:tplc="93FA43D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7AF48FB"/>
    <w:multiLevelType w:val="hybridMultilevel"/>
    <w:tmpl w:val="DE8406D6"/>
    <w:lvl w:ilvl="0" w:tplc="93FA43D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0760C30"/>
    <w:multiLevelType w:val="multilevel"/>
    <w:tmpl w:val="885EF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8695F11"/>
    <w:multiLevelType w:val="hybridMultilevel"/>
    <w:tmpl w:val="D6B44BB6"/>
    <w:lvl w:ilvl="0" w:tplc="93FA43D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64C1F21"/>
    <w:multiLevelType w:val="hybridMultilevel"/>
    <w:tmpl w:val="DCCC077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7BAD707D"/>
    <w:multiLevelType w:val="hybridMultilevel"/>
    <w:tmpl w:val="7DC6BC38"/>
    <w:lvl w:ilvl="0" w:tplc="4B4ACF0A">
      <w:start w:val="1"/>
      <w:numFmt w:val="bullet"/>
      <w:lvlText w:val="●"/>
      <w:lvlJc w:val="left"/>
      <w:pPr>
        <w:ind w:left="720" w:hanging="360"/>
      </w:pPr>
    </w:lvl>
    <w:lvl w:ilvl="1" w:tplc="4EE87E26">
      <w:start w:val="1"/>
      <w:numFmt w:val="bullet"/>
      <w:lvlText w:val="○"/>
      <w:lvlJc w:val="left"/>
      <w:pPr>
        <w:ind w:left="1440" w:hanging="360"/>
      </w:pPr>
    </w:lvl>
    <w:lvl w:ilvl="2" w:tplc="057A9D14">
      <w:start w:val="1"/>
      <w:numFmt w:val="bullet"/>
      <w:lvlText w:val="■"/>
      <w:lvlJc w:val="left"/>
      <w:pPr>
        <w:ind w:left="2160" w:hanging="360"/>
      </w:pPr>
    </w:lvl>
    <w:lvl w:ilvl="3" w:tplc="8FA2DAAE">
      <w:start w:val="1"/>
      <w:numFmt w:val="bullet"/>
      <w:lvlText w:val="●"/>
      <w:lvlJc w:val="left"/>
      <w:pPr>
        <w:ind w:left="2880" w:hanging="360"/>
      </w:pPr>
    </w:lvl>
    <w:lvl w:ilvl="4" w:tplc="D180AFBA">
      <w:start w:val="1"/>
      <w:numFmt w:val="bullet"/>
      <w:lvlText w:val="○"/>
      <w:lvlJc w:val="left"/>
      <w:pPr>
        <w:ind w:left="3600" w:hanging="360"/>
      </w:pPr>
    </w:lvl>
    <w:lvl w:ilvl="5" w:tplc="E738F1EE">
      <w:start w:val="1"/>
      <w:numFmt w:val="bullet"/>
      <w:lvlText w:val="■"/>
      <w:lvlJc w:val="left"/>
      <w:pPr>
        <w:ind w:left="4320" w:hanging="360"/>
      </w:pPr>
    </w:lvl>
    <w:lvl w:ilvl="6" w:tplc="DF0203A6">
      <w:start w:val="1"/>
      <w:numFmt w:val="bullet"/>
      <w:lvlText w:val="●"/>
      <w:lvlJc w:val="left"/>
      <w:pPr>
        <w:ind w:left="5040" w:hanging="360"/>
      </w:pPr>
    </w:lvl>
    <w:lvl w:ilvl="7" w:tplc="6EFADB30">
      <w:start w:val="1"/>
      <w:numFmt w:val="bullet"/>
      <w:lvlText w:val="●"/>
      <w:lvlJc w:val="left"/>
      <w:pPr>
        <w:ind w:left="5760" w:hanging="360"/>
      </w:pPr>
    </w:lvl>
    <w:lvl w:ilvl="8" w:tplc="5BAE8CC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3"/>
    <w:lvlOverride w:ilvl="0">
      <w:startOverride w:val="1"/>
    </w:lvlOverride>
  </w:num>
  <w:num w:numId="2">
    <w:abstractNumId w:val="6"/>
  </w:num>
  <w:num w:numId="3">
    <w:abstractNumId w:val="7"/>
  </w:num>
  <w:num w:numId="4">
    <w:abstractNumId w:val="8"/>
  </w:num>
  <w:num w:numId="5">
    <w:abstractNumId w:val="11"/>
  </w:num>
  <w:num w:numId="6">
    <w:abstractNumId w:val="3"/>
  </w:num>
  <w:num w:numId="7">
    <w:abstractNumId w:val="2"/>
  </w:num>
  <w:num w:numId="8">
    <w:abstractNumId w:val="1"/>
  </w:num>
  <w:num w:numId="9">
    <w:abstractNumId w:val="9"/>
  </w:num>
  <w:num w:numId="10">
    <w:abstractNumId w:val="12"/>
  </w:num>
  <w:num w:numId="11">
    <w:abstractNumId w:val="0"/>
  </w:num>
  <w:num w:numId="12">
    <w:abstractNumId w:val="10"/>
  </w:num>
  <w:num w:numId="13">
    <w:abstractNumId w:val="4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D46ADB"/>
    <w:rsid w:val="000E3BCB"/>
    <w:rsid w:val="00233C68"/>
    <w:rsid w:val="006921BE"/>
    <w:rsid w:val="00D46A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233C68"/>
    <w:rPr>
      <w:b/>
      <w:bCs/>
    </w:rPr>
  </w:style>
  <w:style w:type="paragraph" w:styleId="NormalWeb">
    <w:name w:val="Normal (Web)"/>
    <w:basedOn w:val="Normal"/>
    <w:uiPriority w:val="99"/>
    <w:unhideWhenUsed/>
    <w:rsid w:val="00233C68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233C68"/>
    <w:rPr>
      <w:b/>
      <w:bCs/>
    </w:rPr>
  </w:style>
  <w:style w:type="paragraph" w:styleId="NormalWeb">
    <w:name w:val="Normal (Web)"/>
    <w:basedOn w:val="Normal"/>
    <w:uiPriority w:val="99"/>
    <w:unhideWhenUsed/>
    <w:rsid w:val="00233C68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605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74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4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9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39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1458</Words>
  <Characters>8316</Characters>
  <Application>Microsoft Office Word</Application>
  <DocSecurity>0</DocSecurity>
  <Lines>69</Lines>
  <Paragraphs>19</Paragraphs>
  <ScaleCrop>false</ScaleCrop>
  <Company>P R C</Company>
  <LinksUpToDate>false</LinksUpToDate>
  <CharactersWithSpaces>9755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7</cp:revision>
  <dcterms:created xsi:type="dcterms:W3CDTF">2026-01-27T18:31:00Z</dcterms:created>
  <dcterms:modified xsi:type="dcterms:W3CDTF">2026-02-22T15:24:00Z</dcterms:modified>
</cp:coreProperties>
</file>