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00F" w:rsidRDefault="00FF100F" w:rsidP="00FF100F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WILLIAM</w:t>
      </w:r>
      <w:r>
        <w:rPr>
          <w:b/>
          <w:bCs/>
          <w:color w:val="B91C1C"/>
          <w:sz w:val="44"/>
          <w:szCs w:val="44"/>
        </w:rPr>
        <w:t xml:space="preserve"> JACKSON</w:t>
      </w:r>
    </w:p>
    <w:p w:rsidR="00FF100F" w:rsidRDefault="00FF100F" w:rsidP="00FF100F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F100F" w:rsidTr="00C160B3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F100F" w:rsidRDefault="00FF100F" w:rsidP="00C160B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Wellington, Nevada, United States </w:t>
            </w:r>
            <w:r w:rsidRPr="009220E6">
              <w:rPr>
                <w:rFonts w:ascii="Arial" w:eastAsia="Arial" w:hAnsi="Arial" w:cs="Arial"/>
                <w:color w:val="FFFFFF"/>
                <w:sz w:val="17"/>
                <w:szCs w:val="17"/>
              </w:rPr>
              <w:t>+1 (725) 258-7943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| william.jackson.pro@outlook.com | linkedin.com/in/william-jackson-76a6343a5</w:t>
            </w:r>
          </w:p>
        </w:tc>
      </w:tr>
    </w:tbl>
    <w:p w:rsidR="00374144" w:rsidRDefault="00374144">
      <w:pPr>
        <w:spacing w:after="120"/>
      </w:pPr>
    </w:p>
    <w:p w:rsidR="00374144" w:rsidRDefault="00FF100F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374144" w:rsidRPr="00B230E7" w:rsidRDefault="00B230E7">
      <w:pPr>
        <w:spacing w:after="80"/>
        <w:jc w:val="both"/>
        <w:rPr>
          <w:rFonts w:ascii="Arial" w:hAnsi="Arial" w:cs="Arial"/>
          <w:sz w:val="18"/>
        </w:rPr>
      </w:pPr>
      <w:r w:rsidRPr="00B230E7">
        <w:rPr>
          <w:rStyle w:val="Strong"/>
          <w:rFonts w:ascii="Arial" w:hAnsi="Arial" w:cs="Arial"/>
          <w:sz w:val="18"/>
        </w:rPr>
        <w:t>Senior Software Engineer</w:t>
      </w:r>
      <w:r w:rsidRPr="00B230E7">
        <w:rPr>
          <w:rFonts w:ascii="Arial" w:hAnsi="Arial" w:cs="Arial"/>
          <w:sz w:val="18"/>
        </w:rPr>
        <w:t xml:space="preserve"> with ~10 years delivering </w:t>
      </w:r>
      <w:r w:rsidRPr="00B230E7">
        <w:rPr>
          <w:rStyle w:val="Strong"/>
          <w:rFonts w:ascii="Arial" w:hAnsi="Arial" w:cs="Arial"/>
          <w:sz w:val="18"/>
        </w:rPr>
        <w:t>React</w:t>
      </w:r>
      <w:r w:rsidRPr="00B230E7">
        <w:rPr>
          <w:rFonts w:ascii="Arial" w:hAnsi="Arial" w:cs="Arial"/>
          <w:sz w:val="18"/>
        </w:rPr>
        <w:t xml:space="preserve"> + </w:t>
      </w:r>
      <w:r w:rsidRPr="00B230E7">
        <w:rPr>
          <w:rStyle w:val="Strong"/>
          <w:rFonts w:ascii="Arial" w:hAnsi="Arial" w:cs="Arial"/>
          <w:sz w:val="18"/>
        </w:rPr>
        <w:t>Node.js</w:t>
      </w:r>
      <w:r w:rsidRPr="00B230E7">
        <w:rPr>
          <w:rFonts w:ascii="Arial" w:hAnsi="Arial" w:cs="Arial"/>
          <w:sz w:val="18"/>
        </w:rPr>
        <w:t xml:space="preserve"> products end-to-end, including </w:t>
      </w:r>
      <w:r w:rsidRPr="00B230E7">
        <w:rPr>
          <w:rStyle w:val="Strong"/>
          <w:rFonts w:ascii="Arial" w:hAnsi="Arial" w:cs="Arial"/>
          <w:sz w:val="18"/>
        </w:rPr>
        <w:t>AI-assisted workflows</w:t>
      </w:r>
      <w:r w:rsidRPr="00B230E7">
        <w:rPr>
          <w:rFonts w:ascii="Arial" w:hAnsi="Arial" w:cs="Arial"/>
          <w:sz w:val="18"/>
        </w:rPr>
        <w:t xml:space="preserve"> that measurably improve user outcomes while keeping systems predictable in production. </w:t>
      </w:r>
      <w:proofErr w:type="gramStart"/>
      <w:r w:rsidRPr="00B230E7">
        <w:rPr>
          <w:rFonts w:ascii="Arial" w:hAnsi="Arial" w:cs="Arial"/>
          <w:sz w:val="18"/>
        </w:rPr>
        <w:t xml:space="preserve">Strong in </w:t>
      </w:r>
      <w:r w:rsidRPr="00B230E7">
        <w:rPr>
          <w:rStyle w:val="Strong"/>
          <w:rFonts w:ascii="Arial" w:hAnsi="Arial" w:cs="Arial"/>
          <w:sz w:val="18"/>
        </w:rPr>
        <w:t>API design</w:t>
      </w:r>
      <w:r w:rsidRPr="00B230E7">
        <w:rPr>
          <w:rFonts w:ascii="Arial" w:hAnsi="Arial" w:cs="Arial"/>
          <w:sz w:val="18"/>
        </w:rPr>
        <w:t xml:space="preserve">, </w:t>
      </w:r>
      <w:r w:rsidRPr="00B230E7">
        <w:rPr>
          <w:rStyle w:val="Strong"/>
          <w:rFonts w:ascii="Arial" w:hAnsi="Arial" w:cs="Arial"/>
          <w:sz w:val="18"/>
        </w:rPr>
        <w:t>event-driven architecture</w:t>
      </w:r>
      <w:r w:rsidRPr="00B230E7">
        <w:rPr>
          <w:rFonts w:ascii="Arial" w:hAnsi="Arial" w:cs="Arial"/>
          <w:sz w:val="18"/>
        </w:rPr>
        <w:t xml:space="preserve">, </w:t>
      </w:r>
      <w:r w:rsidRPr="00B230E7">
        <w:rPr>
          <w:rStyle w:val="Strong"/>
          <w:rFonts w:ascii="Arial" w:hAnsi="Arial" w:cs="Arial"/>
          <w:sz w:val="18"/>
        </w:rPr>
        <w:t>AWS messaging</w:t>
      </w:r>
      <w:r w:rsidRPr="00B230E7">
        <w:rPr>
          <w:rFonts w:ascii="Arial" w:hAnsi="Arial" w:cs="Arial"/>
          <w:sz w:val="18"/>
        </w:rPr>
        <w:t xml:space="preserve">, and </w:t>
      </w:r>
      <w:r w:rsidRPr="00B230E7">
        <w:rPr>
          <w:rStyle w:val="Strong"/>
          <w:rFonts w:ascii="Arial" w:hAnsi="Arial" w:cs="Arial"/>
          <w:sz w:val="18"/>
        </w:rPr>
        <w:t xml:space="preserve">production </w:t>
      </w:r>
      <w:proofErr w:type="spellStart"/>
      <w:r w:rsidRPr="00B230E7">
        <w:rPr>
          <w:rStyle w:val="Strong"/>
          <w:rFonts w:ascii="Arial" w:hAnsi="Arial" w:cs="Arial"/>
          <w:sz w:val="18"/>
        </w:rPr>
        <w:t>observability</w:t>
      </w:r>
      <w:proofErr w:type="spellEnd"/>
      <w:r w:rsidRPr="00B230E7">
        <w:rPr>
          <w:rFonts w:ascii="Arial" w:hAnsi="Arial" w:cs="Arial"/>
          <w:sz w:val="18"/>
        </w:rPr>
        <w:t xml:space="preserve">—turning incidents into repeatable fixes through </w:t>
      </w:r>
      <w:r w:rsidRPr="00B230E7">
        <w:rPr>
          <w:rStyle w:val="Strong"/>
          <w:rFonts w:ascii="Arial" w:hAnsi="Arial" w:cs="Arial"/>
          <w:sz w:val="18"/>
        </w:rPr>
        <w:t>structured logging</w:t>
      </w:r>
      <w:r w:rsidRPr="00B230E7">
        <w:rPr>
          <w:rFonts w:ascii="Arial" w:hAnsi="Arial" w:cs="Arial"/>
          <w:sz w:val="18"/>
        </w:rPr>
        <w:t xml:space="preserve">, </w:t>
      </w:r>
      <w:r w:rsidRPr="00B230E7">
        <w:rPr>
          <w:rStyle w:val="Strong"/>
          <w:rFonts w:ascii="Arial" w:hAnsi="Arial" w:cs="Arial"/>
          <w:sz w:val="18"/>
        </w:rPr>
        <w:t>metrics</w:t>
      </w:r>
      <w:r w:rsidRPr="00B230E7">
        <w:rPr>
          <w:rFonts w:ascii="Arial" w:hAnsi="Arial" w:cs="Arial"/>
          <w:sz w:val="18"/>
        </w:rPr>
        <w:t xml:space="preserve">, </w:t>
      </w:r>
      <w:r w:rsidRPr="00B230E7">
        <w:rPr>
          <w:rStyle w:val="Strong"/>
          <w:rFonts w:ascii="Arial" w:hAnsi="Arial" w:cs="Arial"/>
          <w:sz w:val="18"/>
        </w:rPr>
        <w:t>tracing</w:t>
      </w:r>
      <w:r w:rsidRPr="00B230E7">
        <w:rPr>
          <w:rFonts w:ascii="Arial" w:hAnsi="Arial" w:cs="Arial"/>
          <w:sz w:val="18"/>
        </w:rPr>
        <w:t>, and disciplined follow-ups.</w:t>
      </w:r>
      <w:proofErr w:type="gramEnd"/>
      <w:r w:rsidRPr="00B230E7">
        <w:rPr>
          <w:rFonts w:ascii="Arial" w:hAnsi="Arial" w:cs="Arial"/>
          <w:sz w:val="18"/>
        </w:rPr>
        <w:t xml:space="preserve"> </w:t>
      </w:r>
      <w:proofErr w:type="gramStart"/>
      <w:r w:rsidRPr="00B230E7">
        <w:rPr>
          <w:rFonts w:ascii="Arial" w:hAnsi="Arial" w:cs="Arial"/>
          <w:sz w:val="18"/>
        </w:rPr>
        <w:t xml:space="preserve">Comfortable translating ambiguity into shippable milestones, driving careful rollouts, and aligning stakeholders around </w:t>
      </w:r>
      <w:r w:rsidRPr="00B230E7">
        <w:rPr>
          <w:rStyle w:val="Strong"/>
          <w:rFonts w:ascii="Arial" w:hAnsi="Arial" w:cs="Arial"/>
          <w:sz w:val="18"/>
        </w:rPr>
        <w:t>reliability</w:t>
      </w:r>
      <w:r w:rsidRPr="00B230E7">
        <w:rPr>
          <w:rFonts w:ascii="Arial" w:hAnsi="Arial" w:cs="Arial"/>
          <w:sz w:val="18"/>
        </w:rPr>
        <w:t xml:space="preserve">, </w:t>
      </w:r>
      <w:r w:rsidRPr="00B230E7">
        <w:rPr>
          <w:rStyle w:val="Strong"/>
          <w:rFonts w:ascii="Arial" w:hAnsi="Arial" w:cs="Arial"/>
          <w:sz w:val="18"/>
        </w:rPr>
        <w:t>performance</w:t>
      </w:r>
      <w:r w:rsidRPr="00B230E7">
        <w:rPr>
          <w:rFonts w:ascii="Arial" w:hAnsi="Arial" w:cs="Arial"/>
          <w:sz w:val="18"/>
        </w:rPr>
        <w:t xml:space="preserve">, and </w:t>
      </w:r>
      <w:r w:rsidRPr="00B230E7">
        <w:rPr>
          <w:rStyle w:val="Strong"/>
          <w:rFonts w:ascii="Arial" w:hAnsi="Arial" w:cs="Arial"/>
          <w:sz w:val="18"/>
        </w:rPr>
        <w:t>maintainability</w:t>
      </w:r>
      <w:r w:rsidRPr="00B230E7">
        <w:rPr>
          <w:rFonts w:ascii="Arial" w:hAnsi="Arial" w:cs="Arial"/>
          <w:sz w:val="18"/>
        </w:rPr>
        <w:t>.</w:t>
      </w:r>
      <w:proofErr w:type="gramEnd"/>
    </w:p>
    <w:p w:rsidR="00374144" w:rsidRDefault="00FF100F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C7711D" w:rsidRPr="00C7711D" w:rsidRDefault="00C7711D" w:rsidP="00C7711D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C7711D">
        <w:rPr>
          <w:rStyle w:val="Strong"/>
          <w:rFonts w:ascii="Arial" w:hAnsi="Arial" w:cs="Arial"/>
          <w:sz w:val="18"/>
        </w:rPr>
        <w:t>Frontend</w:t>
      </w:r>
      <w:r w:rsidRPr="00C7711D">
        <w:rPr>
          <w:rFonts w:ascii="Arial" w:hAnsi="Arial" w:cs="Arial"/>
          <w:sz w:val="18"/>
        </w:rPr>
        <w:t xml:space="preserve"> — </w:t>
      </w:r>
      <w:r w:rsidRPr="00C7711D">
        <w:rPr>
          <w:rStyle w:val="Strong"/>
          <w:rFonts w:ascii="Arial" w:hAnsi="Arial" w:cs="Arial"/>
          <w:sz w:val="18"/>
        </w:rPr>
        <w:t>React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Next.js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React Native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TypeScript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Redux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React Query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HTML5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CSS3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Bootstrap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Tailwind CSS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Webpack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Vite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component design systems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accessibility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SSR/ISR patterns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micro-frontend integration patterns</w:t>
      </w:r>
    </w:p>
    <w:p w:rsidR="00C7711D" w:rsidRPr="00C7711D" w:rsidRDefault="00C7711D" w:rsidP="00C7711D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C7711D">
        <w:rPr>
          <w:rStyle w:val="Strong"/>
          <w:rFonts w:ascii="Arial" w:hAnsi="Arial" w:cs="Arial"/>
          <w:sz w:val="18"/>
        </w:rPr>
        <w:t>Backend &amp; APIs</w:t>
      </w:r>
      <w:r w:rsidRPr="00C7711D">
        <w:rPr>
          <w:rFonts w:ascii="Arial" w:hAnsi="Arial" w:cs="Arial"/>
          <w:sz w:val="18"/>
        </w:rPr>
        <w:t xml:space="preserve"> — </w:t>
      </w:r>
      <w:r w:rsidRPr="00C7711D">
        <w:rPr>
          <w:rStyle w:val="Strong"/>
          <w:rFonts w:ascii="Arial" w:hAnsi="Arial" w:cs="Arial"/>
          <w:sz w:val="18"/>
        </w:rPr>
        <w:t>Node.js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Express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REST APIs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GraphQL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 xml:space="preserve">Apollo </w:t>
      </w:r>
      <w:proofErr w:type="spellStart"/>
      <w:r w:rsidRPr="00C7711D">
        <w:rPr>
          <w:rStyle w:val="Strong"/>
          <w:rFonts w:ascii="Arial" w:hAnsi="Arial" w:cs="Arial"/>
          <w:sz w:val="18"/>
        </w:rPr>
        <w:t>GraphQL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microservices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distributed systems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event-driven architecture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background jobs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WebSockets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API versioning &amp; deprecation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rate limiting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idempotency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deduplication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secure coding (OWASP-aligned)</w:t>
      </w:r>
    </w:p>
    <w:p w:rsidR="00C7711D" w:rsidRPr="00C7711D" w:rsidRDefault="00C7711D" w:rsidP="00C7711D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C7711D">
        <w:rPr>
          <w:rStyle w:val="Strong"/>
          <w:rFonts w:ascii="Arial" w:hAnsi="Arial" w:cs="Arial"/>
          <w:sz w:val="18"/>
        </w:rPr>
        <w:t>Data, Messaging &amp; Search</w:t>
      </w:r>
      <w:r w:rsidRPr="00C7711D">
        <w:rPr>
          <w:rFonts w:ascii="Arial" w:hAnsi="Arial" w:cs="Arial"/>
          <w:sz w:val="18"/>
        </w:rPr>
        <w:t xml:space="preserve"> — Relational: </w:t>
      </w:r>
      <w:proofErr w:type="spellStart"/>
      <w:r w:rsidRPr="00C7711D">
        <w:rPr>
          <w:rStyle w:val="Strong"/>
          <w:rFonts w:ascii="Arial" w:hAnsi="Arial" w:cs="Arial"/>
          <w:sz w:val="18"/>
        </w:rPr>
        <w:t>PostgreSQL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MySQL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SQL Server</w:t>
      </w:r>
      <w:r w:rsidRPr="00C7711D">
        <w:rPr>
          <w:rFonts w:ascii="Arial" w:hAnsi="Arial" w:cs="Arial"/>
          <w:sz w:val="18"/>
        </w:rPr>
        <w:t xml:space="preserve"> • </w:t>
      </w:r>
      <w:proofErr w:type="spellStart"/>
      <w:r w:rsidRPr="00C7711D">
        <w:rPr>
          <w:rFonts w:ascii="Arial" w:hAnsi="Arial" w:cs="Arial"/>
          <w:sz w:val="18"/>
        </w:rPr>
        <w:t>NoSQL</w:t>
      </w:r>
      <w:proofErr w:type="spellEnd"/>
      <w:r w:rsidRPr="00C7711D">
        <w:rPr>
          <w:rFonts w:ascii="Arial" w:hAnsi="Arial" w:cs="Arial"/>
          <w:sz w:val="18"/>
        </w:rPr>
        <w:t xml:space="preserve">: </w:t>
      </w:r>
      <w:proofErr w:type="spellStart"/>
      <w:r w:rsidRPr="00C7711D">
        <w:rPr>
          <w:rStyle w:val="Strong"/>
          <w:rFonts w:ascii="Arial" w:hAnsi="Arial" w:cs="Arial"/>
          <w:sz w:val="18"/>
        </w:rPr>
        <w:t>Redis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MongoDB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DynamoDB</w:t>
      </w:r>
      <w:proofErr w:type="spellEnd"/>
      <w:r w:rsidRPr="00C7711D">
        <w:rPr>
          <w:rFonts w:ascii="Arial" w:hAnsi="Arial" w:cs="Arial"/>
          <w:sz w:val="18"/>
        </w:rPr>
        <w:t xml:space="preserve"> • Queues/streams: </w:t>
      </w:r>
      <w:r w:rsidRPr="00C7711D">
        <w:rPr>
          <w:rStyle w:val="Strong"/>
          <w:rFonts w:ascii="Arial" w:hAnsi="Arial" w:cs="Arial"/>
          <w:sz w:val="18"/>
        </w:rPr>
        <w:t>AWS SQS/SNS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Kafka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RabbitMQ</w:t>
      </w:r>
      <w:proofErr w:type="spellEnd"/>
      <w:r w:rsidRPr="00C7711D">
        <w:rPr>
          <w:rFonts w:ascii="Arial" w:hAnsi="Arial" w:cs="Arial"/>
          <w:sz w:val="18"/>
        </w:rPr>
        <w:t xml:space="preserve"> • Search: </w:t>
      </w:r>
      <w:proofErr w:type="spellStart"/>
      <w:r w:rsidRPr="00C7711D">
        <w:rPr>
          <w:rStyle w:val="Strong"/>
          <w:rFonts w:ascii="Arial" w:hAnsi="Arial" w:cs="Arial"/>
          <w:sz w:val="18"/>
        </w:rPr>
        <w:t>Elasticsearch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OpenSearch</w:t>
      </w:r>
      <w:r w:rsidRPr="00C7711D">
        <w:rPr>
          <w:rFonts w:ascii="Arial" w:hAnsi="Arial" w:cs="Arial"/>
          <w:sz w:val="18"/>
        </w:rPr>
        <w:t xml:space="preserve"> • Analytics: </w:t>
      </w:r>
      <w:r w:rsidRPr="00C7711D">
        <w:rPr>
          <w:rStyle w:val="Strong"/>
          <w:rFonts w:ascii="Arial" w:hAnsi="Arial" w:cs="Arial"/>
          <w:sz w:val="18"/>
        </w:rPr>
        <w:t>Redshift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BigQuery</w:t>
      </w:r>
      <w:proofErr w:type="spellEnd"/>
    </w:p>
    <w:p w:rsidR="00C7711D" w:rsidRDefault="00C7711D" w:rsidP="00C7711D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C7711D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C7711D">
        <w:rPr>
          <w:rStyle w:val="Strong"/>
          <w:rFonts w:ascii="Arial" w:hAnsi="Arial" w:cs="Arial"/>
          <w:sz w:val="18"/>
        </w:rPr>
        <w:t>DevOps</w:t>
      </w:r>
      <w:proofErr w:type="spellEnd"/>
      <w:r w:rsidRPr="00C7711D">
        <w:rPr>
          <w:rFonts w:ascii="Arial" w:hAnsi="Arial" w:cs="Arial"/>
          <w:sz w:val="18"/>
        </w:rPr>
        <w:t xml:space="preserve"> — AWS (primary): </w:t>
      </w:r>
      <w:r w:rsidRPr="00C7711D">
        <w:rPr>
          <w:rStyle w:val="Strong"/>
          <w:rFonts w:ascii="Arial" w:hAnsi="Arial" w:cs="Arial"/>
          <w:sz w:val="18"/>
        </w:rPr>
        <w:t>EKS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ECS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EC2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Lambda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API Gateway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S3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CloudFront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RDS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DynamoDB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ElastiCache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EventBridge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Step Functions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IAM</w:t>
      </w:r>
      <w:r w:rsidRPr="00C7711D">
        <w:rPr>
          <w:rFonts w:ascii="Arial" w:hAnsi="Arial" w:cs="Arial"/>
          <w:sz w:val="18"/>
        </w:rPr>
        <w:t xml:space="preserve"> • Azure: </w:t>
      </w:r>
      <w:r w:rsidRPr="00C7711D">
        <w:rPr>
          <w:rStyle w:val="Strong"/>
          <w:rFonts w:ascii="Arial" w:hAnsi="Arial" w:cs="Arial"/>
          <w:sz w:val="18"/>
        </w:rPr>
        <w:t>AKS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App Service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Azure SQL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Service Bus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Key Vault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Application Insights</w:t>
      </w:r>
      <w:r w:rsidRPr="00C7711D">
        <w:rPr>
          <w:rFonts w:ascii="Arial" w:hAnsi="Arial" w:cs="Arial"/>
          <w:sz w:val="18"/>
        </w:rPr>
        <w:t xml:space="preserve"> • GCP: </w:t>
      </w:r>
      <w:r w:rsidRPr="00C7711D">
        <w:rPr>
          <w:rStyle w:val="Strong"/>
          <w:rFonts w:ascii="Arial" w:hAnsi="Arial" w:cs="Arial"/>
          <w:sz w:val="18"/>
        </w:rPr>
        <w:t>GKE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Cloud Run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Pub/Sub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Cloud Storage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BigQuery</w:t>
      </w:r>
      <w:proofErr w:type="spellEnd"/>
      <w:r w:rsidRPr="00C7711D">
        <w:rPr>
          <w:rFonts w:ascii="Arial" w:hAnsi="Arial" w:cs="Arial"/>
          <w:sz w:val="18"/>
        </w:rPr>
        <w:t xml:space="preserve"> (consumer/integrator) • </w:t>
      </w:r>
      <w:proofErr w:type="spellStart"/>
      <w:r w:rsidRPr="00C7711D">
        <w:rPr>
          <w:rStyle w:val="Strong"/>
          <w:rFonts w:ascii="Arial" w:hAnsi="Arial" w:cs="Arial"/>
          <w:sz w:val="18"/>
        </w:rPr>
        <w:t>Docker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Kubernetes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Helm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Argo CD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GitOps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Terraform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CloudFormation</w:t>
      </w:r>
      <w:proofErr w:type="spellEnd"/>
      <w:r w:rsidRPr="00C7711D">
        <w:rPr>
          <w:rFonts w:ascii="Arial" w:hAnsi="Arial" w:cs="Arial"/>
          <w:sz w:val="18"/>
        </w:rPr>
        <w:t xml:space="preserve">, CI/CD: </w:t>
      </w:r>
      <w:proofErr w:type="spellStart"/>
      <w:r w:rsidRPr="00C7711D">
        <w:rPr>
          <w:rStyle w:val="Strong"/>
          <w:rFonts w:ascii="Arial" w:hAnsi="Arial" w:cs="Arial"/>
          <w:sz w:val="18"/>
        </w:rPr>
        <w:t>GitHub</w:t>
      </w:r>
      <w:proofErr w:type="spellEnd"/>
      <w:r w:rsidRPr="00C7711D">
        <w:rPr>
          <w:rStyle w:val="Strong"/>
          <w:rFonts w:ascii="Arial" w:hAnsi="Arial" w:cs="Arial"/>
          <w:sz w:val="18"/>
        </w:rPr>
        <w:t xml:space="preserve"> Actions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GitLab</w:t>
      </w:r>
      <w:proofErr w:type="spellEnd"/>
      <w:r w:rsidRPr="00C7711D">
        <w:rPr>
          <w:rStyle w:val="Strong"/>
          <w:rFonts w:ascii="Arial" w:hAnsi="Arial" w:cs="Arial"/>
          <w:sz w:val="18"/>
        </w:rPr>
        <w:t xml:space="preserve"> CI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Jenkins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C7711D">
        <w:rPr>
          <w:rStyle w:val="Strong"/>
          <w:rFonts w:ascii="Arial" w:hAnsi="Arial" w:cs="Arial"/>
          <w:sz w:val="18"/>
        </w:rPr>
        <w:t>DevOps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CircleCI</w:t>
      </w:r>
      <w:proofErr w:type="spellEnd"/>
    </w:p>
    <w:p w:rsidR="00C7711D" w:rsidRPr="00C7711D" w:rsidRDefault="00C7711D" w:rsidP="00C7711D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proofErr w:type="spellStart"/>
      <w:r w:rsidRPr="00C7711D">
        <w:rPr>
          <w:rStyle w:val="Strong"/>
          <w:rFonts w:ascii="Arial" w:hAnsi="Arial" w:cs="Arial"/>
          <w:sz w:val="18"/>
        </w:rPr>
        <w:t>Observability</w:t>
      </w:r>
      <w:proofErr w:type="spellEnd"/>
      <w:r w:rsidRPr="00C7711D">
        <w:rPr>
          <w:rStyle w:val="Strong"/>
          <w:rFonts w:ascii="Arial" w:hAnsi="Arial" w:cs="Arial"/>
          <w:sz w:val="18"/>
        </w:rPr>
        <w:t>, Quality &amp; Security</w:t>
      </w:r>
      <w:r w:rsidRPr="00C7711D">
        <w:rPr>
          <w:rFonts w:ascii="Arial" w:hAnsi="Arial" w:cs="Arial"/>
          <w:sz w:val="18"/>
        </w:rPr>
        <w:t xml:space="preserve"> — </w:t>
      </w:r>
      <w:proofErr w:type="spellStart"/>
      <w:r w:rsidRPr="00C7711D">
        <w:rPr>
          <w:rStyle w:val="Strong"/>
          <w:rFonts w:ascii="Arial" w:hAnsi="Arial" w:cs="Arial"/>
          <w:sz w:val="18"/>
        </w:rPr>
        <w:t>OpenTelemetry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Datadog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Prometheus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Grafana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ELK/EFK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CloudWatch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structured logging</w:t>
      </w:r>
      <w:r w:rsidRPr="00C7711D">
        <w:rPr>
          <w:rFonts w:ascii="Arial" w:hAnsi="Arial" w:cs="Arial"/>
          <w:sz w:val="18"/>
        </w:rPr>
        <w:t xml:space="preserve">, Testing: </w:t>
      </w:r>
      <w:r w:rsidRPr="00C7711D">
        <w:rPr>
          <w:rStyle w:val="Strong"/>
          <w:rFonts w:ascii="Arial" w:hAnsi="Arial" w:cs="Arial"/>
          <w:sz w:val="18"/>
        </w:rPr>
        <w:t>Jest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Mocha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Chai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React Testing Library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Cypress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Playwright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API contract tests (Pact-style)</w:t>
      </w:r>
      <w:r w:rsidRPr="00C7711D">
        <w:rPr>
          <w:rFonts w:ascii="Arial" w:hAnsi="Arial" w:cs="Arial"/>
          <w:sz w:val="18"/>
        </w:rPr>
        <w:t xml:space="preserve">, Security: </w:t>
      </w:r>
      <w:r w:rsidRPr="00C7711D">
        <w:rPr>
          <w:rStyle w:val="Strong"/>
          <w:rFonts w:ascii="Arial" w:hAnsi="Arial" w:cs="Arial"/>
          <w:sz w:val="18"/>
        </w:rPr>
        <w:t>OAuth2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OpenID</w:t>
      </w:r>
      <w:proofErr w:type="spellEnd"/>
      <w:r w:rsidRPr="00C7711D">
        <w:rPr>
          <w:rStyle w:val="Strong"/>
          <w:rFonts w:ascii="Arial" w:hAnsi="Arial" w:cs="Arial"/>
          <w:sz w:val="18"/>
        </w:rPr>
        <w:t xml:space="preserve"> Connect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JWT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Okta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Auth0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C7711D">
        <w:rPr>
          <w:rStyle w:val="Strong"/>
          <w:rFonts w:ascii="Arial" w:hAnsi="Arial" w:cs="Arial"/>
          <w:sz w:val="18"/>
        </w:rPr>
        <w:t>Cognito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rate limiting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RBAC/ABAC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audit logging</w:t>
      </w:r>
      <w:r w:rsidRPr="00C7711D">
        <w:rPr>
          <w:rFonts w:ascii="Arial" w:hAnsi="Arial" w:cs="Arial"/>
          <w:sz w:val="18"/>
        </w:rPr>
        <w:t xml:space="preserve"> </w:t>
      </w:r>
    </w:p>
    <w:p w:rsidR="00374144" w:rsidRDefault="00FF100F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374144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February 2021 to December 2025</w:t>
            </w:r>
          </w:p>
        </w:tc>
      </w:tr>
    </w:tbl>
    <w:p w:rsidR="00374144" w:rsidRDefault="00FF100F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Viaro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 xml:space="preserve"> Networks Inc. - Delaware, United States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Owned a </w:t>
      </w:r>
      <w:r w:rsidRPr="00C7711D">
        <w:rPr>
          <w:rStyle w:val="Strong"/>
          <w:rFonts w:ascii="Arial" w:hAnsi="Arial" w:cs="Arial"/>
          <w:sz w:val="18"/>
        </w:rPr>
        <w:t>React</w:t>
      </w:r>
      <w:r w:rsidRPr="00C7711D">
        <w:rPr>
          <w:rFonts w:ascii="Arial" w:hAnsi="Arial" w:cs="Arial"/>
          <w:sz w:val="18"/>
        </w:rPr>
        <w:t xml:space="preserve"> + </w:t>
      </w:r>
      <w:r w:rsidRPr="00C7711D">
        <w:rPr>
          <w:rStyle w:val="Strong"/>
          <w:rFonts w:ascii="Arial" w:hAnsi="Arial" w:cs="Arial"/>
          <w:sz w:val="18"/>
        </w:rPr>
        <w:t>Node.js</w:t>
      </w:r>
      <w:r w:rsidRPr="00C7711D">
        <w:rPr>
          <w:rFonts w:ascii="Arial" w:hAnsi="Arial" w:cs="Arial"/>
          <w:sz w:val="18"/>
        </w:rPr>
        <w:t xml:space="preserve"> product area end-to-end, turning ambiguous asks into scoped milestones, predictable releases, and measurable outcomes.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Shipped a modular service layer in </w:t>
      </w:r>
      <w:r w:rsidRPr="00C7711D">
        <w:rPr>
          <w:rStyle w:val="Strong"/>
          <w:rFonts w:ascii="Arial" w:hAnsi="Arial" w:cs="Arial"/>
          <w:sz w:val="18"/>
        </w:rPr>
        <w:t>Express</w:t>
      </w:r>
      <w:r w:rsidRPr="00C7711D">
        <w:rPr>
          <w:rFonts w:ascii="Arial" w:hAnsi="Arial" w:cs="Arial"/>
          <w:sz w:val="18"/>
        </w:rPr>
        <w:t xml:space="preserve"> with clear </w:t>
      </w:r>
      <w:r w:rsidRPr="00C7711D">
        <w:rPr>
          <w:rStyle w:val="Strong"/>
          <w:rFonts w:ascii="Arial" w:hAnsi="Arial" w:cs="Arial"/>
          <w:sz w:val="18"/>
        </w:rPr>
        <w:t>REST</w:t>
      </w:r>
      <w:r w:rsidRPr="00C7711D">
        <w:rPr>
          <w:rFonts w:ascii="Arial" w:hAnsi="Arial" w:cs="Arial"/>
          <w:sz w:val="18"/>
        </w:rPr>
        <w:t xml:space="preserve"> and </w:t>
      </w:r>
      <w:proofErr w:type="spellStart"/>
      <w:r w:rsidRPr="00C7711D">
        <w:rPr>
          <w:rStyle w:val="Strong"/>
          <w:rFonts w:ascii="Arial" w:hAnsi="Arial" w:cs="Arial"/>
          <w:sz w:val="18"/>
        </w:rPr>
        <w:t>GraphQL</w:t>
      </w:r>
      <w:proofErr w:type="spellEnd"/>
      <w:r w:rsidRPr="00C7711D">
        <w:rPr>
          <w:rFonts w:ascii="Arial" w:hAnsi="Arial" w:cs="Arial"/>
          <w:sz w:val="18"/>
        </w:rPr>
        <w:t xml:space="preserve"> contracts, tightening integration boundaries and reducing cross-team breakage.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Built event-driven workflows using </w:t>
      </w:r>
      <w:r w:rsidRPr="00C7711D">
        <w:rPr>
          <w:rStyle w:val="Strong"/>
          <w:rFonts w:ascii="Arial" w:hAnsi="Arial" w:cs="Arial"/>
          <w:sz w:val="18"/>
        </w:rPr>
        <w:t>AWS SQS/SNS</w:t>
      </w:r>
      <w:r w:rsidRPr="00C7711D">
        <w:rPr>
          <w:rFonts w:ascii="Arial" w:hAnsi="Arial" w:cs="Arial"/>
          <w:sz w:val="18"/>
        </w:rPr>
        <w:t xml:space="preserve"> and </w:t>
      </w:r>
      <w:proofErr w:type="spellStart"/>
      <w:r w:rsidRPr="00C7711D">
        <w:rPr>
          <w:rStyle w:val="Strong"/>
          <w:rFonts w:ascii="Arial" w:hAnsi="Arial" w:cs="Arial"/>
          <w:sz w:val="18"/>
        </w:rPr>
        <w:t>EventBridge</w:t>
      </w:r>
      <w:proofErr w:type="spellEnd"/>
      <w:r w:rsidRPr="00C7711D">
        <w:rPr>
          <w:rFonts w:ascii="Arial" w:hAnsi="Arial" w:cs="Arial"/>
          <w:sz w:val="18"/>
        </w:rPr>
        <w:t>, moving long-running work off request threads and improving perceived latency during peaks.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Implemented resilient third-party integrations with </w:t>
      </w:r>
      <w:proofErr w:type="spellStart"/>
      <w:r w:rsidRPr="00C7711D">
        <w:rPr>
          <w:rStyle w:val="Strong"/>
          <w:rFonts w:ascii="Arial" w:hAnsi="Arial" w:cs="Arial"/>
          <w:sz w:val="18"/>
        </w:rPr>
        <w:t>idempotency</w:t>
      </w:r>
      <w:proofErr w:type="spellEnd"/>
      <w:r w:rsidRPr="00C7711D">
        <w:rPr>
          <w:rStyle w:val="Strong"/>
          <w:rFonts w:ascii="Arial" w:hAnsi="Arial" w:cs="Arial"/>
          <w:sz w:val="18"/>
        </w:rPr>
        <w:t xml:space="preserve"> keys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retries/</w:t>
      </w:r>
      <w:proofErr w:type="spellStart"/>
      <w:r w:rsidRPr="00C7711D">
        <w:rPr>
          <w:rStyle w:val="Strong"/>
          <w:rFonts w:ascii="Arial" w:hAnsi="Arial" w:cs="Arial"/>
          <w:sz w:val="18"/>
        </w:rPr>
        <w:t>backoff</w:t>
      </w:r>
      <w:proofErr w:type="spellEnd"/>
      <w:r w:rsidRPr="00C7711D">
        <w:rPr>
          <w:rFonts w:ascii="Arial" w:hAnsi="Arial" w:cs="Arial"/>
          <w:sz w:val="18"/>
        </w:rPr>
        <w:t xml:space="preserve">, and </w:t>
      </w:r>
      <w:proofErr w:type="spellStart"/>
      <w:r w:rsidRPr="00C7711D">
        <w:rPr>
          <w:rStyle w:val="Strong"/>
          <w:rFonts w:ascii="Arial" w:hAnsi="Arial" w:cs="Arial"/>
          <w:sz w:val="18"/>
        </w:rPr>
        <w:t>deduplication</w:t>
      </w:r>
      <w:proofErr w:type="spellEnd"/>
      <w:r w:rsidRPr="00C7711D">
        <w:rPr>
          <w:rFonts w:ascii="Arial" w:hAnsi="Arial" w:cs="Arial"/>
          <w:sz w:val="18"/>
        </w:rPr>
        <w:t>, preventing double-processing and reducing partner tickets.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Introduced a baseline for production visibility with </w:t>
      </w:r>
      <w:r w:rsidRPr="00C7711D">
        <w:rPr>
          <w:rStyle w:val="Strong"/>
          <w:rFonts w:ascii="Arial" w:hAnsi="Arial" w:cs="Arial"/>
          <w:sz w:val="18"/>
        </w:rPr>
        <w:t>structured logging</w:t>
      </w:r>
      <w:r w:rsidRPr="00C7711D">
        <w:rPr>
          <w:rFonts w:ascii="Arial" w:hAnsi="Arial" w:cs="Arial"/>
          <w:sz w:val="18"/>
        </w:rPr>
        <w:t xml:space="preserve">, correlation IDs, and </w:t>
      </w:r>
      <w:proofErr w:type="spellStart"/>
      <w:r w:rsidRPr="00C7711D">
        <w:rPr>
          <w:rStyle w:val="Strong"/>
          <w:rFonts w:ascii="Arial" w:hAnsi="Arial" w:cs="Arial"/>
          <w:sz w:val="18"/>
        </w:rPr>
        <w:t>CloudWatch</w:t>
      </w:r>
      <w:proofErr w:type="spellEnd"/>
      <w:r w:rsidRPr="00C7711D">
        <w:rPr>
          <w:rFonts w:ascii="Arial" w:hAnsi="Arial" w:cs="Arial"/>
          <w:sz w:val="18"/>
        </w:rPr>
        <w:t xml:space="preserve"> dashboards so incidents became reproducible instead of speculative.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Rolled out </w:t>
      </w:r>
      <w:proofErr w:type="spellStart"/>
      <w:r w:rsidRPr="00C7711D">
        <w:rPr>
          <w:rStyle w:val="Strong"/>
          <w:rFonts w:ascii="Arial" w:hAnsi="Arial" w:cs="Arial"/>
          <w:sz w:val="18"/>
        </w:rPr>
        <w:t>OpenTelemetry</w:t>
      </w:r>
      <w:proofErr w:type="spellEnd"/>
      <w:r w:rsidRPr="00C7711D">
        <w:rPr>
          <w:rFonts w:ascii="Arial" w:hAnsi="Arial" w:cs="Arial"/>
          <w:sz w:val="18"/>
        </w:rPr>
        <w:t xml:space="preserve"> tracing with exports into </w:t>
      </w:r>
      <w:proofErr w:type="spellStart"/>
      <w:r w:rsidRPr="00C7711D">
        <w:rPr>
          <w:rStyle w:val="Strong"/>
          <w:rFonts w:ascii="Arial" w:hAnsi="Arial" w:cs="Arial"/>
          <w:sz w:val="18"/>
        </w:rPr>
        <w:t>Datadog</w:t>
      </w:r>
      <w:proofErr w:type="spellEnd"/>
      <w:r w:rsidRPr="00C7711D">
        <w:rPr>
          <w:rFonts w:ascii="Arial" w:hAnsi="Arial" w:cs="Arial"/>
          <w:sz w:val="18"/>
        </w:rPr>
        <w:t xml:space="preserve"> and dashboards in </w:t>
      </w:r>
      <w:proofErr w:type="spellStart"/>
      <w:r w:rsidRPr="00C7711D">
        <w:rPr>
          <w:rStyle w:val="Strong"/>
          <w:rFonts w:ascii="Arial" w:hAnsi="Arial" w:cs="Arial"/>
          <w:sz w:val="18"/>
        </w:rPr>
        <w:t>Grafana</w:t>
      </w:r>
      <w:proofErr w:type="spellEnd"/>
      <w:r w:rsidRPr="00C7711D">
        <w:rPr>
          <w:rFonts w:ascii="Arial" w:hAnsi="Arial" w:cs="Arial"/>
          <w:sz w:val="18"/>
        </w:rPr>
        <w:t>, cutting mean-time-to-diagnose across multi-service request paths.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Tuned hot endpoints by profiling </w:t>
      </w:r>
      <w:r w:rsidRPr="00C7711D">
        <w:rPr>
          <w:rStyle w:val="Strong"/>
          <w:rFonts w:ascii="Arial" w:hAnsi="Arial" w:cs="Arial"/>
          <w:sz w:val="18"/>
        </w:rPr>
        <w:t>Node.js</w:t>
      </w:r>
      <w:r w:rsidRPr="00C7711D">
        <w:rPr>
          <w:rFonts w:ascii="Arial" w:hAnsi="Arial" w:cs="Arial"/>
          <w:sz w:val="18"/>
        </w:rPr>
        <w:t xml:space="preserve"> CPU/heap and optimizing database access in </w:t>
      </w:r>
      <w:proofErr w:type="spellStart"/>
      <w:r w:rsidRPr="00C7711D">
        <w:rPr>
          <w:rStyle w:val="Strong"/>
          <w:rFonts w:ascii="Arial" w:hAnsi="Arial" w:cs="Arial"/>
          <w:sz w:val="18"/>
        </w:rPr>
        <w:t>PostgreSQL</w:t>
      </w:r>
      <w:proofErr w:type="spellEnd"/>
      <w:r w:rsidRPr="00C7711D">
        <w:rPr>
          <w:rFonts w:ascii="Arial" w:hAnsi="Arial" w:cs="Arial"/>
          <w:sz w:val="18"/>
        </w:rPr>
        <w:t xml:space="preserve"> and </w:t>
      </w:r>
      <w:r w:rsidRPr="00C7711D">
        <w:rPr>
          <w:rStyle w:val="Strong"/>
          <w:rFonts w:ascii="Arial" w:hAnsi="Arial" w:cs="Arial"/>
          <w:sz w:val="18"/>
        </w:rPr>
        <w:t>MySQL</w:t>
      </w:r>
      <w:r w:rsidRPr="00C7711D">
        <w:rPr>
          <w:rFonts w:ascii="Arial" w:hAnsi="Arial" w:cs="Arial"/>
          <w:sz w:val="18"/>
        </w:rPr>
        <w:t xml:space="preserve"> with targeted indexes and query shaping.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Added caching with </w:t>
      </w:r>
      <w:proofErr w:type="spellStart"/>
      <w:r w:rsidRPr="00C7711D">
        <w:rPr>
          <w:rStyle w:val="Strong"/>
          <w:rFonts w:ascii="Arial" w:hAnsi="Arial" w:cs="Arial"/>
          <w:sz w:val="18"/>
        </w:rPr>
        <w:t>Redis</w:t>
      </w:r>
      <w:proofErr w:type="spellEnd"/>
      <w:r w:rsidRPr="00C7711D">
        <w:rPr>
          <w:rFonts w:ascii="Arial" w:hAnsi="Arial" w:cs="Arial"/>
          <w:sz w:val="18"/>
        </w:rPr>
        <w:t xml:space="preserve"> and </w:t>
      </w:r>
      <w:proofErr w:type="spellStart"/>
      <w:r w:rsidRPr="00C7711D">
        <w:rPr>
          <w:rStyle w:val="Strong"/>
          <w:rFonts w:ascii="Arial" w:hAnsi="Arial" w:cs="Arial"/>
          <w:sz w:val="18"/>
        </w:rPr>
        <w:t>ElastiCache</w:t>
      </w:r>
      <w:proofErr w:type="spellEnd"/>
      <w:r w:rsidRPr="00C7711D">
        <w:rPr>
          <w:rFonts w:ascii="Arial" w:hAnsi="Arial" w:cs="Arial"/>
          <w:sz w:val="18"/>
        </w:rPr>
        <w:t xml:space="preserve"> to protect downstream dependencies and stabilize tail latencies during </w:t>
      </w:r>
      <w:proofErr w:type="spellStart"/>
      <w:r w:rsidRPr="00C7711D">
        <w:rPr>
          <w:rFonts w:ascii="Arial" w:hAnsi="Arial" w:cs="Arial"/>
          <w:sz w:val="18"/>
        </w:rPr>
        <w:t>bursty</w:t>
      </w:r>
      <w:proofErr w:type="spellEnd"/>
      <w:r w:rsidRPr="00C7711D">
        <w:rPr>
          <w:rFonts w:ascii="Arial" w:hAnsi="Arial" w:cs="Arial"/>
          <w:sz w:val="18"/>
        </w:rPr>
        <w:t xml:space="preserve"> traffic windows.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>Built background workers and queue consumers with observable queue depth, DLQ routing, and failure reasons visible to engineers and support.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Delivered an authorization overhaul using </w:t>
      </w:r>
      <w:r w:rsidRPr="00C7711D">
        <w:rPr>
          <w:rStyle w:val="Strong"/>
          <w:rFonts w:ascii="Arial" w:hAnsi="Arial" w:cs="Arial"/>
          <w:sz w:val="18"/>
        </w:rPr>
        <w:t>OAuth2/OIDC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JWT</w:t>
      </w:r>
      <w:r w:rsidRPr="00C7711D">
        <w:rPr>
          <w:rFonts w:ascii="Arial" w:hAnsi="Arial" w:cs="Arial"/>
          <w:sz w:val="18"/>
        </w:rPr>
        <w:t xml:space="preserve">, and policy-driven </w:t>
      </w:r>
      <w:r w:rsidRPr="00C7711D">
        <w:rPr>
          <w:rStyle w:val="Strong"/>
          <w:rFonts w:ascii="Arial" w:hAnsi="Arial" w:cs="Arial"/>
          <w:sz w:val="18"/>
        </w:rPr>
        <w:t>RBAC/ABAC</w:t>
      </w:r>
      <w:r w:rsidRPr="00C7711D">
        <w:rPr>
          <w:rFonts w:ascii="Arial" w:hAnsi="Arial" w:cs="Arial"/>
          <w:sz w:val="18"/>
        </w:rPr>
        <w:t xml:space="preserve">, pairing enforcement with </w:t>
      </w:r>
      <w:r w:rsidRPr="00C7711D">
        <w:rPr>
          <w:rStyle w:val="Strong"/>
          <w:rFonts w:ascii="Arial" w:hAnsi="Arial" w:cs="Arial"/>
          <w:sz w:val="18"/>
        </w:rPr>
        <w:t>audit logging</w:t>
      </w:r>
      <w:r w:rsidRPr="00C7711D">
        <w:rPr>
          <w:rFonts w:ascii="Arial" w:hAnsi="Arial" w:cs="Arial"/>
          <w:sz w:val="18"/>
        </w:rPr>
        <w:t xml:space="preserve"> for sensitive actions.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>Modernized the UI incrementally with React component refactors, improving maintainability while keeping releases safe through feature flags and staged rollouts.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Implemented search and retrieval patterns that integrated </w:t>
      </w:r>
      <w:proofErr w:type="spellStart"/>
      <w:r w:rsidRPr="00C7711D">
        <w:rPr>
          <w:rStyle w:val="Strong"/>
          <w:rFonts w:ascii="Arial" w:hAnsi="Arial" w:cs="Arial"/>
          <w:sz w:val="18"/>
        </w:rPr>
        <w:t>Elasticsearch</w:t>
      </w:r>
      <w:proofErr w:type="spellEnd"/>
      <w:r w:rsidRPr="00C7711D">
        <w:rPr>
          <w:rStyle w:val="Strong"/>
          <w:rFonts w:ascii="Arial" w:hAnsi="Arial" w:cs="Arial"/>
          <w:sz w:val="18"/>
        </w:rPr>
        <w:t>/OpenSearch</w:t>
      </w:r>
      <w:r w:rsidRPr="00C7711D">
        <w:rPr>
          <w:rFonts w:ascii="Arial" w:hAnsi="Arial" w:cs="Arial"/>
          <w:sz w:val="18"/>
        </w:rPr>
        <w:t xml:space="preserve"> for fast discovery flows, keeping query behavior consistent across environments.</w:t>
      </w:r>
    </w:p>
    <w:p w:rsidR="00C7711D" w:rsidRP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Connected analytics exports into </w:t>
      </w:r>
      <w:r w:rsidRPr="00C7711D">
        <w:rPr>
          <w:rStyle w:val="Strong"/>
          <w:rFonts w:ascii="Arial" w:hAnsi="Arial" w:cs="Arial"/>
          <w:sz w:val="18"/>
        </w:rPr>
        <w:t>Redshift</w:t>
      </w:r>
      <w:r w:rsidRPr="00C7711D">
        <w:rPr>
          <w:rFonts w:ascii="Arial" w:hAnsi="Arial" w:cs="Arial"/>
          <w:sz w:val="18"/>
        </w:rPr>
        <w:t xml:space="preserve"> and </w:t>
      </w:r>
      <w:proofErr w:type="spellStart"/>
      <w:r w:rsidRPr="00C7711D">
        <w:rPr>
          <w:rStyle w:val="Strong"/>
          <w:rFonts w:ascii="Arial" w:hAnsi="Arial" w:cs="Arial"/>
          <w:sz w:val="18"/>
        </w:rPr>
        <w:t>BigQuery</w:t>
      </w:r>
      <w:proofErr w:type="spellEnd"/>
      <w:r w:rsidRPr="00C7711D">
        <w:rPr>
          <w:rFonts w:ascii="Arial" w:hAnsi="Arial" w:cs="Arial"/>
          <w:sz w:val="18"/>
        </w:rPr>
        <w:t xml:space="preserve"> pipelines (as consumers/integrators), enabling product metrics without polluting operational stores.</w:t>
      </w:r>
    </w:p>
    <w:p w:rsid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>Added AI-assisted internal workflows with guardrails, deterministic fallbacks, and evaluation checks so automation improved speed without becoming unpredictable.</w:t>
      </w:r>
    </w:p>
    <w:p w:rsidR="00C7711D" w:rsidRDefault="00C7711D" w:rsidP="00C7711D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Mentored engineers through design reviews and incident debugging, raising standards for </w:t>
      </w:r>
      <w:proofErr w:type="spellStart"/>
      <w:r w:rsidRPr="00C7711D">
        <w:rPr>
          <w:rStyle w:val="Strong"/>
          <w:rFonts w:ascii="Arial" w:hAnsi="Arial" w:cs="Arial"/>
          <w:sz w:val="18"/>
        </w:rPr>
        <w:t>observability</w:t>
      </w:r>
      <w:proofErr w:type="spellEnd"/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testing</w:t>
      </w:r>
      <w:r w:rsidRPr="00C7711D">
        <w:rPr>
          <w:rFonts w:ascii="Arial" w:hAnsi="Arial" w:cs="Arial"/>
          <w:sz w:val="18"/>
        </w:rPr>
        <w:t>, and production-safe engineering decisions.</w:t>
      </w:r>
    </w:p>
    <w:p w:rsidR="00C7711D" w:rsidRPr="00C7711D" w:rsidRDefault="00C7711D" w:rsidP="00C7711D">
      <w:pPr>
        <w:pStyle w:val="NormalWeb"/>
        <w:jc w:val="both"/>
        <w:rPr>
          <w:rFonts w:ascii="Arial" w:hAnsi="Arial" w:cs="Arial"/>
          <w:sz w:val="18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374144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2018 to January 2021</w:t>
            </w:r>
          </w:p>
        </w:tc>
      </w:tr>
    </w:tbl>
    <w:p w:rsidR="00374144" w:rsidRDefault="00FF100F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Avantia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, Inc. - Ohio, United States</w:t>
      </w:r>
    </w:p>
    <w:p w:rsidR="00C7711D" w:rsidRPr="00C7711D" w:rsidRDefault="00C7711D" w:rsidP="00C7711D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Built and maintained </w:t>
      </w:r>
      <w:r w:rsidRPr="00C7711D">
        <w:rPr>
          <w:rStyle w:val="Strong"/>
          <w:rFonts w:ascii="Arial" w:hAnsi="Arial" w:cs="Arial"/>
          <w:sz w:val="18"/>
        </w:rPr>
        <w:t>React</w:t>
      </w:r>
      <w:r w:rsidRPr="00C7711D">
        <w:rPr>
          <w:rFonts w:ascii="Arial" w:hAnsi="Arial" w:cs="Arial"/>
          <w:sz w:val="18"/>
        </w:rPr>
        <w:t xml:space="preserve"> features backed by </w:t>
      </w:r>
      <w:r w:rsidRPr="00C7711D">
        <w:rPr>
          <w:rStyle w:val="Strong"/>
          <w:rFonts w:ascii="Arial" w:hAnsi="Arial" w:cs="Arial"/>
          <w:sz w:val="18"/>
        </w:rPr>
        <w:t>Node.js</w:t>
      </w:r>
      <w:r w:rsidRPr="00C7711D">
        <w:rPr>
          <w:rFonts w:ascii="Arial" w:hAnsi="Arial" w:cs="Arial"/>
          <w:sz w:val="18"/>
        </w:rPr>
        <w:t xml:space="preserve"> services, owning delivery from requirements through production monitoring and fixes.</w:t>
      </w:r>
    </w:p>
    <w:p w:rsidR="00C7711D" w:rsidRPr="00C7711D" w:rsidRDefault="00C7711D" w:rsidP="00C7711D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Implemented consistent API validation and structured error semantics across </w:t>
      </w:r>
      <w:r w:rsidRPr="00C7711D">
        <w:rPr>
          <w:rStyle w:val="Strong"/>
          <w:rFonts w:ascii="Arial" w:hAnsi="Arial" w:cs="Arial"/>
          <w:sz w:val="18"/>
        </w:rPr>
        <w:t>REST</w:t>
      </w:r>
      <w:r w:rsidRPr="00C7711D">
        <w:rPr>
          <w:rFonts w:ascii="Arial" w:hAnsi="Arial" w:cs="Arial"/>
          <w:sz w:val="18"/>
        </w:rPr>
        <w:t xml:space="preserve"> endpoints, reducing client-side workarounds and support escalations.</w:t>
      </w:r>
    </w:p>
    <w:p w:rsidR="00C7711D" w:rsidRPr="00C7711D" w:rsidRDefault="00C7711D" w:rsidP="00C7711D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Introduced </w:t>
      </w:r>
      <w:proofErr w:type="spellStart"/>
      <w:r w:rsidRPr="00C7711D">
        <w:rPr>
          <w:rStyle w:val="Strong"/>
          <w:rFonts w:ascii="Arial" w:hAnsi="Arial" w:cs="Arial"/>
          <w:sz w:val="18"/>
        </w:rPr>
        <w:t>GraphQL</w:t>
      </w:r>
      <w:proofErr w:type="spellEnd"/>
      <w:r w:rsidRPr="00C7711D">
        <w:rPr>
          <w:rStyle w:val="Strong"/>
          <w:rFonts w:ascii="Arial" w:hAnsi="Arial" w:cs="Arial"/>
          <w:sz w:val="18"/>
        </w:rPr>
        <w:t xml:space="preserve"> (Apollo)</w:t>
      </w:r>
      <w:r w:rsidRPr="00C7711D">
        <w:rPr>
          <w:rFonts w:ascii="Arial" w:hAnsi="Arial" w:cs="Arial"/>
          <w:sz w:val="18"/>
        </w:rPr>
        <w:t xml:space="preserve"> for selected domains to reduce over-fetching and improve UI responsiveness while keeping schema changes governed.</w:t>
      </w:r>
    </w:p>
    <w:p w:rsidR="00C7711D" w:rsidRPr="00C7711D" w:rsidRDefault="00C7711D" w:rsidP="00C7711D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Adopted </w:t>
      </w:r>
      <w:r w:rsidRPr="00C7711D">
        <w:rPr>
          <w:rStyle w:val="Strong"/>
          <w:rFonts w:ascii="Arial" w:hAnsi="Arial" w:cs="Arial"/>
          <w:sz w:val="18"/>
        </w:rPr>
        <w:t>Next.js</w:t>
      </w:r>
      <w:r w:rsidRPr="00C7711D">
        <w:rPr>
          <w:rFonts w:ascii="Arial" w:hAnsi="Arial" w:cs="Arial"/>
          <w:sz w:val="18"/>
        </w:rPr>
        <w:t xml:space="preserve"> rendering patterns where valuable for SEO and first-load performance, migrating incrementally without destabilizing core flows.</w:t>
      </w:r>
    </w:p>
    <w:p w:rsidR="00C7711D" w:rsidRPr="00C7711D" w:rsidRDefault="00C7711D" w:rsidP="00C7711D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Strengthened authentication with secure session behavior using </w:t>
      </w:r>
      <w:r w:rsidRPr="00C7711D">
        <w:rPr>
          <w:rStyle w:val="Strong"/>
          <w:rFonts w:ascii="Arial" w:hAnsi="Arial" w:cs="Arial"/>
          <w:sz w:val="18"/>
        </w:rPr>
        <w:t>OAuth2</w:t>
      </w:r>
      <w:r w:rsidRPr="00C7711D">
        <w:rPr>
          <w:rFonts w:ascii="Arial" w:hAnsi="Arial" w:cs="Arial"/>
          <w:sz w:val="18"/>
        </w:rPr>
        <w:t xml:space="preserve">, </w:t>
      </w:r>
      <w:proofErr w:type="spellStart"/>
      <w:r w:rsidRPr="00C7711D">
        <w:rPr>
          <w:rStyle w:val="Strong"/>
          <w:rFonts w:ascii="Arial" w:hAnsi="Arial" w:cs="Arial"/>
          <w:sz w:val="18"/>
        </w:rPr>
        <w:t>OpenID</w:t>
      </w:r>
      <w:proofErr w:type="spellEnd"/>
      <w:r w:rsidRPr="00C7711D">
        <w:rPr>
          <w:rStyle w:val="Strong"/>
          <w:rFonts w:ascii="Arial" w:hAnsi="Arial" w:cs="Arial"/>
          <w:sz w:val="18"/>
        </w:rPr>
        <w:t xml:space="preserve"> Connect</w:t>
      </w:r>
      <w:r w:rsidRPr="00C7711D">
        <w:rPr>
          <w:rFonts w:ascii="Arial" w:hAnsi="Arial" w:cs="Arial"/>
          <w:sz w:val="18"/>
        </w:rPr>
        <w:t xml:space="preserve">, and </w:t>
      </w:r>
      <w:r w:rsidRPr="00C7711D">
        <w:rPr>
          <w:rStyle w:val="Strong"/>
          <w:rFonts w:ascii="Arial" w:hAnsi="Arial" w:cs="Arial"/>
          <w:sz w:val="18"/>
        </w:rPr>
        <w:t>JWT</w:t>
      </w:r>
      <w:r w:rsidRPr="00C7711D">
        <w:rPr>
          <w:rFonts w:ascii="Arial" w:hAnsi="Arial" w:cs="Arial"/>
          <w:sz w:val="18"/>
        </w:rPr>
        <w:t>, aligning with internal audit expectations.</w:t>
      </w:r>
    </w:p>
    <w:p w:rsidR="00C7711D" w:rsidRPr="00C7711D" w:rsidRDefault="00C7711D" w:rsidP="00C7711D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Built background jobs for reconciliation and notifications with retries and DLQ patterns over </w:t>
      </w:r>
      <w:proofErr w:type="spellStart"/>
      <w:r w:rsidRPr="00C7711D">
        <w:rPr>
          <w:rStyle w:val="Strong"/>
          <w:rFonts w:ascii="Arial" w:hAnsi="Arial" w:cs="Arial"/>
          <w:sz w:val="18"/>
        </w:rPr>
        <w:t>RabbitMQ</w:t>
      </w:r>
      <w:proofErr w:type="spellEnd"/>
      <w:r w:rsidRPr="00C7711D">
        <w:rPr>
          <w:rFonts w:ascii="Arial" w:hAnsi="Arial" w:cs="Arial"/>
          <w:sz w:val="18"/>
        </w:rPr>
        <w:t xml:space="preserve"> and </w:t>
      </w:r>
      <w:r w:rsidRPr="00C7711D">
        <w:rPr>
          <w:rStyle w:val="Strong"/>
          <w:rFonts w:ascii="Arial" w:hAnsi="Arial" w:cs="Arial"/>
          <w:sz w:val="18"/>
        </w:rPr>
        <w:t>AWS SQS</w:t>
      </w:r>
      <w:r w:rsidRPr="00C7711D">
        <w:rPr>
          <w:rFonts w:ascii="Arial" w:hAnsi="Arial" w:cs="Arial"/>
          <w:sz w:val="18"/>
        </w:rPr>
        <w:t>, improving operational predictability.</w:t>
      </w:r>
    </w:p>
    <w:p w:rsidR="00C7711D" w:rsidRPr="00C7711D" w:rsidRDefault="00C7711D" w:rsidP="00C7711D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Improved database performance with indexing and query tuning across </w:t>
      </w:r>
      <w:proofErr w:type="spellStart"/>
      <w:r w:rsidRPr="00C7711D">
        <w:rPr>
          <w:rStyle w:val="Strong"/>
          <w:rFonts w:ascii="Arial" w:hAnsi="Arial" w:cs="Arial"/>
          <w:sz w:val="18"/>
        </w:rPr>
        <w:t>PostgreSQL</w:t>
      </w:r>
      <w:proofErr w:type="spellEnd"/>
      <w:r w:rsidRPr="00C7711D">
        <w:rPr>
          <w:rFonts w:ascii="Arial" w:hAnsi="Arial" w:cs="Arial"/>
          <w:sz w:val="18"/>
        </w:rPr>
        <w:t xml:space="preserve"> and </w:t>
      </w:r>
      <w:r w:rsidRPr="00C7711D">
        <w:rPr>
          <w:rStyle w:val="Strong"/>
          <w:rFonts w:ascii="Arial" w:hAnsi="Arial" w:cs="Arial"/>
          <w:sz w:val="18"/>
        </w:rPr>
        <w:t>SQL Server</w:t>
      </w:r>
      <w:r w:rsidRPr="00C7711D">
        <w:rPr>
          <w:rFonts w:ascii="Arial" w:hAnsi="Arial" w:cs="Arial"/>
          <w:sz w:val="18"/>
        </w:rPr>
        <w:t>, reducing timeouts during high usage.</w:t>
      </w:r>
    </w:p>
    <w:p w:rsidR="00C7711D" w:rsidRPr="00C7711D" w:rsidRDefault="00C7711D" w:rsidP="00C7711D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Expanded automated testing with </w:t>
      </w:r>
      <w:r w:rsidRPr="00C7711D">
        <w:rPr>
          <w:rStyle w:val="Strong"/>
          <w:rFonts w:ascii="Arial" w:hAnsi="Arial" w:cs="Arial"/>
          <w:sz w:val="18"/>
        </w:rPr>
        <w:t>Jest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React Testing Library</w:t>
      </w:r>
      <w:r w:rsidRPr="00C7711D">
        <w:rPr>
          <w:rFonts w:ascii="Arial" w:hAnsi="Arial" w:cs="Arial"/>
          <w:sz w:val="18"/>
        </w:rPr>
        <w:t xml:space="preserve">, and browser journeys using </w:t>
      </w:r>
      <w:r w:rsidRPr="00C7711D">
        <w:rPr>
          <w:rStyle w:val="Strong"/>
          <w:rFonts w:ascii="Arial" w:hAnsi="Arial" w:cs="Arial"/>
          <w:sz w:val="18"/>
        </w:rPr>
        <w:t>Cypress</w:t>
      </w:r>
      <w:r w:rsidRPr="00C7711D">
        <w:rPr>
          <w:rFonts w:ascii="Arial" w:hAnsi="Arial" w:cs="Arial"/>
          <w:sz w:val="18"/>
        </w:rPr>
        <w:t>, focusing on high-risk paths.</w:t>
      </w:r>
    </w:p>
    <w:p w:rsidR="00C7711D" w:rsidRPr="00C7711D" w:rsidRDefault="00C7711D" w:rsidP="00C7711D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Instrumented key user journeys using metrics and traces into </w:t>
      </w:r>
      <w:proofErr w:type="spellStart"/>
      <w:r w:rsidRPr="00C7711D">
        <w:rPr>
          <w:rStyle w:val="Strong"/>
          <w:rFonts w:ascii="Arial" w:hAnsi="Arial" w:cs="Arial"/>
          <w:sz w:val="18"/>
        </w:rPr>
        <w:t>Datadog</w:t>
      </w:r>
      <w:proofErr w:type="spellEnd"/>
      <w:r w:rsidRPr="00C7711D">
        <w:rPr>
          <w:rStyle w:val="Strong"/>
          <w:rFonts w:ascii="Arial" w:hAnsi="Arial" w:cs="Arial"/>
          <w:sz w:val="18"/>
        </w:rPr>
        <w:t>/Prometheus</w:t>
      </w:r>
      <w:r w:rsidRPr="00C7711D">
        <w:rPr>
          <w:rFonts w:ascii="Arial" w:hAnsi="Arial" w:cs="Arial"/>
          <w:sz w:val="18"/>
        </w:rPr>
        <w:t>, enabling faster detection of regressions after deploys.</w:t>
      </w:r>
    </w:p>
    <w:p w:rsidR="00C7711D" w:rsidRPr="00C7711D" w:rsidRDefault="00C7711D" w:rsidP="00C7711D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Standardized CI/CD with </w:t>
      </w:r>
      <w:proofErr w:type="spellStart"/>
      <w:r w:rsidRPr="00C7711D">
        <w:rPr>
          <w:rStyle w:val="Strong"/>
          <w:rFonts w:ascii="Arial" w:hAnsi="Arial" w:cs="Arial"/>
          <w:sz w:val="18"/>
        </w:rPr>
        <w:t>GitHub</w:t>
      </w:r>
      <w:proofErr w:type="spellEnd"/>
      <w:r w:rsidRPr="00C7711D">
        <w:rPr>
          <w:rStyle w:val="Strong"/>
          <w:rFonts w:ascii="Arial" w:hAnsi="Arial" w:cs="Arial"/>
          <w:sz w:val="18"/>
        </w:rPr>
        <w:t xml:space="preserve"> Actions</w:t>
      </w:r>
      <w:r w:rsidRPr="00C7711D">
        <w:rPr>
          <w:rFonts w:ascii="Arial" w:hAnsi="Arial" w:cs="Arial"/>
          <w:sz w:val="18"/>
        </w:rPr>
        <w:t xml:space="preserve"> and </w:t>
      </w:r>
      <w:r w:rsidRPr="00C7711D">
        <w:rPr>
          <w:rStyle w:val="Strong"/>
          <w:rFonts w:ascii="Arial" w:hAnsi="Arial" w:cs="Arial"/>
          <w:sz w:val="18"/>
        </w:rPr>
        <w:t>Jenkins</w:t>
      </w:r>
      <w:r w:rsidRPr="00C7711D">
        <w:rPr>
          <w:rFonts w:ascii="Arial" w:hAnsi="Arial" w:cs="Arial"/>
          <w:sz w:val="18"/>
        </w:rPr>
        <w:t>, adding quality gates and repeatable releases with minimal manual intervention.</w:t>
      </w:r>
    </w:p>
    <w:p w:rsidR="00C7711D" w:rsidRPr="00C7711D" w:rsidRDefault="00C7711D" w:rsidP="00C7711D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>Partnered with product to convert ambiguity into acceptance criteria and measurable success metrics, protecting scope while delivering value.</w:t>
      </w:r>
    </w:p>
    <w:p w:rsidR="00C7711D" w:rsidRPr="00C7711D" w:rsidRDefault="00C7711D" w:rsidP="00C7711D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>Provided on-call triage with documented root causes, converting recurring issues into backlog items with clear ownership and verification steps.</w:t>
      </w:r>
    </w:p>
    <w:p w:rsidR="00C7711D" w:rsidRDefault="00C7711D" w:rsidP="00C7711D">
      <w:pPr>
        <w:pStyle w:val="NormalWeb"/>
        <w:numPr>
          <w:ilvl w:val="0"/>
          <w:numId w:val="22"/>
        </w:numPr>
        <w:jc w:val="both"/>
      </w:pPr>
      <w:r w:rsidRPr="00C7711D">
        <w:rPr>
          <w:rFonts w:ascii="Arial" w:hAnsi="Arial" w:cs="Arial"/>
          <w:sz w:val="18"/>
        </w:rPr>
        <w:t xml:space="preserve">Reduced CSS drift by moving toward utility styling with </w:t>
      </w:r>
      <w:r w:rsidRPr="00C7711D">
        <w:rPr>
          <w:rStyle w:val="Strong"/>
          <w:rFonts w:ascii="Arial" w:hAnsi="Arial" w:cs="Arial"/>
          <w:sz w:val="18"/>
        </w:rPr>
        <w:t>Tailwind CSS</w:t>
      </w:r>
      <w:r w:rsidRPr="00C7711D">
        <w:rPr>
          <w:rFonts w:ascii="Arial" w:hAnsi="Arial" w:cs="Arial"/>
          <w:sz w:val="18"/>
        </w:rPr>
        <w:t xml:space="preserve"> while keeping legacy </w:t>
      </w:r>
      <w:r w:rsidRPr="00C7711D">
        <w:rPr>
          <w:rStyle w:val="Strong"/>
          <w:rFonts w:ascii="Arial" w:hAnsi="Arial" w:cs="Arial"/>
          <w:sz w:val="18"/>
        </w:rPr>
        <w:t>Bootstrap</w:t>
      </w:r>
      <w:r w:rsidRPr="00C7711D">
        <w:rPr>
          <w:rFonts w:ascii="Arial" w:hAnsi="Arial" w:cs="Arial"/>
          <w:sz w:val="18"/>
        </w:rPr>
        <w:t xml:space="preserve"> screens stable during transition.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374144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March 2016 to September 2018</w:t>
            </w:r>
          </w:p>
        </w:tc>
      </w:tr>
    </w:tbl>
    <w:p w:rsidR="00374144" w:rsidRDefault="00FF100F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ArnAmy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, Inc. - Florida, United States</w:t>
      </w:r>
    </w:p>
    <w:p w:rsidR="00C7711D" w:rsidRPr="00C7711D" w:rsidRDefault="00C7711D" w:rsidP="00C7711D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Delivered full-stack features across </w:t>
      </w:r>
      <w:r w:rsidRPr="00C7711D">
        <w:rPr>
          <w:rStyle w:val="Strong"/>
          <w:rFonts w:ascii="Arial" w:hAnsi="Arial" w:cs="Arial"/>
          <w:sz w:val="18"/>
        </w:rPr>
        <w:t>React</w:t>
      </w:r>
      <w:r w:rsidRPr="00C7711D">
        <w:rPr>
          <w:rFonts w:ascii="Arial" w:hAnsi="Arial" w:cs="Arial"/>
          <w:sz w:val="18"/>
        </w:rPr>
        <w:t xml:space="preserve"> UI and </w:t>
      </w:r>
      <w:r w:rsidRPr="00C7711D">
        <w:rPr>
          <w:rStyle w:val="Strong"/>
          <w:rFonts w:ascii="Arial" w:hAnsi="Arial" w:cs="Arial"/>
          <w:sz w:val="18"/>
        </w:rPr>
        <w:t>Node.js</w:t>
      </w:r>
      <w:r w:rsidRPr="00C7711D">
        <w:rPr>
          <w:rFonts w:ascii="Arial" w:hAnsi="Arial" w:cs="Arial"/>
          <w:sz w:val="18"/>
        </w:rPr>
        <w:t xml:space="preserve"> services, shipping with rollback-ready releases and practical operational checks.</w:t>
      </w:r>
    </w:p>
    <w:p w:rsidR="00C7711D" w:rsidRPr="00C7711D" w:rsidRDefault="00C7711D" w:rsidP="00C7711D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Built </w:t>
      </w:r>
      <w:r w:rsidRPr="00C7711D">
        <w:rPr>
          <w:rStyle w:val="Strong"/>
          <w:rFonts w:ascii="Arial" w:hAnsi="Arial" w:cs="Arial"/>
          <w:sz w:val="18"/>
        </w:rPr>
        <w:t>REST APIs</w:t>
      </w:r>
      <w:r w:rsidRPr="00C7711D">
        <w:rPr>
          <w:rFonts w:ascii="Arial" w:hAnsi="Arial" w:cs="Arial"/>
          <w:sz w:val="18"/>
        </w:rPr>
        <w:t xml:space="preserve"> with consistent pagination/filtering and stable contracts, reducing UI complexity and integration churn.</w:t>
      </w:r>
    </w:p>
    <w:p w:rsidR="00C7711D" w:rsidRPr="00C7711D" w:rsidRDefault="00C7711D" w:rsidP="00C7711D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Implemented centralized error handling and </w:t>
      </w:r>
      <w:r w:rsidRPr="00C7711D">
        <w:rPr>
          <w:rStyle w:val="Strong"/>
          <w:rFonts w:ascii="Arial" w:hAnsi="Arial" w:cs="Arial"/>
          <w:sz w:val="18"/>
        </w:rPr>
        <w:t>structured logging</w:t>
      </w:r>
      <w:r w:rsidRPr="00C7711D">
        <w:rPr>
          <w:rFonts w:ascii="Arial" w:hAnsi="Arial" w:cs="Arial"/>
          <w:sz w:val="18"/>
        </w:rPr>
        <w:t xml:space="preserve"> with correlation IDs, making production debugging faster and more repeatable.</w:t>
      </w:r>
    </w:p>
    <w:p w:rsidR="00C7711D" w:rsidRPr="00C7711D" w:rsidRDefault="00C7711D" w:rsidP="00C7711D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Added caching strategies using </w:t>
      </w:r>
      <w:proofErr w:type="spellStart"/>
      <w:r w:rsidRPr="00C7711D">
        <w:rPr>
          <w:rStyle w:val="Strong"/>
          <w:rFonts w:ascii="Arial" w:hAnsi="Arial" w:cs="Arial"/>
          <w:sz w:val="18"/>
        </w:rPr>
        <w:t>Redis</w:t>
      </w:r>
      <w:proofErr w:type="spellEnd"/>
      <w:r w:rsidRPr="00C7711D">
        <w:rPr>
          <w:rFonts w:ascii="Arial" w:hAnsi="Arial" w:cs="Arial"/>
          <w:sz w:val="18"/>
        </w:rPr>
        <w:t xml:space="preserve"> and HTTP caching headers to cut redundant calls and reduce backend load during peak usage.</w:t>
      </w:r>
    </w:p>
    <w:p w:rsidR="00C7711D" w:rsidRPr="00C7711D" w:rsidRDefault="00C7711D" w:rsidP="00C7711D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Strengthened data modeling and migrations in </w:t>
      </w:r>
      <w:proofErr w:type="spellStart"/>
      <w:r w:rsidRPr="00C7711D">
        <w:rPr>
          <w:rStyle w:val="Strong"/>
          <w:rFonts w:ascii="Arial" w:hAnsi="Arial" w:cs="Arial"/>
          <w:sz w:val="18"/>
        </w:rPr>
        <w:t>PostgreSQL</w:t>
      </w:r>
      <w:proofErr w:type="spellEnd"/>
      <w:r w:rsidRPr="00C7711D">
        <w:rPr>
          <w:rFonts w:ascii="Arial" w:hAnsi="Arial" w:cs="Arial"/>
          <w:sz w:val="18"/>
        </w:rPr>
        <w:t xml:space="preserve"> and </w:t>
      </w:r>
      <w:r w:rsidRPr="00C7711D">
        <w:rPr>
          <w:rStyle w:val="Strong"/>
          <w:rFonts w:ascii="Arial" w:hAnsi="Arial" w:cs="Arial"/>
          <w:sz w:val="18"/>
        </w:rPr>
        <w:t>MySQL</w:t>
      </w:r>
      <w:r w:rsidRPr="00C7711D">
        <w:rPr>
          <w:rFonts w:ascii="Arial" w:hAnsi="Arial" w:cs="Arial"/>
          <w:sz w:val="18"/>
        </w:rPr>
        <w:t>, using careful indexing to avoid performance regressions.</w:t>
      </w:r>
    </w:p>
    <w:p w:rsidR="00C7711D" w:rsidRPr="00C7711D" w:rsidRDefault="00C7711D" w:rsidP="00C7711D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>Built internal tooling and scripts to streamline operational tasks and reduce manual production steps during routine maintenance.</w:t>
      </w:r>
    </w:p>
    <w:p w:rsidR="00C7711D" w:rsidRPr="00C7711D" w:rsidRDefault="00C7711D" w:rsidP="00C7711D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>Contributed reusable UI component patterns and state boundaries, lowering regression rates and speeding up review cycles.</w:t>
      </w:r>
    </w:p>
    <w:p w:rsidR="00C7711D" w:rsidRPr="00C7711D" w:rsidRDefault="00C7711D" w:rsidP="00C7711D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Improved delivery discipline with automated checks in CI, integrating tests and </w:t>
      </w:r>
      <w:proofErr w:type="spellStart"/>
      <w:r w:rsidRPr="00C7711D">
        <w:rPr>
          <w:rFonts w:ascii="Arial" w:hAnsi="Arial" w:cs="Arial"/>
          <w:sz w:val="18"/>
        </w:rPr>
        <w:t>linting</w:t>
      </w:r>
      <w:proofErr w:type="spellEnd"/>
      <w:r w:rsidRPr="00C7711D">
        <w:rPr>
          <w:rFonts w:ascii="Arial" w:hAnsi="Arial" w:cs="Arial"/>
          <w:sz w:val="18"/>
        </w:rPr>
        <w:t xml:space="preserve"> as reliable gates before release.</w:t>
      </w:r>
    </w:p>
    <w:p w:rsidR="00C7711D" w:rsidRPr="00C7711D" w:rsidRDefault="00C7711D" w:rsidP="00C7711D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Implemented real-time updates where needed via </w:t>
      </w:r>
      <w:proofErr w:type="spellStart"/>
      <w:r w:rsidRPr="00C7711D">
        <w:rPr>
          <w:rStyle w:val="Strong"/>
          <w:rFonts w:ascii="Arial" w:hAnsi="Arial" w:cs="Arial"/>
          <w:sz w:val="18"/>
        </w:rPr>
        <w:t>WebSockets</w:t>
      </w:r>
      <w:proofErr w:type="spellEnd"/>
      <w:r w:rsidRPr="00C7711D">
        <w:rPr>
          <w:rFonts w:ascii="Arial" w:hAnsi="Arial" w:cs="Arial"/>
          <w:sz w:val="18"/>
        </w:rPr>
        <w:t>, ensuring reconnect resilience and clear failure modes.</w:t>
      </w:r>
    </w:p>
    <w:p w:rsidR="00C7711D" w:rsidRPr="00C7711D" w:rsidRDefault="00C7711D" w:rsidP="00C7711D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Integrated document/content search via </w:t>
      </w:r>
      <w:proofErr w:type="spellStart"/>
      <w:r w:rsidRPr="00C7711D">
        <w:rPr>
          <w:rStyle w:val="Strong"/>
          <w:rFonts w:ascii="Arial" w:hAnsi="Arial" w:cs="Arial"/>
          <w:sz w:val="18"/>
        </w:rPr>
        <w:t>Elasticsearch</w:t>
      </w:r>
      <w:proofErr w:type="spellEnd"/>
      <w:r w:rsidRPr="00C7711D">
        <w:rPr>
          <w:rFonts w:ascii="Arial" w:hAnsi="Arial" w:cs="Arial"/>
          <w:sz w:val="18"/>
        </w:rPr>
        <w:t>, enabling fast discovery flows while keeping ingestion and mapping controlled.</w:t>
      </w:r>
    </w:p>
    <w:p w:rsidR="00C7711D" w:rsidRPr="00C7711D" w:rsidRDefault="00C7711D" w:rsidP="00C7711D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>Supported incident response with calm triage and verified fixes, documenting causes and prevention steps to reduce repeat occurrences.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374144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Junior 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2014 to February 2016</w:t>
            </w:r>
          </w:p>
        </w:tc>
      </w:tr>
    </w:tbl>
    <w:p w:rsidR="00374144" w:rsidRDefault="00FF100F">
      <w:r>
        <w:rPr>
          <w:rFonts w:ascii="Arial" w:eastAsia="Arial" w:hAnsi="Arial" w:cs="Arial"/>
          <w:b/>
          <w:bCs/>
          <w:color w:val="111111"/>
          <w:sz w:val="18"/>
          <w:szCs w:val="18"/>
        </w:rPr>
        <w:t>Centric Tech Inc. - New Jersey, United States</w:t>
      </w:r>
    </w:p>
    <w:p w:rsidR="00C7711D" w:rsidRPr="00C7711D" w:rsidRDefault="00C7711D" w:rsidP="00C7711D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Contributed to JavaScript web applications and early </w:t>
      </w:r>
      <w:r w:rsidRPr="00C7711D">
        <w:rPr>
          <w:rStyle w:val="Strong"/>
          <w:rFonts w:ascii="Arial" w:hAnsi="Arial" w:cs="Arial"/>
          <w:sz w:val="18"/>
        </w:rPr>
        <w:t>Node.js</w:t>
      </w:r>
      <w:r w:rsidRPr="00C7711D">
        <w:rPr>
          <w:rFonts w:ascii="Arial" w:hAnsi="Arial" w:cs="Arial"/>
          <w:sz w:val="18"/>
        </w:rPr>
        <w:t xml:space="preserve"> services, delivering fixes and small features under real production constraints.</w:t>
      </w:r>
    </w:p>
    <w:p w:rsidR="00C7711D" w:rsidRPr="00C7711D" w:rsidRDefault="00C7711D" w:rsidP="00C7711D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Built </w:t>
      </w:r>
      <w:r w:rsidRPr="00C7711D">
        <w:rPr>
          <w:rStyle w:val="Strong"/>
          <w:rFonts w:ascii="Arial" w:hAnsi="Arial" w:cs="Arial"/>
          <w:sz w:val="18"/>
        </w:rPr>
        <w:t>Express</w:t>
      </w:r>
      <w:r w:rsidRPr="00C7711D">
        <w:rPr>
          <w:rFonts w:ascii="Arial" w:hAnsi="Arial" w:cs="Arial"/>
          <w:sz w:val="18"/>
        </w:rPr>
        <w:t xml:space="preserve"> API endpoints with careful input validation, clear error models, and safe retry behavior for fragile integrations.</w:t>
      </w:r>
    </w:p>
    <w:p w:rsidR="00C7711D" w:rsidRPr="00C7711D" w:rsidRDefault="00C7711D" w:rsidP="00C7711D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Helped modernize UI workflows by introducing </w:t>
      </w:r>
      <w:r w:rsidRPr="00C7711D">
        <w:rPr>
          <w:rStyle w:val="Strong"/>
          <w:rFonts w:ascii="Arial" w:hAnsi="Arial" w:cs="Arial"/>
          <w:sz w:val="18"/>
        </w:rPr>
        <w:t>React</w:t>
      </w:r>
      <w:r w:rsidRPr="00C7711D">
        <w:rPr>
          <w:rFonts w:ascii="Arial" w:hAnsi="Arial" w:cs="Arial"/>
          <w:sz w:val="18"/>
        </w:rPr>
        <w:t xml:space="preserve"> later in the role, reducing brittle DOM manipulation and improving state predictability.</w:t>
      </w:r>
    </w:p>
    <w:p w:rsidR="00C7711D" w:rsidRPr="00C7711D" w:rsidRDefault="00C7711D" w:rsidP="00C7711D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Improved data access reliability with safer query handling and disciplined migrations over relational stores like </w:t>
      </w:r>
      <w:proofErr w:type="spellStart"/>
      <w:r w:rsidRPr="00C7711D">
        <w:rPr>
          <w:rStyle w:val="Strong"/>
          <w:rFonts w:ascii="Arial" w:hAnsi="Arial" w:cs="Arial"/>
          <w:sz w:val="18"/>
        </w:rPr>
        <w:t>PostgreSQL</w:t>
      </w:r>
      <w:proofErr w:type="spellEnd"/>
      <w:r w:rsidRPr="00C7711D">
        <w:rPr>
          <w:rStyle w:val="Strong"/>
          <w:rFonts w:ascii="Arial" w:hAnsi="Arial" w:cs="Arial"/>
          <w:sz w:val="18"/>
        </w:rPr>
        <w:t>/MySQL</w:t>
      </w:r>
      <w:r w:rsidRPr="00C7711D">
        <w:rPr>
          <w:rFonts w:ascii="Arial" w:hAnsi="Arial" w:cs="Arial"/>
          <w:sz w:val="18"/>
        </w:rPr>
        <w:t>.</w:t>
      </w:r>
    </w:p>
    <w:p w:rsidR="00C7711D" w:rsidRPr="00C7711D" w:rsidRDefault="00C7711D" w:rsidP="00C7711D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>Added early operational visibility via improved logs and request correlation, accelerating debugging during incident triage.</w:t>
      </w:r>
    </w:p>
    <w:p w:rsidR="00C7711D" w:rsidRPr="00C7711D" w:rsidRDefault="00C7711D" w:rsidP="00C7711D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Assisted with containerized development using </w:t>
      </w:r>
      <w:proofErr w:type="spellStart"/>
      <w:r w:rsidRPr="00C7711D">
        <w:rPr>
          <w:rStyle w:val="Strong"/>
          <w:rFonts w:ascii="Arial" w:hAnsi="Arial" w:cs="Arial"/>
          <w:sz w:val="18"/>
        </w:rPr>
        <w:t>Docker</w:t>
      </w:r>
      <w:proofErr w:type="spellEnd"/>
      <w:r w:rsidRPr="00C7711D">
        <w:rPr>
          <w:rFonts w:ascii="Arial" w:hAnsi="Arial" w:cs="Arial"/>
          <w:sz w:val="18"/>
        </w:rPr>
        <w:t xml:space="preserve"> to reduce environment drift and improve onboarding consistency.</w:t>
      </w:r>
    </w:p>
    <w:p w:rsidR="00C7711D" w:rsidRPr="00C7711D" w:rsidRDefault="00C7711D" w:rsidP="00C7711D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Supported incremental CI improvements in </w:t>
      </w:r>
      <w:r w:rsidRPr="00C7711D">
        <w:rPr>
          <w:rStyle w:val="Strong"/>
          <w:rFonts w:ascii="Arial" w:hAnsi="Arial" w:cs="Arial"/>
          <w:sz w:val="18"/>
        </w:rPr>
        <w:t>Jenkins</w:t>
      </w:r>
      <w:r w:rsidRPr="00C7711D">
        <w:rPr>
          <w:rFonts w:ascii="Arial" w:hAnsi="Arial" w:cs="Arial"/>
          <w:sz w:val="18"/>
        </w:rPr>
        <w:t>, catching failures earlier and reducing last-minute release risk.</w:t>
      </w:r>
    </w:p>
    <w:p w:rsidR="00C7711D" w:rsidRDefault="00C7711D" w:rsidP="00C7711D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Integrated basic queue-based processing using </w:t>
      </w:r>
      <w:proofErr w:type="spellStart"/>
      <w:r w:rsidRPr="00C7711D">
        <w:rPr>
          <w:rStyle w:val="Strong"/>
          <w:rFonts w:ascii="Arial" w:hAnsi="Arial" w:cs="Arial"/>
          <w:sz w:val="18"/>
        </w:rPr>
        <w:t>RabbitMQ</w:t>
      </w:r>
      <w:proofErr w:type="spellEnd"/>
      <w:r w:rsidRPr="00C7711D">
        <w:rPr>
          <w:rStyle w:val="Strong"/>
          <w:rFonts w:ascii="Arial" w:hAnsi="Arial" w:cs="Arial"/>
          <w:sz w:val="18"/>
        </w:rPr>
        <w:t>/AWS SQS</w:t>
      </w:r>
      <w:r w:rsidRPr="00C7711D">
        <w:rPr>
          <w:rFonts w:ascii="Arial" w:hAnsi="Arial" w:cs="Arial"/>
          <w:sz w:val="18"/>
        </w:rPr>
        <w:t xml:space="preserve"> patterns for asynchronous tasks and better throughput control.</w:t>
      </w:r>
    </w:p>
    <w:p w:rsidR="00C7711D" w:rsidRPr="00C7711D" w:rsidRDefault="00C7711D" w:rsidP="00C7711D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>Collaborated in code reviews with senior engineers, learning to ship changes that were reviewable, reversible, and safer to deploy.</w:t>
      </w:r>
    </w:p>
    <w:p w:rsidR="00374144" w:rsidRDefault="00FF100F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lastRenderedPageBreak/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374144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2010 to 2014</w:t>
            </w:r>
          </w:p>
        </w:tc>
      </w:tr>
    </w:tbl>
    <w:p w:rsidR="00B230E7" w:rsidRPr="00B230E7" w:rsidRDefault="00FF100F" w:rsidP="00B230E7">
      <w:r w:rsidRPr="00B230E7">
        <w:rPr>
          <w:rFonts w:ascii="Arial" w:eastAsia="Arial" w:hAnsi="Arial" w:cs="Arial"/>
          <w:b/>
          <w:bCs/>
          <w:color w:val="111111"/>
          <w:sz w:val="18"/>
          <w:szCs w:val="18"/>
        </w:rPr>
        <w:t>Stanford University Department of Computer Science</w:t>
      </w:r>
    </w:p>
    <w:p w:rsidR="00374144" w:rsidRDefault="00B230E7" w:rsidP="005C0387">
      <w:pPr>
        <w:pStyle w:val="ListParagraph"/>
        <w:numPr>
          <w:ilvl w:val="0"/>
          <w:numId w:val="13"/>
        </w:numPr>
        <w:jc w:val="both"/>
      </w:pPr>
      <w:r>
        <w:t xml:space="preserve">Built strong foundations in </w:t>
      </w:r>
      <w:r>
        <w:rPr>
          <w:rStyle w:val="Strong"/>
        </w:rPr>
        <w:t>algorithms</w:t>
      </w:r>
      <w:r>
        <w:t xml:space="preserve">, </w:t>
      </w:r>
      <w:r>
        <w:rPr>
          <w:rStyle w:val="Strong"/>
        </w:rPr>
        <w:t>databases</w:t>
      </w:r>
      <w:r>
        <w:t xml:space="preserve">, and </w:t>
      </w:r>
      <w:r>
        <w:rPr>
          <w:rStyle w:val="Strong"/>
        </w:rPr>
        <w:t>software engineering</w:t>
      </w:r>
      <w:r>
        <w:t>, applying coursework through practical team projects and production-</w:t>
      </w:r>
      <w:bookmarkStart w:id="0" w:name="_GoBack"/>
      <w:bookmarkEnd w:id="0"/>
      <w:r>
        <w:t>style system design.</w:t>
      </w:r>
    </w:p>
    <w:p w:rsidR="00B230E7" w:rsidRDefault="00B230E7" w:rsidP="00B230E7">
      <w:pPr>
        <w:pStyle w:val="ListParagraph"/>
        <w:ind w:left="360"/>
      </w:pPr>
    </w:p>
    <w:p w:rsidR="00B230E7" w:rsidRDefault="00B230E7" w:rsidP="00B230E7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C7711D" w:rsidRPr="00C7711D" w:rsidRDefault="00C7711D" w:rsidP="00C7711D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8"/>
        </w:rPr>
      </w:pPr>
      <w:proofErr w:type="spellStart"/>
      <w:r w:rsidRPr="00C7711D">
        <w:rPr>
          <w:rStyle w:val="Strong"/>
          <w:rFonts w:ascii="Arial" w:hAnsi="Arial" w:cs="Arial"/>
          <w:sz w:val="18"/>
        </w:rPr>
        <w:t>Observability</w:t>
      </w:r>
      <w:proofErr w:type="spellEnd"/>
      <w:r w:rsidRPr="00C7711D">
        <w:rPr>
          <w:rStyle w:val="Strong"/>
          <w:rFonts w:ascii="Arial" w:hAnsi="Arial" w:cs="Arial"/>
          <w:sz w:val="18"/>
        </w:rPr>
        <w:t xml:space="preserve"> Baseline &amp; Incident Noise Reduction (Platform Initiative)</w:t>
      </w:r>
    </w:p>
    <w:p w:rsidR="00C7711D" w:rsidRPr="00C7711D" w:rsidRDefault="00C7711D" w:rsidP="00C7711D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Built a standardized telemetry layer using </w:t>
      </w:r>
      <w:proofErr w:type="spellStart"/>
      <w:r w:rsidRPr="00C7711D">
        <w:rPr>
          <w:rStyle w:val="Strong"/>
          <w:rFonts w:ascii="Arial" w:hAnsi="Arial" w:cs="Arial"/>
          <w:sz w:val="18"/>
        </w:rPr>
        <w:t>OpenTelemetry</w:t>
      </w:r>
      <w:proofErr w:type="spellEnd"/>
      <w:r w:rsidRPr="00C7711D">
        <w:rPr>
          <w:rFonts w:ascii="Arial" w:hAnsi="Arial" w:cs="Arial"/>
          <w:sz w:val="18"/>
        </w:rPr>
        <w:t xml:space="preserve"> (traces/metrics/logs) exported into </w:t>
      </w:r>
      <w:proofErr w:type="spellStart"/>
      <w:r w:rsidRPr="00C7711D">
        <w:rPr>
          <w:rStyle w:val="Strong"/>
          <w:rFonts w:ascii="Arial" w:hAnsi="Arial" w:cs="Arial"/>
          <w:sz w:val="18"/>
        </w:rPr>
        <w:t>Datadog</w:t>
      </w:r>
      <w:proofErr w:type="spellEnd"/>
      <w:r w:rsidRPr="00C7711D">
        <w:rPr>
          <w:rFonts w:ascii="Arial" w:hAnsi="Arial" w:cs="Arial"/>
          <w:sz w:val="18"/>
        </w:rPr>
        <w:t xml:space="preserve"> with team dashboards in </w:t>
      </w:r>
      <w:proofErr w:type="spellStart"/>
      <w:r w:rsidRPr="00C7711D">
        <w:rPr>
          <w:rStyle w:val="Strong"/>
          <w:rFonts w:ascii="Arial" w:hAnsi="Arial" w:cs="Arial"/>
          <w:sz w:val="18"/>
        </w:rPr>
        <w:t>Grafana</w:t>
      </w:r>
      <w:proofErr w:type="spellEnd"/>
      <w:r w:rsidRPr="00C7711D">
        <w:rPr>
          <w:rFonts w:ascii="Arial" w:hAnsi="Arial" w:cs="Arial"/>
          <w:sz w:val="18"/>
        </w:rPr>
        <w:t xml:space="preserve">, enforcing correlation IDs across </w:t>
      </w:r>
      <w:r w:rsidRPr="00C7711D">
        <w:rPr>
          <w:rStyle w:val="Strong"/>
          <w:rFonts w:ascii="Arial" w:hAnsi="Arial" w:cs="Arial"/>
          <w:sz w:val="18"/>
        </w:rPr>
        <w:t>React</w:t>
      </w:r>
      <w:r w:rsidRPr="00C7711D">
        <w:rPr>
          <w:rFonts w:ascii="Arial" w:hAnsi="Arial" w:cs="Arial"/>
          <w:sz w:val="18"/>
        </w:rPr>
        <w:t xml:space="preserve"> → </w:t>
      </w:r>
      <w:r w:rsidRPr="00C7711D">
        <w:rPr>
          <w:rStyle w:val="Strong"/>
          <w:rFonts w:ascii="Arial" w:hAnsi="Arial" w:cs="Arial"/>
          <w:sz w:val="18"/>
        </w:rPr>
        <w:t>Node.js</w:t>
      </w:r>
      <w:r w:rsidRPr="00C7711D">
        <w:rPr>
          <w:rFonts w:ascii="Arial" w:hAnsi="Arial" w:cs="Arial"/>
          <w:sz w:val="18"/>
        </w:rPr>
        <w:t xml:space="preserve"> → downstream services.</w:t>
      </w:r>
    </w:p>
    <w:p w:rsidR="00C7711D" w:rsidRPr="00C7711D" w:rsidRDefault="00C7711D" w:rsidP="00C7711D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Added actionable alerting around latency/error SLO signals using </w:t>
      </w:r>
      <w:r w:rsidRPr="00C7711D">
        <w:rPr>
          <w:rStyle w:val="Strong"/>
          <w:rFonts w:ascii="Arial" w:hAnsi="Arial" w:cs="Arial"/>
          <w:sz w:val="18"/>
        </w:rPr>
        <w:t>Prometheus</w:t>
      </w:r>
      <w:r w:rsidRPr="00C7711D">
        <w:rPr>
          <w:rFonts w:ascii="Arial" w:hAnsi="Arial" w:cs="Arial"/>
          <w:sz w:val="18"/>
        </w:rPr>
        <w:t xml:space="preserve"> metrics and </w:t>
      </w:r>
      <w:proofErr w:type="spellStart"/>
      <w:r w:rsidRPr="00C7711D">
        <w:rPr>
          <w:rStyle w:val="Strong"/>
          <w:rFonts w:ascii="Arial" w:hAnsi="Arial" w:cs="Arial"/>
          <w:sz w:val="18"/>
        </w:rPr>
        <w:t>CloudWatch</w:t>
      </w:r>
      <w:proofErr w:type="spellEnd"/>
      <w:r w:rsidRPr="00C7711D">
        <w:rPr>
          <w:rFonts w:ascii="Arial" w:hAnsi="Arial" w:cs="Arial"/>
          <w:sz w:val="18"/>
        </w:rPr>
        <w:t xml:space="preserve"> </w:t>
      </w:r>
      <w:proofErr w:type="gramStart"/>
      <w:r w:rsidRPr="00C7711D">
        <w:rPr>
          <w:rFonts w:ascii="Arial" w:hAnsi="Arial" w:cs="Arial"/>
          <w:sz w:val="18"/>
        </w:rPr>
        <w:t>alarms,</w:t>
      </w:r>
      <w:proofErr w:type="gramEnd"/>
      <w:r w:rsidRPr="00C7711D">
        <w:rPr>
          <w:rFonts w:ascii="Arial" w:hAnsi="Arial" w:cs="Arial"/>
          <w:sz w:val="18"/>
        </w:rPr>
        <w:t xml:space="preserve"> then ran post-incident reviews that turned recurring pages into tracked engineering work.</w:t>
      </w:r>
    </w:p>
    <w:p w:rsidR="00C7711D" w:rsidRPr="00C7711D" w:rsidRDefault="00C7711D" w:rsidP="00C7711D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rPr>
          <w:rStyle w:val="relative"/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Result: faster root-cause isolation, fewer duplicate incidents, and a shared operational language across services and stakeholders. </w:t>
      </w:r>
    </w:p>
    <w:p w:rsidR="00C7711D" w:rsidRPr="00C7711D" w:rsidRDefault="00C7711D" w:rsidP="00C7711D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C7711D">
        <w:rPr>
          <w:rStyle w:val="Strong"/>
          <w:rFonts w:ascii="Arial" w:hAnsi="Arial" w:cs="Arial"/>
          <w:sz w:val="18"/>
        </w:rPr>
        <w:t>Event-Driven Background Processing for Data Sync &amp; Reporting</w:t>
      </w:r>
    </w:p>
    <w:p w:rsidR="00C7711D" w:rsidRPr="00C7711D" w:rsidRDefault="00C7711D" w:rsidP="00C7711D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Designed asynchronous pipelines using </w:t>
      </w:r>
      <w:r w:rsidRPr="00C7711D">
        <w:rPr>
          <w:rStyle w:val="Strong"/>
          <w:rFonts w:ascii="Arial" w:hAnsi="Arial" w:cs="Arial"/>
          <w:sz w:val="18"/>
        </w:rPr>
        <w:t>AWS SQS/SNS</w:t>
      </w:r>
      <w:r w:rsidRPr="00C7711D">
        <w:rPr>
          <w:rFonts w:ascii="Arial" w:hAnsi="Arial" w:cs="Arial"/>
          <w:sz w:val="18"/>
        </w:rPr>
        <w:t xml:space="preserve">, optional stream fan-out with </w:t>
      </w:r>
      <w:r w:rsidRPr="00C7711D">
        <w:rPr>
          <w:rStyle w:val="Strong"/>
          <w:rFonts w:ascii="Arial" w:hAnsi="Arial" w:cs="Arial"/>
          <w:sz w:val="18"/>
        </w:rPr>
        <w:t>Kafka/</w:t>
      </w:r>
      <w:proofErr w:type="spellStart"/>
      <w:r w:rsidRPr="00C7711D">
        <w:rPr>
          <w:rStyle w:val="Strong"/>
          <w:rFonts w:ascii="Arial" w:hAnsi="Arial" w:cs="Arial"/>
          <w:sz w:val="18"/>
        </w:rPr>
        <w:t>RabbitMQ</w:t>
      </w:r>
      <w:proofErr w:type="spellEnd"/>
      <w:r w:rsidRPr="00C7711D">
        <w:rPr>
          <w:rFonts w:ascii="Arial" w:hAnsi="Arial" w:cs="Arial"/>
          <w:sz w:val="18"/>
        </w:rPr>
        <w:t xml:space="preserve">, and durable persistence in </w:t>
      </w:r>
      <w:proofErr w:type="spellStart"/>
      <w:r w:rsidRPr="00C7711D">
        <w:rPr>
          <w:rStyle w:val="Strong"/>
          <w:rFonts w:ascii="Arial" w:hAnsi="Arial" w:cs="Arial"/>
          <w:sz w:val="18"/>
        </w:rPr>
        <w:t>PostgreSQL</w:t>
      </w:r>
      <w:proofErr w:type="spellEnd"/>
      <w:r w:rsidRPr="00C7711D">
        <w:rPr>
          <w:rStyle w:val="Strong"/>
          <w:rFonts w:ascii="Arial" w:hAnsi="Arial" w:cs="Arial"/>
          <w:sz w:val="18"/>
        </w:rPr>
        <w:t>/</w:t>
      </w:r>
      <w:proofErr w:type="spellStart"/>
      <w:r w:rsidRPr="00C7711D">
        <w:rPr>
          <w:rStyle w:val="Strong"/>
          <w:rFonts w:ascii="Arial" w:hAnsi="Arial" w:cs="Arial"/>
          <w:sz w:val="18"/>
        </w:rPr>
        <w:t>DynamoDB</w:t>
      </w:r>
      <w:proofErr w:type="spellEnd"/>
      <w:r w:rsidRPr="00C7711D">
        <w:rPr>
          <w:rFonts w:ascii="Arial" w:hAnsi="Arial" w:cs="Arial"/>
          <w:sz w:val="18"/>
        </w:rPr>
        <w:t xml:space="preserve">, with DLQs and replay-safe consumers via </w:t>
      </w:r>
      <w:proofErr w:type="spellStart"/>
      <w:r w:rsidRPr="00C7711D">
        <w:rPr>
          <w:rStyle w:val="Strong"/>
          <w:rFonts w:ascii="Arial" w:hAnsi="Arial" w:cs="Arial"/>
          <w:sz w:val="18"/>
        </w:rPr>
        <w:t>idempotency</w:t>
      </w:r>
      <w:proofErr w:type="spellEnd"/>
      <w:r w:rsidRPr="00C7711D">
        <w:rPr>
          <w:rFonts w:ascii="Arial" w:hAnsi="Arial" w:cs="Arial"/>
          <w:sz w:val="18"/>
        </w:rPr>
        <w:t xml:space="preserve"> and </w:t>
      </w:r>
      <w:proofErr w:type="spellStart"/>
      <w:r w:rsidRPr="00C7711D">
        <w:rPr>
          <w:rStyle w:val="Strong"/>
          <w:rFonts w:ascii="Arial" w:hAnsi="Arial" w:cs="Arial"/>
          <w:sz w:val="18"/>
        </w:rPr>
        <w:t>deduplication</w:t>
      </w:r>
      <w:proofErr w:type="spellEnd"/>
      <w:r w:rsidRPr="00C7711D">
        <w:rPr>
          <w:rFonts w:ascii="Arial" w:hAnsi="Arial" w:cs="Arial"/>
          <w:sz w:val="18"/>
        </w:rPr>
        <w:t>.</w:t>
      </w:r>
    </w:p>
    <w:p w:rsidR="00C7711D" w:rsidRPr="00C7711D" w:rsidRDefault="00C7711D" w:rsidP="00C7711D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Implemented contract-style verification around message schemas and API boundaries, pairing with </w:t>
      </w:r>
      <w:r w:rsidRPr="00C7711D">
        <w:rPr>
          <w:rStyle w:val="Strong"/>
          <w:rFonts w:ascii="Arial" w:hAnsi="Arial" w:cs="Arial"/>
          <w:sz w:val="18"/>
        </w:rPr>
        <w:t>Pact-style</w:t>
      </w:r>
      <w:r w:rsidRPr="00C7711D">
        <w:rPr>
          <w:rFonts w:ascii="Arial" w:hAnsi="Arial" w:cs="Arial"/>
          <w:sz w:val="18"/>
        </w:rPr>
        <w:t xml:space="preserve"> tests plus functional coverage using </w:t>
      </w:r>
      <w:r w:rsidRPr="00C7711D">
        <w:rPr>
          <w:rStyle w:val="Strong"/>
          <w:rFonts w:ascii="Arial" w:hAnsi="Arial" w:cs="Arial"/>
          <w:sz w:val="18"/>
        </w:rPr>
        <w:t>Jest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Mocha/Chai</w:t>
      </w:r>
      <w:r w:rsidRPr="00C7711D">
        <w:rPr>
          <w:rFonts w:ascii="Arial" w:hAnsi="Arial" w:cs="Arial"/>
          <w:sz w:val="18"/>
        </w:rPr>
        <w:t xml:space="preserve">, and UI checks in </w:t>
      </w:r>
      <w:r w:rsidRPr="00C7711D">
        <w:rPr>
          <w:rStyle w:val="Strong"/>
          <w:rFonts w:ascii="Arial" w:hAnsi="Arial" w:cs="Arial"/>
          <w:sz w:val="18"/>
        </w:rPr>
        <w:t>Cypress/Playwright</w:t>
      </w:r>
      <w:r w:rsidRPr="00C7711D">
        <w:rPr>
          <w:rFonts w:ascii="Arial" w:hAnsi="Arial" w:cs="Arial"/>
          <w:sz w:val="18"/>
        </w:rPr>
        <w:t>.</w:t>
      </w:r>
    </w:p>
    <w:p w:rsidR="00374144" w:rsidRDefault="00374144">
      <w:pPr>
        <w:spacing w:after="80"/>
      </w:pPr>
    </w:p>
    <w:sectPr w:rsidR="00374144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E79BD"/>
    <w:multiLevelType w:val="hybridMultilevel"/>
    <w:tmpl w:val="3CC4BCD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4CB1D9C"/>
    <w:multiLevelType w:val="multilevel"/>
    <w:tmpl w:val="59AA3D7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06AB7B8A"/>
    <w:multiLevelType w:val="hybridMultilevel"/>
    <w:tmpl w:val="598CB54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B1D7D4D"/>
    <w:multiLevelType w:val="hybridMultilevel"/>
    <w:tmpl w:val="33280DAA"/>
    <w:lvl w:ilvl="0" w:tplc="0AAE12F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2505B7"/>
    <w:multiLevelType w:val="hybridMultilevel"/>
    <w:tmpl w:val="0E485DA2"/>
    <w:lvl w:ilvl="0" w:tplc="7E82D3B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4D5A85"/>
    <w:multiLevelType w:val="hybridMultilevel"/>
    <w:tmpl w:val="ED1CE3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77B6CC1"/>
    <w:multiLevelType w:val="hybridMultilevel"/>
    <w:tmpl w:val="FBC66768"/>
    <w:lvl w:ilvl="0" w:tplc="23D0578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E1304D"/>
    <w:multiLevelType w:val="multilevel"/>
    <w:tmpl w:val="8414914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1B1A6FE1"/>
    <w:multiLevelType w:val="hybridMultilevel"/>
    <w:tmpl w:val="F37EEA1A"/>
    <w:lvl w:ilvl="0" w:tplc="1780E81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9130BD"/>
    <w:multiLevelType w:val="hybridMultilevel"/>
    <w:tmpl w:val="E0D62C0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8E152F9"/>
    <w:multiLevelType w:val="hybridMultilevel"/>
    <w:tmpl w:val="B088DCAC"/>
    <w:lvl w:ilvl="0" w:tplc="D154FDD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7D0069"/>
    <w:multiLevelType w:val="multilevel"/>
    <w:tmpl w:val="B79C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981BC2"/>
    <w:multiLevelType w:val="hybridMultilevel"/>
    <w:tmpl w:val="369664A0"/>
    <w:lvl w:ilvl="0" w:tplc="C1D49840">
      <w:start w:val="1"/>
      <w:numFmt w:val="bullet"/>
      <w:lvlText w:val="●"/>
      <w:lvlJc w:val="left"/>
      <w:pPr>
        <w:ind w:left="720" w:hanging="360"/>
      </w:pPr>
    </w:lvl>
    <w:lvl w:ilvl="1" w:tplc="35DCB99E">
      <w:start w:val="1"/>
      <w:numFmt w:val="bullet"/>
      <w:lvlText w:val="○"/>
      <w:lvlJc w:val="left"/>
      <w:pPr>
        <w:ind w:left="1440" w:hanging="360"/>
      </w:pPr>
    </w:lvl>
    <w:lvl w:ilvl="2" w:tplc="8070B620">
      <w:start w:val="1"/>
      <w:numFmt w:val="bullet"/>
      <w:lvlText w:val="■"/>
      <w:lvlJc w:val="left"/>
      <w:pPr>
        <w:ind w:left="2160" w:hanging="360"/>
      </w:pPr>
    </w:lvl>
    <w:lvl w:ilvl="3" w:tplc="9A92390E">
      <w:start w:val="1"/>
      <w:numFmt w:val="bullet"/>
      <w:lvlText w:val="●"/>
      <w:lvlJc w:val="left"/>
      <w:pPr>
        <w:ind w:left="2880" w:hanging="360"/>
      </w:pPr>
    </w:lvl>
    <w:lvl w:ilvl="4" w:tplc="32F42CB2">
      <w:start w:val="1"/>
      <w:numFmt w:val="bullet"/>
      <w:lvlText w:val="○"/>
      <w:lvlJc w:val="left"/>
      <w:pPr>
        <w:ind w:left="3600" w:hanging="360"/>
      </w:pPr>
    </w:lvl>
    <w:lvl w:ilvl="5" w:tplc="1E889B72">
      <w:start w:val="1"/>
      <w:numFmt w:val="bullet"/>
      <w:lvlText w:val="■"/>
      <w:lvlJc w:val="left"/>
      <w:pPr>
        <w:ind w:left="4320" w:hanging="360"/>
      </w:pPr>
    </w:lvl>
    <w:lvl w:ilvl="6" w:tplc="0CDEEBF2">
      <w:start w:val="1"/>
      <w:numFmt w:val="bullet"/>
      <w:lvlText w:val="●"/>
      <w:lvlJc w:val="left"/>
      <w:pPr>
        <w:ind w:left="5040" w:hanging="360"/>
      </w:pPr>
    </w:lvl>
    <w:lvl w:ilvl="7" w:tplc="551A584E">
      <w:start w:val="1"/>
      <w:numFmt w:val="bullet"/>
      <w:lvlText w:val="●"/>
      <w:lvlJc w:val="left"/>
      <w:pPr>
        <w:ind w:left="5760" w:hanging="360"/>
      </w:pPr>
    </w:lvl>
    <w:lvl w:ilvl="8" w:tplc="39C8F666">
      <w:start w:val="1"/>
      <w:numFmt w:val="bullet"/>
      <w:lvlText w:val="●"/>
      <w:lvlJc w:val="left"/>
      <w:pPr>
        <w:ind w:left="6480" w:hanging="360"/>
      </w:pPr>
    </w:lvl>
  </w:abstractNum>
  <w:abstractNum w:abstractNumId="13">
    <w:nsid w:val="45C25983"/>
    <w:multiLevelType w:val="hybridMultilevel"/>
    <w:tmpl w:val="66068ED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7891918"/>
    <w:multiLevelType w:val="multilevel"/>
    <w:tmpl w:val="EC143E1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>
    <w:nsid w:val="48411FD8"/>
    <w:multiLevelType w:val="hybridMultilevel"/>
    <w:tmpl w:val="F9F868FA"/>
    <w:lvl w:ilvl="0" w:tplc="F5BE2CE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1A576F"/>
    <w:multiLevelType w:val="hybridMultilevel"/>
    <w:tmpl w:val="253A68E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EF55546"/>
    <w:multiLevelType w:val="hybridMultilevel"/>
    <w:tmpl w:val="38D239C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36637D0"/>
    <w:multiLevelType w:val="hybridMultilevel"/>
    <w:tmpl w:val="5FFCC422"/>
    <w:lvl w:ilvl="0" w:tplc="B4F80EC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371080"/>
    <w:multiLevelType w:val="hybridMultilevel"/>
    <w:tmpl w:val="519C37BE"/>
    <w:lvl w:ilvl="0" w:tplc="5EDEBF5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A31CF4"/>
    <w:multiLevelType w:val="hybridMultilevel"/>
    <w:tmpl w:val="4A2AB17A"/>
    <w:lvl w:ilvl="0" w:tplc="D154FDD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551C10"/>
    <w:multiLevelType w:val="hybridMultilevel"/>
    <w:tmpl w:val="AC2A575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3D94C53"/>
    <w:multiLevelType w:val="hybridMultilevel"/>
    <w:tmpl w:val="AA6433D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6E06230"/>
    <w:multiLevelType w:val="hybridMultilevel"/>
    <w:tmpl w:val="4BFC5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6FC115B"/>
    <w:multiLevelType w:val="hybridMultilevel"/>
    <w:tmpl w:val="EF30B23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7C24C16"/>
    <w:multiLevelType w:val="multilevel"/>
    <w:tmpl w:val="8014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C8367D"/>
    <w:multiLevelType w:val="multilevel"/>
    <w:tmpl w:val="178C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0F715B9"/>
    <w:multiLevelType w:val="hybridMultilevel"/>
    <w:tmpl w:val="21DC734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56E45C4"/>
    <w:multiLevelType w:val="hybridMultilevel"/>
    <w:tmpl w:val="5AAE17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63A6331"/>
    <w:multiLevelType w:val="multilevel"/>
    <w:tmpl w:val="14CA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BB63BCC"/>
    <w:multiLevelType w:val="multilevel"/>
    <w:tmpl w:val="6C7E815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12"/>
    <w:lvlOverride w:ilvl="0">
      <w:startOverride w:val="1"/>
    </w:lvlOverride>
  </w:num>
  <w:num w:numId="2">
    <w:abstractNumId w:val="28"/>
  </w:num>
  <w:num w:numId="3">
    <w:abstractNumId w:val="21"/>
  </w:num>
  <w:num w:numId="4">
    <w:abstractNumId w:val="23"/>
  </w:num>
  <w:num w:numId="5">
    <w:abstractNumId w:val="6"/>
  </w:num>
  <w:num w:numId="6">
    <w:abstractNumId w:val="0"/>
  </w:num>
  <w:num w:numId="7">
    <w:abstractNumId w:val="8"/>
  </w:num>
  <w:num w:numId="8">
    <w:abstractNumId w:val="22"/>
  </w:num>
  <w:num w:numId="9">
    <w:abstractNumId w:val="15"/>
  </w:num>
  <w:num w:numId="10">
    <w:abstractNumId w:val="5"/>
  </w:num>
  <w:num w:numId="11">
    <w:abstractNumId w:val="20"/>
  </w:num>
  <w:num w:numId="12">
    <w:abstractNumId w:val="10"/>
  </w:num>
  <w:num w:numId="13">
    <w:abstractNumId w:val="27"/>
  </w:num>
  <w:num w:numId="14">
    <w:abstractNumId w:val="26"/>
  </w:num>
  <w:num w:numId="15">
    <w:abstractNumId w:val="25"/>
  </w:num>
  <w:num w:numId="16">
    <w:abstractNumId w:val="30"/>
  </w:num>
  <w:num w:numId="17">
    <w:abstractNumId w:val="1"/>
  </w:num>
  <w:num w:numId="18">
    <w:abstractNumId w:val="17"/>
  </w:num>
  <w:num w:numId="19">
    <w:abstractNumId w:val="9"/>
  </w:num>
  <w:num w:numId="20">
    <w:abstractNumId w:val="2"/>
  </w:num>
  <w:num w:numId="21">
    <w:abstractNumId w:val="19"/>
  </w:num>
  <w:num w:numId="22">
    <w:abstractNumId w:val="13"/>
  </w:num>
  <w:num w:numId="23">
    <w:abstractNumId w:val="4"/>
  </w:num>
  <w:num w:numId="24">
    <w:abstractNumId w:val="24"/>
  </w:num>
  <w:num w:numId="25">
    <w:abstractNumId w:val="3"/>
  </w:num>
  <w:num w:numId="26">
    <w:abstractNumId w:val="16"/>
  </w:num>
  <w:num w:numId="27">
    <w:abstractNumId w:val="18"/>
  </w:num>
  <w:num w:numId="28">
    <w:abstractNumId w:val="29"/>
  </w:num>
  <w:num w:numId="29">
    <w:abstractNumId w:val="11"/>
  </w:num>
  <w:num w:numId="30">
    <w:abstractNumId w:val="14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74144"/>
    <w:rsid w:val="00374144"/>
    <w:rsid w:val="005C0387"/>
    <w:rsid w:val="00B230E7"/>
    <w:rsid w:val="00C7711D"/>
    <w:rsid w:val="00FF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230E7"/>
    <w:rPr>
      <w:b/>
      <w:bCs/>
    </w:rPr>
  </w:style>
  <w:style w:type="paragraph" w:styleId="NormalWeb">
    <w:name w:val="Normal (Web)"/>
    <w:basedOn w:val="Normal"/>
    <w:uiPriority w:val="99"/>
    <w:unhideWhenUsed/>
    <w:rsid w:val="00B230E7"/>
    <w:pPr>
      <w:spacing w:before="100" w:beforeAutospacing="1" w:after="100" w:afterAutospacing="1"/>
    </w:pPr>
    <w:rPr>
      <w:sz w:val="24"/>
      <w:szCs w:val="24"/>
    </w:rPr>
  </w:style>
  <w:style w:type="character" w:customStyle="1" w:styleId="relative">
    <w:name w:val="relative"/>
    <w:basedOn w:val="DefaultParagraphFont"/>
    <w:rsid w:val="00B230E7"/>
  </w:style>
  <w:style w:type="paragraph" w:customStyle="1" w:styleId="not-prose">
    <w:name w:val="not-prose"/>
    <w:basedOn w:val="Normal"/>
    <w:rsid w:val="00B230E7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230E7"/>
    <w:rPr>
      <w:b/>
      <w:bCs/>
    </w:rPr>
  </w:style>
  <w:style w:type="paragraph" w:styleId="NormalWeb">
    <w:name w:val="Normal (Web)"/>
    <w:basedOn w:val="Normal"/>
    <w:uiPriority w:val="99"/>
    <w:unhideWhenUsed/>
    <w:rsid w:val="00B230E7"/>
    <w:pPr>
      <w:spacing w:before="100" w:beforeAutospacing="1" w:after="100" w:afterAutospacing="1"/>
    </w:pPr>
    <w:rPr>
      <w:sz w:val="24"/>
      <w:szCs w:val="24"/>
    </w:rPr>
  </w:style>
  <w:style w:type="character" w:customStyle="1" w:styleId="relative">
    <w:name w:val="relative"/>
    <w:basedOn w:val="DefaultParagraphFont"/>
    <w:rsid w:val="00B230E7"/>
  </w:style>
  <w:style w:type="paragraph" w:customStyle="1" w:styleId="not-prose">
    <w:name w:val="not-prose"/>
    <w:basedOn w:val="Normal"/>
    <w:rsid w:val="00B230E7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8931CC-1FB3-498F-B199-25492EA35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1599</Words>
  <Characters>9118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Windows User</cp:lastModifiedBy>
  <cp:revision>6</cp:revision>
  <dcterms:created xsi:type="dcterms:W3CDTF">2026-01-28T22:02:00Z</dcterms:created>
  <dcterms:modified xsi:type="dcterms:W3CDTF">2026-02-20T21:16:00Z</dcterms:modified>
</cp:coreProperties>
</file>