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E73549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872B39" w:rsidRDefault="00872B39" w:rsidP="00872B39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:rsidR="00872B39" w:rsidRDefault="00872B39" w:rsidP="00872B39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872B39" w:rsidRDefault="00872B39" w:rsidP="00872B39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idrissadiqdev@outlook.com  </w:t>
            </w:r>
            <w:r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>
              <w:rPr>
                <w:rFonts w:ascii="Arial" w:eastAsia="Arial" w:hAnsi="Arial" w:cs="Arial"/>
                <w:color w:val="BBBBBB"/>
              </w:rPr>
              <w:t>|  Los Angeles, California, United States</w:t>
            </w:r>
          </w:p>
          <w:p w:rsidR="00E73549" w:rsidRDefault="00872B39" w:rsidP="00872B39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>LinkedIn: linkedin.com/in/idris-sadiq-958b453a6</w:t>
            </w:r>
          </w:p>
        </w:tc>
      </w:tr>
    </w:tbl>
    <w:p w:rsidR="00E73549" w:rsidRDefault="00E73549">
      <w:pPr>
        <w:spacing w:after="160"/>
      </w:pPr>
    </w:p>
    <w:p w:rsidR="00E73549" w:rsidRDefault="00872B39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E73549" w:rsidRPr="00C5231F" w:rsidRDefault="00C5231F">
      <w:pPr>
        <w:spacing w:after="80"/>
        <w:jc w:val="both"/>
        <w:rPr>
          <w:rFonts w:ascii="Arial" w:hAnsi="Arial" w:cs="Arial"/>
        </w:rPr>
      </w:pPr>
      <w:r w:rsidRPr="00C5231F">
        <w:rPr>
          <w:rStyle w:val="Strong"/>
          <w:rFonts w:ascii="Arial" w:hAnsi="Arial" w:cs="Arial"/>
        </w:rPr>
        <w:t>Senior Software Engineer</w:t>
      </w:r>
      <w:r w:rsidRPr="00C5231F">
        <w:rPr>
          <w:rFonts w:ascii="Arial" w:hAnsi="Arial" w:cs="Arial"/>
        </w:rPr>
        <w:t xml:space="preserve"> with ~10 years delivering </w:t>
      </w:r>
      <w:r w:rsidRPr="00C5231F">
        <w:rPr>
          <w:rStyle w:val="Strong"/>
          <w:rFonts w:ascii="Arial" w:hAnsi="Arial" w:cs="Arial"/>
        </w:rPr>
        <w:t>Java</w:t>
      </w:r>
      <w:r w:rsidRPr="00C5231F">
        <w:rPr>
          <w:rFonts w:ascii="Arial" w:hAnsi="Arial" w:cs="Arial"/>
        </w:rPr>
        <w:t xml:space="preserve"> full-stack products end-to-end—</w:t>
      </w:r>
      <w:r w:rsidRPr="00C5231F">
        <w:rPr>
          <w:rStyle w:val="Strong"/>
          <w:rFonts w:ascii="Arial" w:hAnsi="Arial" w:cs="Arial"/>
        </w:rPr>
        <w:t>Spring-based services</w:t>
      </w:r>
      <w:r w:rsidRPr="00C5231F">
        <w:rPr>
          <w:rFonts w:ascii="Arial" w:hAnsi="Arial" w:cs="Arial"/>
        </w:rPr>
        <w:t xml:space="preserve">, reliable </w:t>
      </w:r>
      <w:r w:rsidRPr="00C5231F">
        <w:rPr>
          <w:rStyle w:val="Strong"/>
          <w:rFonts w:ascii="Arial" w:hAnsi="Arial" w:cs="Arial"/>
        </w:rPr>
        <w:t>APIs</w:t>
      </w:r>
      <w:r w:rsidRPr="00C5231F">
        <w:rPr>
          <w:rFonts w:ascii="Arial" w:hAnsi="Arial" w:cs="Arial"/>
        </w:rPr>
        <w:t xml:space="preserve">, disciplined </w:t>
      </w:r>
      <w:r w:rsidRPr="00C5231F">
        <w:rPr>
          <w:rStyle w:val="Strong"/>
          <w:rFonts w:ascii="Arial" w:hAnsi="Arial" w:cs="Arial"/>
        </w:rPr>
        <w:t>data modeling</w:t>
      </w:r>
      <w:r w:rsidRPr="00C5231F">
        <w:rPr>
          <w:rFonts w:ascii="Arial" w:hAnsi="Arial" w:cs="Arial"/>
        </w:rPr>
        <w:t xml:space="preserve">, and </w:t>
      </w:r>
      <w:r w:rsidRPr="00C5231F">
        <w:rPr>
          <w:rStyle w:val="Strong"/>
          <w:rFonts w:ascii="Arial" w:hAnsi="Arial" w:cs="Arial"/>
        </w:rPr>
        <w:t xml:space="preserve">React + </w:t>
      </w:r>
      <w:proofErr w:type="spellStart"/>
      <w:r w:rsidRPr="00C5231F">
        <w:rPr>
          <w:rStyle w:val="Strong"/>
          <w:rFonts w:ascii="Arial" w:hAnsi="Arial" w:cs="Arial"/>
        </w:rPr>
        <w:t>TypeScript</w:t>
      </w:r>
      <w:proofErr w:type="spellEnd"/>
      <w:r w:rsidRPr="00C5231F">
        <w:rPr>
          <w:rFonts w:ascii="Arial" w:hAnsi="Arial" w:cs="Arial"/>
        </w:rPr>
        <w:t xml:space="preserve"> UIs that feel fast and predictable. I build </w:t>
      </w:r>
      <w:r w:rsidRPr="00C5231F">
        <w:rPr>
          <w:rStyle w:val="Strong"/>
          <w:rFonts w:ascii="Arial" w:hAnsi="Arial" w:cs="Arial"/>
        </w:rPr>
        <w:t>event-driven</w:t>
      </w:r>
      <w:r w:rsidRPr="00C5231F">
        <w:rPr>
          <w:rFonts w:ascii="Arial" w:hAnsi="Arial" w:cs="Arial"/>
        </w:rPr>
        <w:t xml:space="preserve"> workflows, modernize legacy systems without breaking customers, and raise operational confidence through </w:t>
      </w:r>
      <w:proofErr w:type="spellStart"/>
      <w:r w:rsidRPr="00C5231F">
        <w:rPr>
          <w:rStyle w:val="Strong"/>
          <w:rFonts w:ascii="Arial" w:hAnsi="Arial" w:cs="Arial"/>
        </w:rPr>
        <w:t>observability</w:t>
      </w:r>
      <w:proofErr w:type="spellEnd"/>
      <w:r w:rsidRPr="00C5231F">
        <w:rPr>
          <w:rFonts w:ascii="Arial" w:hAnsi="Arial" w:cs="Arial"/>
        </w:rPr>
        <w:t xml:space="preserve">, </w:t>
      </w:r>
      <w:r w:rsidRPr="00C5231F">
        <w:rPr>
          <w:rStyle w:val="Strong"/>
          <w:rFonts w:ascii="Arial" w:hAnsi="Arial" w:cs="Arial"/>
        </w:rPr>
        <w:t>CI/CD</w:t>
      </w:r>
      <w:r w:rsidRPr="00C5231F">
        <w:rPr>
          <w:rFonts w:ascii="Arial" w:hAnsi="Arial" w:cs="Arial"/>
        </w:rPr>
        <w:t xml:space="preserve">, and secure-by-default patterns. Comfortable owning architecture-to-delivery: shaping ambiguous requirements into </w:t>
      </w:r>
      <w:r w:rsidRPr="00C5231F">
        <w:rPr>
          <w:rStyle w:val="Strong"/>
          <w:rFonts w:ascii="Arial" w:hAnsi="Arial" w:cs="Arial"/>
        </w:rPr>
        <w:t>shippable increments</w:t>
      </w:r>
      <w:r w:rsidRPr="00C5231F">
        <w:rPr>
          <w:rFonts w:ascii="Arial" w:hAnsi="Arial" w:cs="Arial"/>
        </w:rPr>
        <w:t xml:space="preserve">, tuning performance, and mentoring teams to ship safely with clear </w:t>
      </w:r>
      <w:r w:rsidRPr="00C5231F">
        <w:rPr>
          <w:rStyle w:val="Strong"/>
          <w:rFonts w:ascii="Arial" w:hAnsi="Arial" w:cs="Arial"/>
        </w:rPr>
        <w:t>SLAs/SLOs</w:t>
      </w:r>
      <w:r w:rsidRPr="00C5231F">
        <w:rPr>
          <w:rFonts w:ascii="Arial" w:hAnsi="Arial" w:cs="Arial"/>
        </w:rPr>
        <w:t xml:space="preserve"> and measurable outcomes.</w:t>
      </w:r>
    </w:p>
    <w:p w:rsidR="00E73549" w:rsidRDefault="00872B39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C5231F" w:rsidRPr="00C5231F" w:rsidRDefault="00C5231F" w:rsidP="00C5231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C5231F">
        <w:rPr>
          <w:rStyle w:val="Strong"/>
          <w:rFonts w:ascii="Arial" w:hAnsi="Arial" w:cs="Arial"/>
          <w:sz w:val="20"/>
          <w:szCs w:val="20"/>
        </w:rPr>
        <w:t>Frontend</w:t>
      </w:r>
      <w:r w:rsidRPr="00C5231F">
        <w:rPr>
          <w:rFonts w:ascii="Arial" w:hAnsi="Arial" w:cs="Arial"/>
          <w:sz w:val="20"/>
          <w:szCs w:val="20"/>
        </w:rPr>
        <w:t xml:space="preserve"> — </w:t>
      </w:r>
      <w:r w:rsidRPr="00C5231F">
        <w:rPr>
          <w:rStyle w:val="Strong"/>
          <w:rFonts w:ascii="Arial" w:hAnsi="Arial" w:cs="Arial"/>
          <w:sz w:val="20"/>
          <w:szCs w:val="20"/>
        </w:rPr>
        <w:t>React</w:t>
      </w:r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Next.js</w:t>
      </w:r>
      <w:r w:rsidRPr="00C523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231F">
        <w:rPr>
          <w:rStyle w:val="Strong"/>
          <w:rFonts w:ascii="Arial" w:hAnsi="Arial" w:cs="Arial"/>
          <w:sz w:val="20"/>
          <w:szCs w:val="20"/>
        </w:rPr>
        <w:t>TypeScript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231F">
        <w:rPr>
          <w:rFonts w:ascii="Arial" w:hAnsi="Arial" w:cs="Arial"/>
          <w:sz w:val="20"/>
          <w:szCs w:val="20"/>
        </w:rPr>
        <w:t>Redux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231F">
        <w:rPr>
          <w:rFonts w:ascii="Arial" w:hAnsi="Arial" w:cs="Arial"/>
          <w:sz w:val="20"/>
          <w:szCs w:val="20"/>
        </w:rPr>
        <w:t>Formik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231F">
        <w:rPr>
          <w:rFonts w:ascii="Arial" w:hAnsi="Arial" w:cs="Arial"/>
          <w:sz w:val="20"/>
          <w:szCs w:val="20"/>
        </w:rPr>
        <w:t>Vite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231F">
        <w:rPr>
          <w:rFonts w:ascii="Arial" w:hAnsi="Arial" w:cs="Arial"/>
          <w:sz w:val="20"/>
          <w:szCs w:val="20"/>
        </w:rPr>
        <w:t>Webpack</w:t>
      </w:r>
      <w:proofErr w:type="spellEnd"/>
      <w:r w:rsidRPr="00C5231F">
        <w:rPr>
          <w:rFonts w:ascii="Arial" w:hAnsi="Arial" w:cs="Arial"/>
          <w:sz w:val="20"/>
          <w:szCs w:val="20"/>
        </w:rPr>
        <w:t>, Tailwind CSS, Material UI, Bootstrap, Storybook, accessibility-minded UI, performance profiling (Web Vitals / Lighthouse)</w:t>
      </w:r>
    </w:p>
    <w:p w:rsidR="00C5231F" w:rsidRPr="00C5231F" w:rsidRDefault="00C5231F" w:rsidP="00C5231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C5231F">
        <w:rPr>
          <w:rStyle w:val="Strong"/>
          <w:rFonts w:ascii="Arial" w:hAnsi="Arial" w:cs="Arial"/>
          <w:sz w:val="20"/>
          <w:szCs w:val="20"/>
        </w:rPr>
        <w:t>Backend &amp; APIs</w:t>
      </w:r>
      <w:r w:rsidRPr="00C5231F">
        <w:rPr>
          <w:rFonts w:ascii="Arial" w:hAnsi="Arial" w:cs="Arial"/>
          <w:sz w:val="20"/>
          <w:szCs w:val="20"/>
        </w:rPr>
        <w:t xml:space="preserve"> — </w:t>
      </w:r>
      <w:r w:rsidRPr="00C5231F">
        <w:rPr>
          <w:rStyle w:val="Strong"/>
          <w:rFonts w:ascii="Arial" w:hAnsi="Arial" w:cs="Arial"/>
          <w:sz w:val="20"/>
          <w:szCs w:val="20"/>
        </w:rPr>
        <w:t>Java</w:t>
      </w:r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Spring Boot</w:t>
      </w:r>
      <w:r w:rsidRPr="00C5231F">
        <w:rPr>
          <w:rFonts w:ascii="Arial" w:hAnsi="Arial" w:cs="Arial"/>
          <w:sz w:val="20"/>
          <w:szCs w:val="20"/>
        </w:rPr>
        <w:t xml:space="preserve">, Spring MVC, Spring Security, Spring Data JPA, Hibernate/JPA, </w:t>
      </w:r>
      <w:r w:rsidRPr="00C5231F">
        <w:rPr>
          <w:rStyle w:val="Strong"/>
          <w:rFonts w:ascii="Arial" w:hAnsi="Arial" w:cs="Arial"/>
          <w:sz w:val="20"/>
          <w:szCs w:val="20"/>
        </w:rPr>
        <w:t>REST API design</w:t>
      </w:r>
      <w:r w:rsidRPr="00C523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231F">
        <w:rPr>
          <w:rFonts w:ascii="Arial" w:hAnsi="Arial" w:cs="Arial"/>
          <w:sz w:val="20"/>
          <w:szCs w:val="20"/>
        </w:rPr>
        <w:t>GraphQL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 (familiar), </w:t>
      </w:r>
      <w:proofErr w:type="spellStart"/>
      <w:r w:rsidRPr="00C5231F">
        <w:rPr>
          <w:rFonts w:ascii="Arial" w:hAnsi="Arial" w:cs="Arial"/>
          <w:sz w:val="20"/>
          <w:szCs w:val="20"/>
        </w:rPr>
        <w:t>WebSockets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background jobs, event-driven design, </w:t>
      </w:r>
      <w:proofErr w:type="spellStart"/>
      <w:r w:rsidRPr="00C5231F">
        <w:rPr>
          <w:rFonts w:ascii="Arial" w:hAnsi="Arial" w:cs="Arial"/>
          <w:sz w:val="20"/>
          <w:szCs w:val="20"/>
        </w:rPr>
        <w:t>idempotency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 patterns, caching strategies, </w:t>
      </w:r>
      <w:proofErr w:type="spellStart"/>
      <w:r w:rsidRPr="00C5231F">
        <w:rPr>
          <w:rFonts w:ascii="Arial" w:hAnsi="Arial" w:cs="Arial"/>
          <w:sz w:val="20"/>
          <w:szCs w:val="20"/>
        </w:rPr>
        <w:t>webhook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 design &amp; verification, file/media handling (</w:t>
      </w:r>
      <w:r w:rsidRPr="00C5231F">
        <w:rPr>
          <w:rStyle w:val="Strong"/>
          <w:rFonts w:ascii="Arial" w:hAnsi="Arial" w:cs="Arial"/>
          <w:sz w:val="20"/>
          <w:szCs w:val="20"/>
        </w:rPr>
        <w:t>S3-style</w:t>
      </w:r>
      <w:r w:rsidRPr="00C5231F">
        <w:rPr>
          <w:rFonts w:ascii="Arial" w:hAnsi="Arial" w:cs="Arial"/>
          <w:sz w:val="20"/>
          <w:szCs w:val="20"/>
        </w:rPr>
        <w:t xml:space="preserve"> workflows)</w:t>
      </w:r>
    </w:p>
    <w:p w:rsidR="00C5231F" w:rsidRPr="00C5231F" w:rsidRDefault="00C5231F" w:rsidP="00C5231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C5231F">
        <w:rPr>
          <w:rStyle w:val="Strong"/>
          <w:rFonts w:ascii="Arial" w:hAnsi="Arial" w:cs="Arial"/>
          <w:sz w:val="20"/>
          <w:szCs w:val="20"/>
        </w:rPr>
        <w:t>Data, Messaging &amp; Search</w:t>
      </w:r>
      <w:r w:rsidRPr="00C5231F">
        <w:rPr>
          <w:rFonts w:ascii="Arial" w:hAnsi="Arial" w:cs="Arial"/>
          <w:sz w:val="20"/>
          <w:szCs w:val="20"/>
        </w:rPr>
        <w:t xml:space="preserve"> — Relational: </w:t>
      </w:r>
      <w:proofErr w:type="spellStart"/>
      <w:r w:rsidRPr="00C5231F">
        <w:rPr>
          <w:rStyle w:val="Strong"/>
          <w:rFonts w:ascii="Arial" w:hAnsi="Arial" w:cs="Arial"/>
          <w:sz w:val="20"/>
          <w:szCs w:val="20"/>
        </w:rPr>
        <w:t>PostgreSQL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MySQL</w:t>
      </w:r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SQL Server</w:t>
      </w:r>
      <w:r w:rsidRPr="00C5231F">
        <w:rPr>
          <w:rFonts w:ascii="Arial" w:hAnsi="Arial" w:cs="Arial"/>
          <w:sz w:val="20"/>
          <w:szCs w:val="20"/>
        </w:rPr>
        <w:t xml:space="preserve"> | </w:t>
      </w:r>
      <w:proofErr w:type="spellStart"/>
      <w:r w:rsidRPr="00C5231F">
        <w:rPr>
          <w:rFonts w:ascii="Arial" w:hAnsi="Arial" w:cs="Arial"/>
          <w:sz w:val="20"/>
          <w:szCs w:val="20"/>
        </w:rPr>
        <w:t>NoSQL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C5231F">
        <w:rPr>
          <w:rStyle w:val="Strong"/>
          <w:rFonts w:ascii="Arial" w:hAnsi="Arial" w:cs="Arial"/>
          <w:sz w:val="20"/>
          <w:szCs w:val="20"/>
        </w:rPr>
        <w:t>Redis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231F">
        <w:rPr>
          <w:rStyle w:val="Strong"/>
          <w:rFonts w:ascii="Arial" w:hAnsi="Arial" w:cs="Arial"/>
          <w:sz w:val="20"/>
          <w:szCs w:val="20"/>
        </w:rPr>
        <w:t>MongoDB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231F">
        <w:rPr>
          <w:rStyle w:val="Strong"/>
          <w:rFonts w:ascii="Arial" w:hAnsi="Arial" w:cs="Arial"/>
          <w:sz w:val="20"/>
          <w:szCs w:val="20"/>
        </w:rPr>
        <w:t>DynamoDB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 | Queues/streams: </w:t>
      </w:r>
      <w:r w:rsidRPr="00C5231F">
        <w:rPr>
          <w:rStyle w:val="Strong"/>
          <w:rFonts w:ascii="Arial" w:hAnsi="Arial" w:cs="Arial"/>
          <w:sz w:val="20"/>
          <w:szCs w:val="20"/>
        </w:rPr>
        <w:t>AWS SQS/SNS</w:t>
      </w:r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Kafka</w:t>
      </w:r>
      <w:r w:rsidRPr="00C523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231F">
        <w:rPr>
          <w:rStyle w:val="Strong"/>
          <w:rFonts w:ascii="Arial" w:hAnsi="Arial" w:cs="Arial"/>
          <w:sz w:val="20"/>
          <w:szCs w:val="20"/>
        </w:rPr>
        <w:t>RabbitMQ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 | Search: </w:t>
      </w:r>
      <w:proofErr w:type="spellStart"/>
      <w:r w:rsidRPr="00C5231F">
        <w:rPr>
          <w:rStyle w:val="Strong"/>
          <w:rFonts w:ascii="Arial" w:hAnsi="Arial" w:cs="Arial"/>
          <w:sz w:val="20"/>
          <w:szCs w:val="20"/>
        </w:rPr>
        <w:t>Elasticsearch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OpenSearch</w:t>
      </w:r>
      <w:r w:rsidRPr="00C5231F">
        <w:rPr>
          <w:rFonts w:ascii="Arial" w:hAnsi="Arial" w:cs="Arial"/>
          <w:sz w:val="20"/>
          <w:szCs w:val="20"/>
        </w:rPr>
        <w:t xml:space="preserve"> | Analytics: </w:t>
      </w:r>
      <w:r w:rsidRPr="00C5231F">
        <w:rPr>
          <w:rStyle w:val="Strong"/>
          <w:rFonts w:ascii="Arial" w:hAnsi="Arial" w:cs="Arial"/>
          <w:sz w:val="20"/>
          <w:szCs w:val="20"/>
        </w:rPr>
        <w:t>Redshift</w:t>
      </w:r>
      <w:r w:rsidRPr="00C523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231F">
        <w:rPr>
          <w:rStyle w:val="Strong"/>
          <w:rFonts w:ascii="Arial" w:hAnsi="Arial" w:cs="Arial"/>
          <w:sz w:val="20"/>
          <w:szCs w:val="20"/>
        </w:rPr>
        <w:t>BigQuery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 (exposure via event/analytics pipelines)</w:t>
      </w:r>
    </w:p>
    <w:p w:rsidR="00C5231F" w:rsidRPr="00C5231F" w:rsidRDefault="00C5231F" w:rsidP="00C5231F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C5231F">
        <w:rPr>
          <w:rStyle w:val="Strong"/>
          <w:rFonts w:ascii="Arial" w:hAnsi="Arial" w:cs="Arial"/>
          <w:sz w:val="20"/>
          <w:szCs w:val="20"/>
        </w:rPr>
        <w:t xml:space="preserve">Cloud &amp; </w:t>
      </w:r>
      <w:proofErr w:type="spellStart"/>
      <w:r w:rsidRPr="00C5231F">
        <w:rPr>
          <w:rStyle w:val="Strong"/>
          <w:rFonts w:ascii="Arial" w:hAnsi="Arial" w:cs="Arial"/>
          <w:sz w:val="20"/>
          <w:szCs w:val="20"/>
        </w:rPr>
        <w:t>DevOps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 — AWS (primary): </w:t>
      </w:r>
      <w:r w:rsidRPr="00C5231F">
        <w:rPr>
          <w:rStyle w:val="Strong"/>
          <w:rFonts w:ascii="Arial" w:hAnsi="Arial" w:cs="Arial"/>
          <w:sz w:val="20"/>
          <w:szCs w:val="20"/>
        </w:rPr>
        <w:t>EKS</w:t>
      </w:r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ECS</w:t>
      </w:r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EC2</w:t>
      </w:r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Lambda</w:t>
      </w:r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API Gateway</w:t>
      </w:r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S3</w:t>
      </w:r>
      <w:r w:rsidRPr="00C523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231F">
        <w:rPr>
          <w:rStyle w:val="Strong"/>
          <w:rFonts w:ascii="Arial" w:hAnsi="Arial" w:cs="Arial"/>
          <w:sz w:val="20"/>
          <w:szCs w:val="20"/>
        </w:rPr>
        <w:t>CloudFront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RDS</w:t>
      </w:r>
      <w:r w:rsidRPr="00C523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231F">
        <w:rPr>
          <w:rStyle w:val="Strong"/>
          <w:rFonts w:ascii="Arial" w:hAnsi="Arial" w:cs="Arial"/>
          <w:sz w:val="20"/>
          <w:szCs w:val="20"/>
        </w:rPr>
        <w:t>DynamoDB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231F">
        <w:rPr>
          <w:rStyle w:val="Strong"/>
          <w:rFonts w:ascii="Arial" w:hAnsi="Arial" w:cs="Arial"/>
          <w:sz w:val="20"/>
          <w:szCs w:val="20"/>
        </w:rPr>
        <w:t>ElastiCache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231F">
        <w:rPr>
          <w:rStyle w:val="Strong"/>
          <w:rFonts w:ascii="Arial" w:hAnsi="Arial" w:cs="Arial"/>
          <w:sz w:val="20"/>
          <w:szCs w:val="20"/>
        </w:rPr>
        <w:t>EventBridge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Step Functions</w:t>
      </w:r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IAM</w:t>
      </w:r>
      <w:r w:rsidRPr="00C5231F">
        <w:rPr>
          <w:rFonts w:ascii="Arial" w:hAnsi="Arial" w:cs="Arial"/>
          <w:sz w:val="20"/>
          <w:szCs w:val="20"/>
        </w:rPr>
        <w:t xml:space="preserve"> | Azure: </w:t>
      </w:r>
      <w:r w:rsidRPr="00C5231F">
        <w:rPr>
          <w:rStyle w:val="Strong"/>
          <w:rFonts w:ascii="Arial" w:hAnsi="Arial" w:cs="Arial"/>
          <w:sz w:val="20"/>
          <w:szCs w:val="20"/>
        </w:rPr>
        <w:t>AKS</w:t>
      </w:r>
      <w:r w:rsidRPr="00C5231F">
        <w:rPr>
          <w:rFonts w:ascii="Arial" w:hAnsi="Arial" w:cs="Arial"/>
          <w:sz w:val="20"/>
          <w:szCs w:val="20"/>
        </w:rPr>
        <w:t xml:space="preserve">, App Service, </w:t>
      </w:r>
      <w:r w:rsidRPr="00C5231F">
        <w:rPr>
          <w:rStyle w:val="Strong"/>
          <w:rFonts w:ascii="Arial" w:hAnsi="Arial" w:cs="Arial"/>
          <w:sz w:val="20"/>
          <w:szCs w:val="20"/>
        </w:rPr>
        <w:t>Azure SQL</w:t>
      </w:r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Service Bus</w:t>
      </w:r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Key Vault</w:t>
      </w:r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Application Insights</w:t>
      </w:r>
      <w:r w:rsidRPr="00C5231F">
        <w:rPr>
          <w:rFonts w:ascii="Arial" w:hAnsi="Arial" w:cs="Arial"/>
          <w:sz w:val="20"/>
          <w:szCs w:val="20"/>
        </w:rPr>
        <w:t xml:space="preserve"> | GCP: </w:t>
      </w:r>
      <w:r w:rsidRPr="00C5231F">
        <w:rPr>
          <w:rStyle w:val="Strong"/>
          <w:rFonts w:ascii="Arial" w:hAnsi="Arial" w:cs="Arial"/>
          <w:sz w:val="20"/>
          <w:szCs w:val="20"/>
        </w:rPr>
        <w:t>GKE</w:t>
      </w:r>
      <w:r w:rsidRPr="00C5231F">
        <w:rPr>
          <w:rFonts w:ascii="Arial" w:hAnsi="Arial" w:cs="Arial"/>
          <w:sz w:val="20"/>
          <w:szCs w:val="20"/>
        </w:rPr>
        <w:t xml:space="preserve">, Cloud Run, </w:t>
      </w:r>
      <w:r w:rsidRPr="00C5231F">
        <w:rPr>
          <w:rStyle w:val="Strong"/>
          <w:rFonts w:ascii="Arial" w:hAnsi="Arial" w:cs="Arial"/>
          <w:sz w:val="20"/>
          <w:szCs w:val="20"/>
        </w:rPr>
        <w:t>Pub/Sub</w:t>
      </w:r>
      <w:r w:rsidRPr="00C5231F">
        <w:rPr>
          <w:rFonts w:ascii="Arial" w:hAnsi="Arial" w:cs="Arial"/>
          <w:sz w:val="20"/>
          <w:szCs w:val="20"/>
        </w:rPr>
        <w:t xml:space="preserve">, Cloud Storage, </w:t>
      </w:r>
      <w:proofErr w:type="spellStart"/>
      <w:r w:rsidRPr="00C5231F">
        <w:rPr>
          <w:rStyle w:val="Strong"/>
          <w:rFonts w:ascii="Arial" w:hAnsi="Arial" w:cs="Arial"/>
          <w:sz w:val="20"/>
          <w:szCs w:val="20"/>
        </w:rPr>
        <w:t>BigQuery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 (as consumer/integrator) | </w:t>
      </w:r>
      <w:proofErr w:type="spellStart"/>
      <w:r w:rsidRPr="00C5231F">
        <w:rPr>
          <w:rFonts w:ascii="Arial" w:hAnsi="Arial" w:cs="Arial"/>
          <w:sz w:val="20"/>
          <w:szCs w:val="20"/>
        </w:rPr>
        <w:t>Docker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231F">
        <w:rPr>
          <w:rFonts w:ascii="Arial" w:hAnsi="Arial" w:cs="Arial"/>
          <w:sz w:val="20"/>
          <w:szCs w:val="20"/>
        </w:rPr>
        <w:t>Kubernetes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Helm, Argo CD, </w:t>
      </w:r>
      <w:proofErr w:type="spellStart"/>
      <w:r w:rsidRPr="00C5231F">
        <w:rPr>
          <w:rFonts w:ascii="Arial" w:hAnsi="Arial" w:cs="Arial"/>
          <w:sz w:val="20"/>
          <w:szCs w:val="20"/>
        </w:rPr>
        <w:t>GitOps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231F">
        <w:rPr>
          <w:rFonts w:ascii="Arial" w:hAnsi="Arial" w:cs="Arial"/>
          <w:sz w:val="20"/>
          <w:szCs w:val="20"/>
        </w:rPr>
        <w:t>Terraform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231F">
        <w:rPr>
          <w:rFonts w:ascii="Arial" w:hAnsi="Arial" w:cs="Arial"/>
          <w:sz w:val="20"/>
          <w:szCs w:val="20"/>
        </w:rPr>
        <w:t>CloudFormation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 | CI/CD: </w:t>
      </w:r>
      <w:proofErr w:type="spellStart"/>
      <w:r w:rsidRPr="00C5231F">
        <w:rPr>
          <w:rFonts w:ascii="Arial" w:hAnsi="Arial" w:cs="Arial"/>
          <w:sz w:val="20"/>
          <w:szCs w:val="20"/>
        </w:rPr>
        <w:t>GitHub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 Actions, </w:t>
      </w:r>
      <w:proofErr w:type="spellStart"/>
      <w:r w:rsidRPr="00C5231F">
        <w:rPr>
          <w:rFonts w:ascii="Arial" w:hAnsi="Arial" w:cs="Arial"/>
          <w:sz w:val="20"/>
          <w:szCs w:val="20"/>
        </w:rPr>
        <w:t>GitLab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 CI, Jenkins, Azure </w:t>
      </w:r>
      <w:proofErr w:type="spellStart"/>
      <w:r w:rsidRPr="00C5231F">
        <w:rPr>
          <w:rFonts w:ascii="Arial" w:hAnsi="Arial" w:cs="Arial"/>
          <w:sz w:val="20"/>
          <w:szCs w:val="20"/>
        </w:rPr>
        <w:t>DevOps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231F">
        <w:rPr>
          <w:rFonts w:ascii="Arial" w:hAnsi="Arial" w:cs="Arial"/>
          <w:sz w:val="20"/>
          <w:szCs w:val="20"/>
        </w:rPr>
        <w:t>CircleCI</w:t>
      </w:r>
      <w:proofErr w:type="spellEnd"/>
    </w:p>
    <w:p w:rsidR="00C5231F" w:rsidRDefault="00C5231F" w:rsidP="00C5231F">
      <w:pPr>
        <w:pStyle w:val="NormalWeb"/>
        <w:numPr>
          <w:ilvl w:val="0"/>
          <w:numId w:val="2"/>
        </w:numPr>
        <w:jc w:val="both"/>
      </w:pPr>
      <w:proofErr w:type="spellStart"/>
      <w:r w:rsidRPr="00C5231F">
        <w:rPr>
          <w:rStyle w:val="Strong"/>
          <w:rFonts w:ascii="Arial" w:hAnsi="Arial" w:cs="Arial"/>
          <w:sz w:val="20"/>
          <w:szCs w:val="20"/>
        </w:rPr>
        <w:t>Observability</w:t>
      </w:r>
      <w:proofErr w:type="spellEnd"/>
      <w:r w:rsidRPr="00C5231F">
        <w:rPr>
          <w:rStyle w:val="Strong"/>
          <w:rFonts w:ascii="Arial" w:hAnsi="Arial" w:cs="Arial"/>
          <w:sz w:val="20"/>
          <w:szCs w:val="20"/>
        </w:rPr>
        <w:t>, Quality &amp; Security</w:t>
      </w:r>
      <w:r w:rsidRPr="00C5231F">
        <w:rPr>
          <w:rFonts w:ascii="Arial" w:hAnsi="Arial" w:cs="Arial"/>
          <w:sz w:val="20"/>
          <w:szCs w:val="20"/>
        </w:rPr>
        <w:t xml:space="preserve"> — </w:t>
      </w:r>
      <w:proofErr w:type="spellStart"/>
      <w:r w:rsidRPr="00C5231F">
        <w:rPr>
          <w:rStyle w:val="Strong"/>
          <w:rFonts w:ascii="Arial" w:hAnsi="Arial" w:cs="Arial"/>
          <w:sz w:val="20"/>
          <w:szCs w:val="20"/>
        </w:rPr>
        <w:t>OpenTelemetry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231F">
        <w:rPr>
          <w:rStyle w:val="Strong"/>
          <w:rFonts w:ascii="Arial" w:hAnsi="Arial" w:cs="Arial"/>
          <w:sz w:val="20"/>
          <w:szCs w:val="20"/>
        </w:rPr>
        <w:t>Datadog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Prometheus</w:t>
      </w:r>
      <w:r w:rsidRPr="00C523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231F">
        <w:rPr>
          <w:rStyle w:val="Strong"/>
          <w:rFonts w:ascii="Arial" w:hAnsi="Arial" w:cs="Arial"/>
          <w:sz w:val="20"/>
          <w:szCs w:val="20"/>
        </w:rPr>
        <w:t>Grafana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ELK/EFK</w:t>
      </w:r>
      <w:r w:rsidRPr="00C523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231F">
        <w:rPr>
          <w:rStyle w:val="Strong"/>
          <w:rFonts w:ascii="Arial" w:hAnsi="Arial" w:cs="Arial"/>
          <w:sz w:val="20"/>
          <w:szCs w:val="20"/>
        </w:rPr>
        <w:t>CloudWatch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structured logging | Testing: </w:t>
      </w:r>
      <w:r w:rsidRPr="00C5231F">
        <w:rPr>
          <w:rStyle w:val="Strong"/>
          <w:rFonts w:ascii="Arial" w:hAnsi="Arial" w:cs="Arial"/>
          <w:sz w:val="20"/>
          <w:szCs w:val="20"/>
        </w:rPr>
        <w:t>Jest</w:t>
      </w:r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Mocha</w:t>
      </w:r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Chai</w:t>
      </w:r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React Testing Library</w:t>
      </w:r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Cypress</w:t>
      </w:r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Playwright</w:t>
      </w:r>
      <w:r w:rsidRPr="00C5231F">
        <w:rPr>
          <w:rFonts w:ascii="Arial" w:hAnsi="Arial" w:cs="Arial"/>
          <w:sz w:val="20"/>
          <w:szCs w:val="20"/>
        </w:rPr>
        <w:t xml:space="preserve">, API contract tests (Pact-style) | Security: </w:t>
      </w:r>
      <w:r w:rsidRPr="00C5231F">
        <w:rPr>
          <w:rStyle w:val="Strong"/>
          <w:rFonts w:ascii="Arial" w:hAnsi="Arial" w:cs="Arial"/>
          <w:sz w:val="20"/>
          <w:szCs w:val="20"/>
        </w:rPr>
        <w:t>OAuth2</w:t>
      </w:r>
      <w:r w:rsidRPr="00C523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231F">
        <w:rPr>
          <w:rStyle w:val="Strong"/>
          <w:rFonts w:ascii="Arial" w:hAnsi="Arial" w:cs="Arial"/>
          <w:sz w:val="20"/>
          <w:szCs w:val="20"/>
        </w:rPr>
        <w:t>OpenID</w:t>
      </w:r>
      <w:proofErr w:type="spellEnd"/>
      <w:r w:rsidRPr="00C5231F">
        <w:rPr>
          <w:rStyle w:val="Strong"/>
          <w:rFonts w:ascii="Arial" w:hAnsi="Arial" w:cs="Arial"/>
          <w:sz w:val="20"/>
          <w:szCs w:val="20"/>
        </w:rPr>
        <w:t xml:space="preserve"> Connect</w:t>
      </w:r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JWT</w:t>
      </w:r>
      <w:r w:rsidRPr="00C5231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231F">
        <w:rPr>
          <w:rStyle w:val="Strong"/>
          <w:rFonts w:ascii="Arial" w:hAnsi="Arial" w:cs="Arial"/>
          <w:sz w:val="20"/>
          <w:szCs w:val="20"/>
        </w:rPr>
        <w:t>Okta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Auth0</w:t>
      </w:r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 xml:space="preserve">AWS </w:t>
      </w:r>
      <w:proofErr w:type="spellStart"/>
      <w:r w:rsidRPr="00C5231F">
        <w:rPr>
          <w:rStyle w:val="Strong"/>
          <w:rFonts w:ascii="Arial" w:hAnsi="Arial" w:cs="Arial"/>
          <w:sz w:val="20"/>
          <w:szCs w:val="20"/>
        </w:rPr>
        <w:t>Cognito</w:t>
      </w:r>
      <w:proofErr w:type="spellEnd"/>
      <w:r w:rsidRPr="00C5231F">
        <w:rPr>
          <w:rFonts w:ascii="Arial" w:hAnsi="Arial" w:cs="Arial"/>
          <w:sz w:val="20"/>
          <w:szCs w:val="20"/>
        </w:rPr>
        <w:t xml:space="preserve">, rate limiting, </w:t>
      </w:r>
      <w:r w:rsidRPr="00C5231F">
        <w:rPr>
          <w:rStyle w:val="Strong"/>
          <w:rFonts w:ascii="Arial" w:hAnsi="Arial" w:cs="Arial"/>
          <w:sz w:val="20"/>
          <w:szCs w:val="20"/>
        </w:rPr>
        <w:t>RBAC/ABAC</w:t>
      </w:r>
      <w:r w:rsidRPr="00C5231F">
        <w:rPr>
          <w:rFonts w:ascii="Arial" w:hAnsi="Arial" w:cs="Arial"/>
          <w:sz w:val="20"/>
          <w:szCs w:val="20"/>
        </w:rPr>
        <w:t xml:space="preserve">, </w:t>
      </w:r>
      <w:r w:rsidRPr="00C5231F">
        <w:rPr>
          <w:rStyle w:val="Strong"/>
          <w:rFonts w:ascii="Arial" w:hAnsi="Arial" w:cs="Arial"/>
          <w:sz w:val="20"/>
          <w:szCs w:val="20"/>
        </w:rPr>
        <w:t>audit logging</w:t>
      </w:r>
    </w:p>
    <w:p w:rsidR="00E73549" w:rsidRDefault="00872B39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:rsidR="00E73549" w:rsidRDefault="00872B39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E73549" w:rsidRDefault="00872B39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:rsidR="00C5231F" w:rsidRPr="00C5231F" w:rsidRDefault="00C5231F" w:rsidP="00C5231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C5231F">
        <w:rPr>
          <w:rFonts w:ascii="Arial" w:hAnsi="Arial" w:cs="Arial"/>
          <w:sz w:val="20"/>
        </w:rPr>
        <w:t xml:space="preserve">Led a roadmap of </w:t>
      </w:r>
      <w:r w:rsidRPr="00C5231F">
        <w:rPr>
          <w:rStyle w:val="Strong"/>
          <w:rFonts w:ascii="Arial" w:hAnsi="Arial" w:cs="Arial"/>
          <w:sz w:val="20"/>
        </w:rPr>
        <w:t>Spring Boot</w:t>
      </w:r>
      <w:r w:rsidRPr="00C5231F">
        <w:rPr>
          <w:rFonts w:ascii="Arial" w:hAnsi="Arial" w:cs="Arial"/>
          <w:sz w:val="20"/>
        </w:rPr>
        <w:t xml:space="preserve"> services and </w:t>
      </w:r>
      <w:r w:rsidRPr="00C5231F">
        <w:rPr>
          <w:rStyle w:val="Strong"/>
          <w:rFonts w:ascii="Arial" w:hAnsi="Arial" w:cs="Arial"/>
          <w:sz w:val="20"/>
        </w:rPr>
        <w:t xml:space="preserve">React + </w:t>
      </w:r>
      <w:proofErr w:type="spellStart"/>
      <w:r w:rsidRPr="00C5231F">
        <w:rPr>
          <w:rStyle w:val="Strong"/>
          <w:rFonts w:ascii="Arial" w:hAnsi="Arial" w:cs="Arial"/>
          <w:sz w:val="20"/>
        </w:rPr>
        <w:t>TypeScript</w:t>
      </w:r>
      <w:proofErr w:type="spellEnd"/>
      <w:r w:rsidRPr="00C5231F">
        <w:rPr>
          <w:rFonts w:ascii="Arial" w:hAnsi="Arial" w:cs="Arial"/>
          <w:sz w:val="20"/>
        </w:rPr>
        <w:t xml:space="preserve"> screens, turning ambiguous workflows into stable, measurable </w:t>
      </w:r>
      <w:r w:rsidRPr="00C5231F">
        <w:rPr>
          <w:rStyle w:val="Strong"/>
          <w:rFonts w:ascii="Arial" w:hAnsi="Arial" w:cs="Arial"/>
          <w:sz w:val="20"/>
        </w:rPr>
        <w:t>REST</w:t>
      </w:r>
      <w:r w:rsidRPr="00C5231F">
        <w:rPr>
          <w:rFonts w:ascii="Arial" w:hAnsi="Arial" w:cs="Arial"/>
          <w:sz w:val="20"/>
        </w:rPr>
        <w:t xml:space="preserve"> contracts with explicit error models and backward-compatible changes.</w:t>
      </w:r>
    </w:p>
    <w:p w:rsidR="00C5231F" w:rsidRPr="00C5231F" w:rsidRDefault="00C5231F" w:rsidP="00C5231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C5231F">
        <w:rPr>
          <w:rFonts w:ascii="Arial" w:hAnsi="Arial" w:cs="Arial"/>
          <w:sz w:val="20"/>
        </w:rPr>
        <w:t xml:space="preserve">Designed transactional write paths with </w:t>
      </w:r>
      <w:proofErr w:type="spellStart"/>
      <w:r w:rsidRPr="00C5231F">
        <w:rPr>
          <w:rStyle w:val="Strong"/>
          <w:rFonts w:ascii="Arial" w:hAnsi="Arial" w:cs="Arial"/>
          <w:sz w:val="20"/>
        </w:rPr>
        <w:t>idempotency</w:t>
      </w:r>
      <w:proofErr w:type="spellEnd"/>
      <w:r w:rsidRPr="00C5231F">
        <w:rPr>
          <w:rStyle w:val="Strong"/>
          <w:rFonts w:ascii="Arial" w:hAnsi="Arial" w:cs="Arial"/>
          <w:sz w:val="20"/>
        </w:rPr>
        <w:t xml:space="preserve"> keys</w:t>
      </w:r>
      <w:r w:rsidRPr="00C5231F">
        <w:rPr>
          <w:rFonts w:ascii="Arial" w:hAnsi="Arial" w:cs="Arial"/>
          <w:sz w:val="20"/>
        </w:rPr>
        <w:t xml:space="preserve">, </w:t>
      </w:r>
      <w:proofErr w:type="spellStart"/>
      <w:r w:rsidRPr="00C5231F">
        <w:rPr>
          <w:rFonts w:ascii="Arial" w:hAnsi="Arial" w:cs="Arial"/>
          <w:sz w:val="20"/>
        </w:rPr>
        <w:t>deduplication</w:t>
      </w:r>
      <w:proofErr w:type="spellEnd"/>
      <w:r w:rsidRPr="00C5231F">
        <w:rPr>
          <w:rFonts w:ascii="Arial" w:hAnsi="Arial" w:cs="Arial"/>
          <w:sz w:val="20"/>
        </w:rPr>
        <w:t>, and safe retry semantics, preventing duplicate side-effects during timeouts and client re-submits.</w:t>
      </w:r>
    </w:p>
    <w:p w:rsidR="00C5231F" w:rsidRPr="00C5231F" w:rsidRDefault="00C5231F" w:rsidP="00C5231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C5231F">
        <w:rPr>
          <w:rFonts w:ascii="Arial" w:hAnsi="Arial" w:cs="Arial"/>
          <w:sz w:val="20"/>
        </w:rPr>
        <w:t xml:space="preserve">Owned </w:t>
      </w:r>
      <w:proofErr w:type="spellStart"/>
      <w:r w:rsidRPr="00C5231F">
        <w:rPr>
          <w:rStyle w:val="Strong"/>
          <w:rFonts w:ascii="Arial" w:hAnsi="Arial" w:cs="Arial"/>
          <w:sz w:val="20"/>
        </w:rPr>
        <w:t>PostgreSQL</w:t>
      </w:r>
      <w:proofErr w:type="spellEnd"/>
      <w:r w:rsidRPr="00C5231F">
        <w:rPr>
          <w:rFonts w:ascii="Arial" w:hAnsi="Arial" w:cs="Arial"/>
          <w:sz w:val="20"/>
        </w:rPr>
        <w:t xml:space="preserve"> schema evolution with disciplined migrations and query-plan reviews; tuned slow endpoints via </w:t>
      </w:r>
      <w:proofErr w:type="gramStart"/>
      <w:r w:rsidRPr="00C5231F">
        <w:rPr>
          <w:rFonts w:ascii="Arial" w:hAnsi="Arial" w:cs="Arial"/>
          <w:sz w:val="20"/>
        </w:rPr>
        <w:t>indexing,</w:t>
      </w:r>
      <w:proofErr w:type="gramEnd"/>
      <w:r w:rsidRPr="00C5231F">
        <w:rPr>
          <w:rFonts w:ascii="Arial" w:hAnsi="Arial" w:cs="Arial"/>
          <w:sz w:val="20"/>
        </w:rPr>
        <w:t xml:space="preserve"> join reshaping, and removal of N+1 access patterns.</w:t>
      </w:r>
    </w:p>
    <w:p w:rsidR="00C5231F" w:rsidRPr="00C5231F" w:rsidRDefault="00C5231F" w:rsidP="00C5231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C5231F">
        <w:rPr>
          <w:rFonts w:ascii="Arial" w:hAnsi="Arial" w:cs="Arial"/>
          <w:sz w:val="20"/>
        </w:rPr>
        <w:t xml:space="preserve">Built </w:t>
      </w:r>
      <w:proofErr w:type="spellStart"/>
      <w:r w:rsidRPr="00C5231F">
        <w:rPr>
          <w:rFonts w:ascii="Arial" w:hAnsi="Arial" w:cs="Arial"/>
          <w:sz w:val="20"/>
        </w:rPr>
        <w:t>async</w:t>
      </w:r>
      <w:proofErr w:type="spellEnd"/>
      <w:r w:rsidRPr="00C5231F">
        <w:rPr>
          <w:rFonts w:ascii="Arial" w:hAnsi="Arial" w:cs="Arial"/>
          <w:sz w:val="20"/>
        </w:rPr>
        <w:t xml:space="preserve"> processing using </w:t>
      </w:r>
      <w:r w:rsidRPr="00C5231F">
        <w:rPr>
          <w:rStyle w:val="Strong"/>
          <w:rFonts w:ascii="Arial" w:hAnsi="Arial" w:cs="Arial"/>
          <w:sz w:val="20"/>
        </w:rPr>
        <w:t>AWS SQS/SNS</w:t>
      </w:r>
      <w:r w:rsidRPr="00C5231F">
        <w:rPr>
          <w:rFonts w:ascii="Arial" w:hAnsi="Arial" w:cs="Arial"/>
          <w:sz w:val="20"/>
        </w:rPr>
        <w:t xml:space="preserve"> and </w:t>
      </w:r>
      <w:r w:rsidRPr="00C5231F">
        <w:rPr>
          <w:rStyle w:val="Strong"/>
          <w:rFonts w:ascii="Arial" w:hAnsi="Arial" w:cs="Arial"/>
          <w:sz w:val="20"/>
        </w:rPr>
        <w:t>Kafka</w:t>
      </w:r>
      <w:r w:rsidRPr="00C5231F">
        <w:rPr>
          <w:rFonts w:ascii="Arial" w:hAnsi="Arial" w:cs="Arial"/>
          <w:sz w:val="20"/>
        </w:rPr>
        <w:t xml:space="preserve"> consumers with </w:t>
      </w:r>
      <w:r w:rsidRPr="00C5231F">
        <w:rPr>
          <w:rStyle w:val="Strong"/>
          <w:rFonts w:ascii="Arial" w:hAnsi="Arial" w:cs="Arial"/>
          <w:sz w:val="20"/>
        </w:rPr>
        <w:t>DLQ</w:t>
      </w:r>
      <w:r w:rsidRPr="00C5231F">
        <w:rPr>
          <w:rFonts w:ascii="Arial" w:hAnsi="Arial" w:cs="Arial"/>
          <w:sz w:val="20"/>
        </w:rPr>
        <w:t xml:space="preserve"> patterns (SQS/</w:t>
      </w:r>
      <w:proofErr w:type="spellStart"/>
      <w:r w:rsidRPr="00C5231F">
        <w:rPr>
          <w:rFonts w:ascii="Arial" w:hAnsi="Arial" w:cs="Arial"/>
          <w:sz w:val="20"/>
        </w:rPr>
        <w:t>RabbitMQ</w:t>
      </w:r>
      <w:proofErr w:type="spellEnd"/>
      <w:r w:rsidRPr="00C5231F">
        <w:rPr>
          <w:rFonts w:ascii="Arial" w:hAnsi="Arial" w:cs="Arial"/>
          <w:sz w:val="20"/>
        </w:rPr>
        <w:t>-style semantics), decoupling long-running work while keeping failure handling explicit.</w:t>
      </w:r>
    </w:p>
    <w:p w:rsidR="00C5231F" w:rsidRPr="00C5231F" w:rsidRDefault="00C5231F" w:rsidP="00C5231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C5231F">
        <w:rPr>
          <w:rFonts w:ascii="Arial" w:hAnsi="Arial" w:cs="Arial"/>
          <w:sz w:val="20"/>
        </w:rPr>
        <w:t xml:space="preserve">Implemented </w:t>
      </w:r>
      <w:proofErr w:type="spellStart"/>
      <w:r w:rsidRPr="00C5231F">
        <w:rPr>
          <w:rStyle w:val="Strong"/>
          <w:rFonts w:ascii="Arial" w:hAnsi="Arial" w:cs="Arial"/>
          <w:sz w:val="20"/>
        </w:rPr>
        <w:t>EventBridge</w:t>
      </w:r>
      <w:proofErr w:type="spellEnd"/>
      <w:r w:rsidRPr="00C5231F">
        <w:rPr>
          <w:rFonts w:ascii="Arial" w:hAnsi="Arial" w:cs="Arial"/>
          <w:sz w:val="20"/>
        </w:rPr>
        <w:t xml:space="preserve">-driven orchestration for multi-step workflows, coordinating retries and compensations using </w:t>
      </w:r>
      <w:r w:rsidRPr="00C5231F">
        <w:rPr>
          <w:rStyle w:val="Strong"/>
          <w:rFonts w:ascii="Arial" w:hAnsi="Arial" w:cs="Arial"/>
          <w:sz w:val="20"/>
        </w:rPr>
        <w:t>Step Functions</w:t>
      </w:r>
      <w:r w:rsidRPr="00C5231F">
        <w:rPr>
          <w:rFonts w:ascii="Arial" w:hAnsi="Arial" w:cs="Arial"/>
          <w:sz w:val="20"/>
        </w:rPr>
        <w:t xml:space="preserve"> where state needed to be durable and auditable.</w:t>
      </w:r>
    </w:p>
    <w:p w:rsidR="00C5231F" w:rsidRPr="00C5231F" w:rsidRDefault="00C5231F" w:rsidP="00C5231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C5231F">
        <w:rPr>
          <w:rFonts w:ascii="Arial" w:hAnsi="Arial" w:cs="Arial"/>
          <w:sz w:val="20"/>
        </w:rPr>
        <w:t xml:space="preserve">Introduced caching strategies with </w:t>
      </w:r>
      <w:proofErr w:type="spellStart"/>
      <w:r w:rsidRPr="00C5231F">
        <w:rPr>
          <w:rStyle w:val="Strong"/>
          <w:rFonts w:ascii="Arial" w:hAnsi="Arial" w:cs="Arial"/>
          <w:sz w:val="20"/>
        </w:rPr>
        <w:t>Redis</w:t>
      </w:r>
      <w:proofErr w:type="spellEnd"/>
      <w:r w:rsidRPr="00C5231F">
        <w:rPr>
          <w:rFonts w:ascii="Arial" w:hAnsi="Arial" w:cs="Arial"/>
          <w:sz w:val="20"/>
        </w:rPr>
        <w:t xml:space="preserve"> and </w:t>
      </w:r>
      <w:proofErr w:type="spellStart"/>
      <w:r w:rsidRPr="00C5231F">
        <w:rPr>
          <w:rStyle w:val="Strong"/>
          <w:rFonts w:ascii="Arial" w:hAnsi="Arial" w:cs="Arial"/>
          <w:sz w:val="20"/>
        </w:rPr>
        <w:t>ElastiCache</w:t>
      </w:r>
      <w:proofErr w:type="spellEnd"/>
      <w:r w:rsidRPr="00C5231F">
        <w:rPr>
          <w:rFonts w:ascii="Arial" w:hAnsi="Arial" w:cs="Arial"/>
          <w:sz w:val="20"/>
        </w:rPr>
        <w:t>, reducing repeated reads while keeping correctness through clear TTL policies and safe invalidation triggers.</w:t>
      </w:r>
    </w:p>
    <w:p w:rsidR="00C5231F" w:rsidRPr="00C5231F" w:rsidRDefault="00C5231F" w:rsidP="00C5231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C5231F">
        <w:rPr>
          <w:rFonts w:ascii="Arial" w:hAnsi="Arial" w:cs="Arial"/>
          <w:sz w:val="20"/>
        </w:rPr>
        <w:t xml:space="preserve">Integrated data stores across </w:t>
      </w:r>
      <w:r w:rsidRPr="00C5231F">
        <w:rPr>
          <w:rStyle w:val="Strong"/>
          <w:rFonts w:ascii="Arial" w:hAnsi="Arial" w:cs="Arial"/>
          <w:sz w:val="20"/>
        </w:rPr>
        <w:t>RDS</w:t>
      </w:r>
      <w:r w:rsidRPr="00C5231F">
        <w:rPr>
          <w:rFonts w:ascii="Arial" w:hAnsi="Arial" w:cs="Arial"/>
          <w:sz w:val="20"/>
        </w:rPr>
        <w:t xml:space="preserve">, </w:t>
      </w:r>
      <w:proofErr w:type="spellStart"/>
      <w:r w:rsidRPr="00C5231F">
        <w:rPr>
          <w:rStyle w:val="Strong"/>
          <w:rFonts w:ascii="Arial" w:hAnsi="Arial" w:cs="Arial"/>
          <w:sz w:val="20"/>
        </w:rPr>
        <w:t>DynamoDB</w:t>
      </w:r>
      <w:proofErr w:type="spellEnd"/>
      <w:r w:rsidRPr="00C5231F">
        <w:rPr>
          <w:rFonts w:ascii="Arial" w:hAnsi="Arial" w:cs="Arial"/>
          <w:sz w:val="20"/>
        </w:rPr>
        <w:t xml:space="preserve">, and </w:t>
      </w:r>
      <w:proofErr w:type="spellStart"/>
      <w:r w:rsidRPr="00C5231F">
        <w:rPr>
          <w:rStyle w:val="Strong"/>
          <w:rFonts w:ascii="Arial" w:hAnsi="Arial" w:cs="Arial"/>
          <w:sz w:val="20"/>
        </w:rPr>
        <w:t>MongoDB</w:t>
      </w:r>
      <w:proofErr w:type="spellEnd"/>
      <w:r w:rsidRPr="00C5231F">
        <w:rPr>
          <w:rFonts w:ascii="Arial" w:hAnsi="Arial" w:cs="Arial"/>
          <w:sz w:val="20"/>
        </w:rPr>
        <w:t xml:space="preserve"> for fit-for-purpose persistence (transactional </w:t>
      </w:r>
      <w:proofErr w:type="spellStart"/>
      <w:r w:rsidRPr="00C5231F">
        <w:rPr>
          <w:rFonts w:ascii="Arial" w:hAnsi="Arial" w:cs="Arial"/>
          <w:sz w:val="20"/>
        </w:rPr>
        <w:t>vs</w:t>
      </w:r>
      <w:proofErr w:type="spellEnd"/>
      <w:r w:rsidRPr="00C5231F">
        <w:rPr>
          <w:rFonts w:ascii="Arial" w:hAnsi="Arial" w:cs="Arial"/>
          <w:sz w:val="20"/>
        </w:rPr>
        <w:t xml:space="preserve"> document </w:t>
      </w:r>
      <w:proofErr w:type="spellStart"/>
      <w:r w:rsidRPr="00C5231F">
        <w:rPr>
          <w:rFonts w:ascii="Arial" w:hAnsi="Arial" w:cs="Arial"/>
          <w:sz w:val="20"/>
        </w:rPr>
        <w:t>vs</w:t>
      </w:r>
      <w:proofErr w:type="spellEnd"/>
      <w:r w:rsidRPr="00C5231F">
        <w:rPr>
          <w:rFonts w:ascii="Arial" w:hAnsi="Arial" w:cs="Arial"/>
          <w:sz w:val="20"/>
        </w:rPr>
        <w:t xml:space="preserve"> key-value), documenting trade-offs and access patterns.</w:t>
      </w:r>
    </w:p>
    <w:p w:rsidR="00C5231F" w:rsidRPr="00C5231F" w:rsidRDefault="00C5231F" w:rsidP="00C5231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C5231F">
        <w:rPr>
          <w:rFonts w:ascii="Arial" w:hAnsi="Arial" w:cs="Arial"/>
          <w:sz w:val="20"/>
        </w:rPr>
        <w:t xml:space="preserve">Delivered search experiences by indexing domain events into </w:t>
      </w:r>
      <w:proofErr w:type="spellStart"/>
      <w:r w:rsidRPr="00C5231F">
        <w:rPr>
          <w:rStyle w:val="Strong"/>
          <w:rFonts w:ascii="Arial" w:hAnsi="Arial" w:cs="Arial"/>
          <w:sz w:val="20"/>
        </w:rPr>
        <w:t>Elasticsearch</w:t>
      </w:r>
      <w:proofErr w:type="spellEnd"/>
      <w:r w:rsidRPr="00C5231F">
        <w:rPr>
          <w:rStyle w:val="Strong"/>
          <w:rFonts w:ascii="Arial" w:hAnsi="Arial" w:cs="Arial"/>
          <w:sz w:val="20"/>
        </w:rPr>
        <w:t xml:space="preserve"> / OpenSearch</w:t>
      </w:r>
      <w:r w:rsidRPr="00C5231F">
        <w:rPr>
          <w:rFonts w:ascii="Arial" w:hAnsi="Arial" w:cs="Arial"/>
          <w:sz w:val="20"/>
        </w:rPr>
        <w:t>, supporting fast filtering, safe re-indexing, and consistent relevance rules for operators.</w:t>
      </w:r>
    </w:p>
    <w:p w:rsidR="00C5231F" w:rsidRPr="00C5231F" w:rsidRDefault="00C5231F" w:rsidP="00C5231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C5231F">
        <w:rPr>
          <w:rFonts w:ascii="Arial" w:hAnsi="Arial" w:cs="Arial"/>
          <w:sz w:val="20"/>
        </w:rPr>
        <w:t xml:space="preserve">Enabled artifact workflows using </w:t>
      </w:r>
      <w:r w:rsidRPr="00C5231F">
        <w:rPr>
          <w:rStyle w:val="Strong"/>
          <w:rFonts w:ascii="Arial" w:hAnsi="Arial" w:cs="Arial"/>
          <w:sz w:val="20"/>
        </w:rPr>
        <w:t>S3</w:t>
      </w:r>
      <w:r w:rsidRPr="00C5231F">
        <w:rPr>
          <w:rFonts w:ascii="Arial" w:hAnsi="Arial" w:cs="Arial"/>
          <w:sz w:val="20"/>
        </w:rPr>
        <w:t xml:space="preserve"> + signed URLs, plus </w:t>
      </w:r>
      <w:proofErr w:type="spellStart"/>
      <w:r w:rsidRPr="00C5231F">
        <w:rPr>
          <w:rStyle w:val="Strong"/>
          <w:rFonts w:ascii="Arial" w:hAnsi="Arial" w:cs="Arial"/>
          <w:sz w:val="20"/>
        </w:rPr>
        <w:t>CloudFront</w:t>
      </w:r>
      <w:proofErr w:type="spellEnd"/>
      <w:r w:rsidRPr="00C5231F">
        <w:rPr>
          <w:rFonts w:ascii="Arial" w:hAnsi="Arial" w:cs="Arial"/>
          <w:sz w:val="20"/>
        </w:rPr>
        <w:t xml:space="preserve"> distribution for secure downloads; enforced retention controls and metadata validation at the API layer.</w:t>
      </w:r>
      <w:bookmarkStart w:id="0" w:name="_GoBack"/>
      <w:bookmarkEnd w:id="0"/>
    </w:p>
    <w:p w:rsidR="00C5231F" w:rsidRPr="00C5231F" w:rsidRDefault="00C5231F" w:rsidP="00C5231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C5231F">
        <w:rPr>
          <w:rFonts w:ascii="Arial" w:hAnsi="Arial" w:cs="Arial"/>
          <w:sz w:val="20"/>
        </w:rPr>
        <w:lastRenderedPageBreak/>
        <w:t xml:space="preserve">Hardened authentication and authorization with </w:t>
      </w:r>
      <w:r w:rsidRPr="00C5231F">
        <w:rPr>
          <w:rStyle w:val="Strong"/>
          <w:rFonts w:ascii="Arial" w:hAnsi="Arial" w:cs="Arial"/>
          <w:sz w:val="20"/>
        </w:rPr>
        <w:t xml:space="preserve">OAuth2 / </w:t>
      </w:r>
      <w:proofErr w:type="spellStart"/>
      <w:r w:rsidRPr="00C5231F">
        <w:rPr>
          <w:rStyle w:val="Strong"/>
          <w:rFonts w:ascii="Arial" w:hAnsi="Arial" w:cs="Arial"/>
          <w:sz w:val="20"/>
        </w:rPr>
        <w:t>OpenID</w:t>
      </w:r>
      <w:proofErr w:type="spellEnd"/>
      <w:r w:rsidRPr="00C5231F">
        <w:rPr>
          <w:rStyle w:val="Strong"/>
          <w:rFonts w:ascii="Arial" w:hAnsi="Arial" w:cs="Arial"/>
          <w:sz w:val="20"/>
        </w:rPr>
        <w:t xml:space="preserve"> Connect</w:t>
      </w:r>
      <w:r w:rsidRPr="00C5231F">
        <w:rPr>
          <w:rFonts w:ascii="Arial" w:hAnsi="Arial" w:cs="Arial"/>
          <w:sz w:val="20"/>
        </w:rPr>
        <w:t xml:space="preserve">, </w:t>
      </w:r>
      <w:r w:rsidRPr="00C5231F">
        <w:rPr>
          <w:rStyle w:val="Strong"/>
          <w:rFonts w:ascii="Arial" w:hAnsi="Arial" w:cs="Arial"/>
          <w:sz w:val="20"/>
        </w:rPr>
        <w:t>JWT</w:t>
      </w:r>
      <w:r w:rsidRPr="00C5231F">
        <w:rPr>
          <w:rFonts w:ascii="Arial" w:hAnsi="Arial" w:cs="Arial"/>
          <w:sz w:val="20"/>
        </w:rPr>
        <w:t xml:space="preserve">, and </w:t>
      </w:r>
      <w:r w:rsidRPr="00C5231F">
        <w:rPr>
          <w:rStyle w:val="Strong"/>
          <w:rFonts w:ascii="Arial" w:hAnsi="Arial" w:cs="Arial"/>
          <w:sz w:val="20"/>
        </w:rPr>
        <w:t>RBAC/ABAC</w:t>
      </w:r>
      <w:r w:rsidRPr="00C5231F">
        <w:rPr>
          <w:rFonts w:ascii="Arial" w:hAnsi="Arial" w:cs="Arial"/>
          <w:sz w:val="20"/>
        </w:rPr>
        <w:t xml:space="preserve">, integrating with </w:t>
      </w:r>
      <w:proofErr w:type="spellStart"/>
      <w:r w:rsidRPr="00C5231F">
        <w:rPr>
          <w:rStyle w:val="Strong"/>
          <w:rFonts w:ascii="Arial" w:hAnsi="Arial" w:cs="Arial"/>
          <w:sz w:val="20"/>
        </w:rPr>
        <w:t>Okta</w:t>
      </w:r>
      <w:proofErr w:type="spellEnd"/>
      <w:r w:rsidRPr="00C5231F">
        <w:rPr>
          <w:rStyle w:val="Strong"/>
          <w:rFonts w:ascii="Arial" w:hAnsi="Arial" w:cs="Arial"/>
          <w:sz w:val="20"/>
        </w:rPr>
        <w:t xml:space="preserve">/Auth0/AWS </w:t>
      </w:r>
      <w:proofErr w:type="spellStart"/>
      <w:r w:rsidRPr="00C5231F">
        <w:rPr>
          <w:rStyle w:val="Strong"/>
          <w:rFonts w:ascii="Arial" w:hAnsi="Arial" w:cs="Arial"/>
          <w:sz w:val="20"/>
        </w:rPr>
        <w:t>Cognito</w:t>
      </w:r>
      <w:proofErr w:type="spellEnd"/>
      <w:r w:rsidRPr="00C5231F">
        <w:rPr>
          <w:rFonts w:ascii="Arial" w:hAnsi="Arial" w:cs="Arial"/>
          <w:sz w:val="20"/>
        </w:rPr>
        <w:t xml:space="preserve"> depending on tenant requirements.</w:t>
      </w:r>
    </w:p>
    <w:p w:rsidR="00C5231F" w:rsidRPr="00C5231F" w:rsidRDefault="00C5231F" w:rsidP="00C5231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C5231F">
        <w:rPr>
          <w:rFonts w:ascii="Arial" w:hAnsi="Arial" w:cs="Arial"/>
          <w:sz w:val="20"/>
        </w:rPr>
        <w:t>Added platform protections—</w:t>
      </w:r>
      <w:r w:rsidRPr="00C5231F">
        <w:rPr>
          <w:rStyle w:val="Strong"/>
          <w:rFonts w:ascii="Arial" w:hAnsi="Arial" w:cs="Arial"/>
          <w:sz w:val="20"/>
        </w:rPr>
        <w:t>rate limiting</w:t>
      </w:r>
      <w:r w:rsidRPr="00C5231F">
        <w:rPr>
          <w:rFonts w:ascii="Arial" w:hAnsi="Arial" w:cs="Arial"/>
          <w:sz w:val="20"/>
        </w:rPr>
        <w:t xml:space="preserve">, request validation, and replay-safe </w:t>
      </w:r>
      <w:proofErr w:type="spellStart"/>
      <w:r w:rsidRPr="00C5231F">
        <w:rPr>
          <w:rFonts w:ascii="Arial" w:hAnsi="Arial" w:cs="Arial"/>
          <w:sz w:val="20"/>
        </w:rPr>
        <w:t>webhook</w:t>
      </w:r>
      <w:proofErr w:type="spellEnd"/>
      <w:r w:rsidRPr="00C5231F">
        <w:rPr>
          <w:rFonts w:ascii="Arial" w:hAnsi="Arial" w:cs="Arial"/>
          <w:sz w:val="20"/>
        </w:rPr>
        <w:t xml:space="preserve"> verification—so external integrations were resilient to bursts and duplicate deliveries.</w:t>
      </w:r>
    </w:p>
    <w:p w:rsidR="00C5231F" w:rsidRPr="00C5231F" w:rsidRDefault="00C5231F" w:rsidP="00C5231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C5231F">
        <w:rPr>
          <w:rFonts w:ascii="Arial" w:hAnsi="Arial" w:cs="Arial"/>
          <w:sz w:val="20"/>
        </w:rPr>
        <w:t xml:space="preserve">Standardized telemetry with </w:t>
      </w:r>
      <w:proofErr w:type="spellStart"/>
      <w:r w:rsidRPr="00C5231F">
        <w:rPr>
          <w:rStyle w:val="Strong"/>
          <w:rFonts w:ascii="Arial" w:hAnsi="Arial" w:cs="Arial"/>
          <w:sz w:val="20"/>
        </w:rPr>
        <w:t>OpenTelemetry</w:t>
      </w:r>
      <w:proofErr w:type="spellEnd"/>
      <w:r w:rsidRPr="00C5231F">
        <w:rPr>
          <w:rFonts w:ascii="Arial" w:hAnsi="Arial" w:cs="Arial"/>
          <w:sz w:val="20"/>
        </w:rPr>
        <w:t xml:space="preserve"> and structured logging; shipped dashboards in </w:t>
      </w:r>
      <w:proofErr w:type="spellStart"/>
      <w:r w:rsidRPr="00C5231F">
        <w:rPr>
          <w:rStyle w:val="Strong"/>
          <w:rFonts w:ascii="Arial" w:hAnsi="Arial" w:cs="Arial"/>
          <w:sz w:val="20"/>
        </w:rPr>
        <w:t>Datadog</w:t>
      </w:r>
      <w:proofErr w:type="spellEnd"/>
      <w:r w:rsidRPr="00C5231F">
        <w:rPr>
          <w:rFonts w:ascii="Arial" w:hAnsi="Arial" w:cs="Arial"/>
          <w:sz w:val="20"/>
        </w:rPr>
        <w:t xml:space="preserve">, </w:t>
      </w:r>
      <w:r w:rsidRPr="00C5231F">
        <w:rPr>
          <w:rStyle w:val="Strong"/>
          <w:rFonts w:ascii="Arial" w:hAnsi="Arial" w:cs="Arial"/>
          <w:sz w:val="20"/>
        </w:rPr>
        <w:t>Prometheus/</w:t>
      </w:r>
      <w:proofErr w:type="spellStart"/>
      <w:r w:rsidRPr="00C5231F">
        <w:rPr>
          <w:rStyle w:val="Strong"/>
          <w:rFonts w:ascii="Arial" w:hAnsi="Arial" w:cs="Arial"/>
          <w:sz w:val="20"/>
        </w:rPr>
        <w:t>Grafana</w:t>
      </w:r>
      <w:proofErr w:type="spellEnd"/>
      <w:r w:rsidRPr="00C5231F">
        <w:rPr>
          <w:rFonts w:ascii="Arial" w:hAnsi="Arial" w:cs="Arial"/>
          <w:sz w:val="20"/>
        </w:rPr>
        <w:t xml:space="preserve">, and </w:t>
      </w:r>
      <w:proofErr w:type="spellStart"/>
      <w:r w:rsidRPr="00C5231F">
        <w:rPr>
          <w:rStyle w:val="Strong"/>
          <w:rFonts w:ascii="Arial" w:hAnsi="Arial" w:cs="Arial"/>
          <w:sz w:val="20"/>
        </w:rPr>
        <w:t>CloudWatch</w:t>
      </w:r>
      <w:proofErr w:type="spellEnd"/>
      <w:r w:rsidRPr="00C5231F">
        <w:rPr>
          <w:rFonts w:ascii="Arial" w:hAnsi="Arial" w:cs="Arial"/>
          <w:sz w:val="20"/>
        </w:rPr>
        <w:t xml:space="preserve"> to reduce MTTR during incidents.</w:t>
      </w:r>
    </w:p>
    <w:p w:rsidR="00C5231F" w:rsidRPr="00C5231F" w:rsidRDefault="00C5231F" w:rsidP="00C5231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C5231F">
        <w:rPr>
          <w:rFonts w:ascii="Arial" w:hAnsi="Arial" w:cs="Arial"/>
          <w:sz w:val="20"/>
        </w:rPr>
        <w:t xml:space="preserve">Raised delivery confidence via </w:t>
      </w:r>
      <w:proofErr w:type="spellStart"/>
      <w:r w:rsidRPr="00C5231F">
        <w:rPr>
          <w:rStyle w:val="Strong"/>
          <w:rFonts w:ascii="Arial" w:hAnsi="Arial" w:cs="Arial"/>
          <w:sz w:val="20"/>
        </w:rPr>
        <w:t>GitHub</w:t>
      </w:r>
      <w:proofErr w:type="spellEnd"/>
      <w:r w:rsidRPr="00C5231F">
        <w:rPr>
          <w:rStyle w:val="Strong"/>
          <w:rFonts w:ascii="Arial" w:hAnsi="Arial" w:cs="Arial"/>
          <w:sz w:val="20"/>
        </w:rPr>
        <w:t xml:space="preserve"> Actions/Jenkins</w:t>
      </w:r>
      <w:r w:rsidRPr="00C5231F">
        <w:rPr>
          <w:rFonts w:ascii="Arial" w:hAnsi="Arial" w:cs="Arial"/>
          <w:sz w:val="20"/>
        </w:rPr>
        <w:t xml:space="preserve"> pipelines: contract checks (Pact-style), integration suites, and gated rollouts with automated smoke tests.</w:t>
      </w:r>
    </w:p>
    <w:p w:rsidR="00C5231F" w:rsidRPr="00C5231F" w:rsidRDefault="00C5231F" w:rsidP="00C5231F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C5231F">
        <w:rPr>
          <w:rFonts w:ascii="Arial" w:hAnsi="Arial" w:cs="Arial"/>
          <w:sz w:val="20"/>
        </w:rPr>
        <w:t xml:space="preserve">Containerized services with </w:t>
      </w:r>
      <w:proofErr w:type="spellStart"/>
      <w:r w:rsidRPr="00C5231F">
        <w:rPr>
          <w:rFonts w:ascii="Arial" w:hAnsi="Arial" w:cs="Arial"/>
          <w:sz w:val="20"/>
        </w:rPr>
        <w:t>Docker</w:t>
      </w:r>
      <w:proofErr w:type="spellEnd"/>
      <w:r w:rsidRPr="00C5231F">
        <w:rPr>
          <w:rFonts w:ascii="Arial" w:hAnsi="Arial" w:cs="Arial"/>
          <w:sz w:val="20"/>
        </w:rPr>
        <w:t xml:space="preserve"> and deployed to </w:t>
      </w:r>
      <w:r w:rsidRPr="00C5231F">
        <w:rPr>
          <w:rStyle w:val="Strong"/>
          <w:rFonts w:ascii="Arial" w:hAnsi="Arial" w:cs="Arial"/>
          <w:sz w:val="20"/>
        </w:rPr>
        <w:t>EKS/ECS/EC2/Lambda</w:t>
      </w:r>
      <w:r w:rsidRPr="00C5231F">
        <w:rPr>
          <w:rFonts w:ascii="Arial" w:hAnsi="Arial" w:cs="Arial"/>
          <w:sz w:val="20"/>
        </w:rPr>
        <w:t xml:space="preserve"> based on workload needs; used </w:t>
      </w:r>
      <w:r w:rsidRPr="00C5231F">
        <w:rPr>
          <w:rStyle w:val="Strong"/>
          <w:rFonts w:ascii="Arial" w:hAnsi="Arial" w:cs="Arial"/>
          <w:sz w:val="20"/>
        </w:rPr>
        <w:t>Helm</w:t>
      </w:r>
      <w:r w:rsidRPr="00C5231F">
        <w:rPr>
          <w:rFonts w:ascii="Arial" w:hAnsi="Arial" w:cs="Arial"/>
          <w:sz w:val="20"/>
        </w:rPr>
        <w:t xml:space="preserve">, </w:t>
      </w:r>
      <w:proofErr w:type="spellStart"/>
      <w:r w:rsidRPr="00C5231F">
        <w:rPr>
          <w:rStyle w:val="Strong"/>
          <w:rFonts w:ascii="Arial" w:hAnsi="Arial" w:cs="Arial"/>
          <w:sz w:val="20"/>
        </w:rPr>
        <w:t>Terraform</w:t>
      </w:r>
      <w:proofErr w:type="spellEnd"/>
      <w:r w:rsidRPr="00C5231F">
        <w:rPr>
          <w:rStyle w:val="Strong"/>
          <w:rFonts w:ascii="Arial" w:hAnsi="Arial" w:cs="Arial"/>
          <w:sz w:val="20"/>
        </w:rPr>
        <w:t>/</w:t>
      </w:r>
      <w:proofErr w:type="spellStart"/>
      <w:r w:rsidRPr="00C5231F">
        <w:rPr>
          <w:rStyle w:val="Strong"/>
          <w:rFonts w:ascii="Arial" w:hAnsi="Arial" w:cs="Arial"/>
          <w:sz w:val="20"/>
        </w:rPr>
        <w:t>CloudFormation</w:t>
      </w:r>
      <w:proofErr w:type="spellEnd"/>
      <w:r w:rsidRPr="00C5231F">
        <w:rPr>
          <w:rFonts w:ascii="Arial" w:hAnsi="Arial" w:cs="Arial"/>
          <w:sz w:val="20"/>
        </w:rPr>
        <w:t xml:space="preserve">, and </w:t>
      </w:r>
      <w:proofErr w:type="spellStart"/>
      <w:r w:rsidRPr="00C5231F">
        <w:rPr>
          <w:rFonts w:ascii="Arial" w:hAnsi="Arial" w:cs="Arial"/>
          <w:sz w:val="20"/>
        </w:rPr>
        <w:t>GitOps</w:t>
      </w:r>
      <w:proofErr w:type="spellEnd"/>
      <w:r w:rsidRPr="00C5231F">
        <w:rPr>
          <w:rFonts w:ascii="Arial" w:hAnsi="Arial" w:cs="Arial"/>
          <w:sz w:val="20"/>
        </w:rPr>
        <w:t xml:space="preserve"> patterns for repeatable releases.</w:t>
      </w:r>
    </w:p>
    <w:p w:rsidR="00C5231F" w:rsidRDefault="00C5231F" w:rsidP="00C5231F">
      <w:pPr>
        <w:pStyle w:val="NormalWeb"/>
        <w:numPr>
          <w:ilvl w:val="0"/>
          <w:numId w:val="3"/>
        </w:numPr>
        <w:jc w:val="both"/>
      </w:pPr>
      <w:r w:rsidRPr="00C5231F">
        <w:rPr>
          <w:rFonts w:ascii="Arial" w:hAnsi="Arial" w:cs="Arial"/>
          <w:sz w:val="20"/>
        </w:rPr>
        <w:t xml:space="preserve">Mentored engineers through design reviews and on-call follow-ups, institutionalizing </w:t>
      </w:r>
      <w:r w:rsidRPr="00C5231F">
        <w:rPr>
          <w:rStyle w:val="Strong"/>
          <w:rFonts w:ascii="Arial" w:hAnsi="Arial" w:cs="Arial"/>
          <w:sz w:val="20"/>
        </w:rPr>
        <w:t>audit logging</w:t>
      </w:r>
      <w:r w:rsidRPr="00C5231F">
        <w:rPr>
          <w:rFonts w:ascii="Arial" w:hAnsi="Arial" w:cs="Arial"/>
          <w:sz w:val="20"/>
        </w:rPr>
        <w:t xml:space="preserve">, </w:t>
      </w:r>
      <w:proofErr w:type="spellStart"/>
      <w:r w:rsidRPr="00C5231F">
        <w:rPr>
          <w:rFonts w:ascii="Arial" w:hAnsi="Arial" w:cs="Arial"/>
          <w:sz w:val="20"/>
        </w:rPr>
        <w:t>runbooks</w:t>
      </w:r>
      <w:proofErr w:type="spellEnd"/>
      <w:r w:rsidRPr="00C5231F">
        <w:rPr>
          <w:rFonts w:ascii="Arial" w:hAnsi="Arial" w:cs="Arial"/>
          <w:sz w:val="20"/>
        </w:rPr>
        <w:t>, and postmortem-driven reliability improvements.</w:t>
      </w:r>
    </w:p>
    <w:p w:rsidR="00E73549" w:rsidRDefault="00872B39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E73549" w:rsidRDefault="00872B39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:rsidR="00872B0C" w:rsidRPr="00872B0C" w:rsidRDefault="00872B0C" w:rsidP="00872B0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 xml:space="preserve">Owned a full-stack feature area spanning </w:t>
      </w:r>
      <w:r w:rsidRPr="00872B0C">
        <w:rPr>
          <w:rStyle w:val="Strong"/>
          <w:rFonts w:ascii="Arial" w:hAnsi="Arial" w:cs="Arial"/>
          <w:sz w:val="20"/>
        </w:rPr>
        <w:t>Spring</w:t>
      </w:r>
      <w:r w:rsidRPr="00872B0C">
        <w:rPr>
          <w:rFonts w:ascii="Arial" w:hAnsi="Arial" w:cs="Arial"/>
          <w:sz w:val="20"/>
        </w:rPr>
        <w:t xml:space="preserve"> APIs and a </w:t>
      </w:r>
      <w:r w:rsidRPr="00872B0C">
        <w:rPr>
          <w:rStyle w:val="Strong"/>
          <w:rFonts w:ascii="Arial" w:hAnsi="Arial" w:cs="Arial"/>
          <w:sz w:val="20"/>
        </w:rPr>
        <w:t>React</w:t>
      </w:r>
      <w:r w:rsidRPr="00872B0C">
        <w:rPr>
          <w:rFonts w:ascii="Arial" w:hAnsi="Arial" w:cs="Arial"/>
          <w:sz w:val="20"/>
        </w:rPr>
        <w:t xml:space="preserve"> SPA, aligning UI behavior with backend contracts to keep multi-step workflows consistent under load.</w:t>
      </w:r>
    </w:p>
    <w:p w:rsidR="00872B0C" w:rsidRPr="00872B0C" w:rsidRDefault="00872B0C" w:rsidP="00872B0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>Designed REST endpoints with predictable pagination, filtering, and validation rules; standardized response envelopes and error handling across iterations.</w:t>
      </w:r>
    </w:p>
    <w:p w:rsidR="00872B0C" w:rsidRPr="00872B0C" w:rsidRDefault="00872B0C" w:rsidP="00872B0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 xml:space="preserve">Built robust </w:t>
      </w:r>
      <w:r w:rsidRPr="00872B0C">
        <w:rPr>
          <w:rStyle w:val="Strong"/>
          <w:rFonts w:ascii="Arial" w:hAnsi="Arial" w:cs="Arial"/>
          <w:sz w:val="20"/>
        </w:rPr>
        <w:t>MySQL</w:t>
      </w:r>
      <w:r w:rsidRPr="00872B0C">
        <w:rPr>
          <w:rFonts w:ascii="Arial" w:hAnsi="Arial" w:cs="Arial"/>
          <w:sz w:val="20"/>
        </w:rPr>
        <w:t xml:space="preserve"> data models and reporting paths, adding constraints and targeted indexes to improve correctness and write reliability.</w:t>
      </w:r>
    </w:p>
    <w:p w:rsidR="00872B0C" w:rsidRPr="00872B0C" w:rsidRDefault="00872B0C" w:rsidP="00872B0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 xml:space="preserve">Implemented caching and query optimizations using </w:t>
      </w:r>
      <w:proofErr w:type="spellStart"/>
      <w:proofErr w:type="gramStart"/>
      <w:r w:rsidRPr="00872B0C">
        <w:rPr>
          <w:rStyle w:val="Strong"/>
          <w:rFonts w:ascii="Arial" w:hAnsi="Arial" w:cs="Arial"/>
          <w:sz w:val="20"/>
        </w:rPr>
        <w:t>Redis</w:t>
      </w:r>
      <w:proofErr w:type="spellEnd"/>
      <w:proofErr w:type="gramEnd"/>
      <w:r w:rsidRPr="00872B0C">
        <w:rPr>
          <w:rFonts w:ascii="Arial" w:hAnsi="Arial" w:cs="Arial"/>
          <w:sz w:val="20"/>
        </w:rPr>
        <w:t>, reducing response times while keeping cache behavior transparent and testable.</w:t>
      </w:r>
    </w:p>
    <w:p w:rsidR="00872B0C" w:rsidRPr="00872B0C" w:rsidRDefault="00872B0C" w:rsidP="00872B0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 xml:space="preserve">Added background processing with queued jobs using </w:t>
      </w:r>
      <w:proofErr w:type="spellStart"/>
      <w:r w:rsidRPr="00872B0C">
        <w:rPr>
          <w:rStyle w:val="Strong"/>
          <w:rFonts w:ascii="Arial" w:hAnsi="Arial" w:cs="Arial"/>
          <w:sz w:val="20"/>
        </w:rPr>
        <w:t>RabbitMQ</w:t>
      </w:r>
      <w:proofErr w:type="spellEnd"/>
      <w:r w:rsidRPr="00872B0C">
        <w:rPr>
          <w:rFonts w:ascii="Arial" w:hAnsi="Arial" w:cs="Arial"/>
          <w:sz w:val="20"/>
        </w:rPr>
        <w:t xml:space="preserve"> and </w:t>
      </w:r>
      <w:r w:rsidRPr="00872B0C">
        <w:rPr>
          <w:rStyle w:val="Strong"/>
          <w:rFonts w:ascii="Arial" w:hAnsi="Arial" w:cs="Arial"/>
          <w:sz w:val="20"/>
        </w:rPr>
        <w:t>Kafka</w:t>
      </w:r>
      <w:r w:rsidRPr="00872B0C">
        <w:rPr>
          <w:rFonts w:ascii="Arial" w:hAnsi="Arial" w:cs="Arial"/>
          <w:sz w:val="20"/>
        </w:rPr>
        <w:t xml:space="preserve"> patterns, keeping failures recoverable via retries and explicit status tracking.</w:t>
      </w:r>
    </w:p>
    <w:p w:rsidR="00872B0C" w:rsidRPr="00872B0C" w:rsidRDefault="00872B0C" w:rsidP="00872B0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 xml:space="preserve">Supported secure access </w:t>
      </w:r>
      <w:proofErr w:type="gramStart"/>
      <w:r w:rsidRPr="00872B0C">
        <w:rPr>
          <w:rFonts w:ascii="Arial" w:hAnsi="Arial" w:cs="Arial"/>
          <w:sz w:val="20"/>
        </w:rPr>
        <w:t>flows</w:t>
      </w:r>
      <w:proofErr w:type="gramEnd"/>
      <w:r w:rsidRPr="00872B0C">
        <w:rPr>
          <w:rFonts w:ascii="Arial" w:hAnsi="Arial" w:cs="Arial"/>
          <w:sz w:val="20"/>
        </w:rPr>
        <w:t xml:space="preserve"> using </w:t>
      </w:r>
      <w:r w:rsidRPr="00872B0C">
        <w:rPr>
          <w:rStyle w:val="Strong"/>
          <w:rFonts w:ascii="Arial" w:hAnsi="Arial" w:cs="Arial"/>
          <w:sz w:val="20"/>
        </w:rPr>
        <w:t>JWT</w:t>
      </w:r>
      <w:r w:rsidRPr="00872B0C">
        <w:rPr>
          <w:rFonts w:ascii="Arial" w:hAnsi="Arial" w:cs="Arial"/>
          <w:sz w:val="20"/>
        </w:rPr>
        <w:t xml:space="preserve"> plus server-side permission enforcement (</w:t>
      </w:r>
      <w:r w:rsidRPr="00872B0C">
        <w:rPr>
          <w:rStyle w:val="Strong"/>
          <w:rFonts w:ascii="Arial" w:hAnsi="Arial" w:cs="Arial"/>
          <w:sz w:val="20"/>
        </w:rPr>
        <w:t>RBAC</w:t>
      </w:r>
      <w:r w:rsidRPr="00872B0C">
        <w:rPr>
          <w:rFonts w:ascii="Arial" w:hAnsi="Arial" w:cs="Arial"/>
          <w:sz w:val="20"/>
        </w:rPr>
        <w:t>) so privileged actions were protected beyond client gating.</w:t>
      </w:r>
    </w:p>
    <w:p w:rsidR="00872B0C" w:rsidRPr="00872B0C" w:rsidRDefault="00872B0C" w:rsidP="00872B0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 xml:space="preserve">Integrated external partners with safe </w:t>
      </w:r>
      <w:proofErr w:type="spellStart"/>
      <w:r w:rsidRPr="00872B0C">
        <w:rPr>
          <w:rFonts w:ascii="Arial" w:hAnsi="Arial" w:cs="Arial"/>
          <w:sz w:val="20"/>
        </w:rPr>
        <w:t>webhook</w:t>
      </w:r>
      <w:proofErr w:type="spellEnd"/>
      <w:r w:rsidRPr="00872B0C">
        <w:rPr>
          <w:rFonts w:ascii="Arial" w:hAnsi="Arial" w:cs="Arial"/>
          <w:sz w:val="20"/>
        </w:rPr>
        <w:t xml:space="preserve"> processing: signature verification, </w:t>
      </w:r>
      <w:proofErr w:type="spellStart"/>
      <w:r w:rsidRPr="00872B0C">
        <w:rPr>
          <w:rFonts w:ascii="Arial" w:hAnsi="Arial" w:cs="Arial"/>
          <w:sz w:val="20"/>
        </w:rPr>
        <w:t>deduplication</w:t>
      </w:r>
      <w:proofErr w:type="spellEnd"/>
      <w:r w:rsidRPr="00872B0C">
        <w:rPr>
          <w:rFonts w:ascii="Arial" w:hAnsi="Arial" w:cs="Arial"/>
          <w:sz w:val="20"/>
        </w:rPr>
        <w:t>, and backpressure via rate limits and bounded queues.</w:t>
      </w:r>
    </w:p>
    <w:p w:rsidR="00872B0C" w:rsidRPr="00872B0C" w:rsidRDefault="00872B0C" w:rsidP="00872B0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 xml:space="preserve">Improved operational visibility with structured logs shipped to </w:t>
      </w:r>
      <w:r w:rsidRPr="00872B0C">
        <w:rPr>
          <w:rStyle w:val="Strong"/>
          <w:rFonts w:ascii="Arial" w:hAnsi="Arial" w:cs="Arial"/>
          <w:sz w:val="20"/>
        </w:rPr>
        <w:t>ELK/EFK</w:t>
      </w:r>
      <w:r w:rsidRPr="00872B0C">
        <w:rPr>
          <w:rFonts w:ascii="Arial" w:hAnsi="Arial" w:cs="Arial"/>
          <w:sz w:val="20"/>
        </w:rPr>
        <w:t>, plus service health panels to diagnose which step failed in a multi-service workflow.</w:t>
      </w:r>
    </w:p>
    <w:p w:rsidR="00872B0C" w:rsidRPr="00872B0C" w:rsidRDefault="00872B0C" w:rsidP="00872B0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>Introduced distributed tracing foundations (trace IDs and propagation) to speed incident triage and reduce “unknown” failure buckets.</w:t>
      </w:r>
    </w:p>
    <w:p w:rsidR="00872B0C" w:rsidRPr="00872B0C" w:rsidRDefault="00872B0C" w:rsidP="00872B0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 xml:space="preserve">Delivered test coverage improvements using </w:t>
      </w:r>
      <w:r w:rsidRPr="00872B0C">
        <w:rPr>
          <w:rStyle w:val="Strong"/>
          <w:rFonts w:ascii="Arial" w:hAnsi="Arial" w:cs="Arial"/>
          <w:sz w:val="20"/>
        </w:rPr>
        <w:t>Jest</w:t>
      </w:r>
      <w:r w:rsidRPr="00872B0C">
        <w:rPr>
          <w:rFonts w:ascii="Arial" w:hAnsi="Arial" w:cs="Arial"/>
          <w:sz w:val="20"/>
        </w:rPr>
        <w:t xml:space="preserve">, </w:t>
      </w:r>
      <w:r w:rsidRPr="00872B0C">
        <w:rPr>
          <w:rStyle w:val="Strong"/>
          <w:rFonts w:ascii="Arial" w:hAnsi="Arial" w:cs="Arial"/>
          <w:sz w:val="20"/>
        </w:rPr>
        <w:t>React Testing Library</w:t>
      </w:r>
      <w:r w:rsidRPr="00872B0C">
        <w:rPr>
          <w:rFonts w:ascii="Arial" w:hAnsi="Arial" w:cs="Arial"/>
          <w:sz w:val="20"/>
        </w:rPr>
        <w:t xml:space="preserve">, and </w:t>
      </w:r>
      <w:r w:rsidRPr="00872B0C">
        <w:rPr>
          <w:rStyle w:val="Strong"/>
          <w:rFonts w:ascii="Arial" w:hAnsi="Arial" w:cs="Arial"/>
          <w:sz w:val="20"/>
        </w:rPr>
        <w:t>Cypress</w:t>
      </w:r>
      <w:r w:rsidRPr="00872B0C">
        <w:rPr>
          <w:rFonts w:ascii="Arial" w:hAnsi="Arial" w:cs="Arial"/>
          <w:sz w:val="20"/>
        </w:rPr>
        <w:t>, focusing on critical journeys and regression-prone validation edges.</w:t>
      </w:r>
    </w:p>
    <w:p w:rsidR="00872B0C" w:rsidRPr="00872B0C" w:rsidRDefault="00872B0C" w:rsidP="00872B0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 xml:space="preserve">Built CI/CD automation in </w:t>
      </w:r>
      <w:r w:rsidRPr="00872B0C">
        <w:rPr>
          <w:rStyle w:val="Strong"/>
          <w:rFonts w:ascii="Arial" w:hAnsi="Arial" w:cs="Arial"/>
          <w:sz w:val="20"/>
        </w:rPr>
        <w:t>Jenkins/</w:t>
      </w:r>
      <w:proofErr w:type="spellStart"/>
      <w:r w:rsidRPr="00872B0C">
        <w:rPr>
          <w:rStyle w:val="Strong"/>
          <w:rFonts w:ascii="Arial" w:hAnsi="Arial" w:cs="Arial"/>
          <w:sz w:val="20"/>
        </w:rPr>
        <w:t>GitLab</w:t>
      </w:r>
      <w:proofErr w:type="spellEnd"/>
      <w:r w:rsidRPr="00872B0C">
        <w:rPr>
          <w:rStyle w:val="Strong"/>
          <w:rFonts w:ascii="Arial" w:hAnsi="Arial" w:cs="Arial"/>
          <w:sz w:val="20"/>
        </w:rPr>
        <w:t xml:space="preserve"> CI</w:t>
      </w:r>
      <w:r w:rsidRPr="00872B0C">
        <w:rPr>
          <w:rFonts w:ascii="Arial" w:hAnsi="Arial" w:cs="Arial"/>
          <w:sz w:val="20"/>
        </w:rPr>
        <w:t>, adding smoke suites and release gates that reduced deployment risk and shortened rollback time.</w:t>
      </w:r>
    </w:p>
    <w:p w:rsidR="00872B0C" w:rsidRPr="00872B0C" w:rsidRDefault="00872B0C" w:rsidP="00872B0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>Partnered with stakeholders to split large initiatives into incremental releases with clear acceptance criteria and measurable success metrics.</w:t>
      </w:r>
    </w:p>
    <w:p w:rsidR="00872B0C" w:rsidRPr="00872B0C" w:rsidRDefault="00872B0C" w:rsidP="00872B0C">
      <w:pPr>
        <w:pStyle w:val="NormalWeb"/>
        <w:numPr>
          <w:ilvl w:val="0"/>
          <w:numId w:val="5"/>
        </w:numPr>
        <w:jc w:val="both"/>
        <w:rPr>
          <w:sz w:val="20"/>
        </w:rPr>
      </w:pPr>
      <w:r w:rsidRPr="00872B0C">
        <w:rPr>
          <w:rFonts w:ascii="Arial" w:hAnsi="Arial" w:cs="Arial"/>
          <w:sz w:val="20"/>
        </w:rPr>
        <w:t>Documented API usage and versioning expectations, enabling smoother cross-team integrations and fewer “contract mismatch” escalations.</w:t>
      </w:r>
    </w:p>
    <w:p w:rsidR="00E73549" w:rsidRDefault="00872B39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E73549" w:rsidRDefault="00872B39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:rsidR="00872B0C" w:rsidRPr="00872B0C" w:rsidRDefault="00872B0C" w:rsidP="00872B0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 xml:space="preserve">Built </w:t>
      </w:r>
      <w:r w:rsidRPr="00872B0C">
        <w:rPr>
          <w:rStyle w:val="Strong"/>
          <w:rFonts w:ascii="Arial" w:hAnsi="Arial" w:cs="Arial"/>
          <w:sz w:val="20"/>
        </w:rPr>
        <w:t>Java</w:t>
      </w:r>
      <w:r w:rsidRPr="00872B0C">
        <w:rPr>
          <w:rFonts w:ascii="Arial" w:hAnsi="Arial" w:cs="Arial"/>
          <w:sz w:val="20"/>
        </w:rPr>
        <w:t xml:space="preserve"> and </w:t>
      </w:r>
      <w:proofErr w:type="gramStart"/>
      <w:r w:rsidRPr="00872B0C">
        <w:rPr>
          <w:rStyle w:val="Strong"/>
          <w:rFonts w:ascii="Arial" w:hAnsi="Arial" w:cs="Arial"/>
          <w:sz w:val="20"/>
        </w:rPr>
        <w:t>Spring</w:t>
      </w:r>
      <w:proofErr w:type="gramEnd"/>
      <w:r w:rsidRPr="00872B0C">
        <w:rPr>
          <w:rFonts w:ascii="Arial" w:hAnsi="Arial" w:cs="Arial"/>
          <w:sz w:val="20"/>
        </w:rPr>
        <w:t xml:space="preserve"> services that replaced fragile server-rendered flows with API-driven modules, improving iteration speed while preserving data integrity.</w:t>
      </w:r>
    </w:p>
    <w:p w:rsidR="00872B0C" w:rsidRPr="00872B0C" w:rsidRDefault="00872B0C" w:rsidP="00872B0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 xml:space="preserve">Implemented </w:t>
      </w:r>
      <w:r w:rsidRPr="00872B0C">
        <w:rPr>
          <w:rStyle w:val="Strong"/>
          <w:rFonts w:ascii="Arial" w:hAnsi="Arial" w:cs="Arial"/>
          <w:sz w:val="20"/>
        </w:rPr>
        <w:t>React</w:t>
      </w:r>
      <w:r w:rsidRPr="00872B0C">
        <w:rPr>
          <w:rFonts w:ascii="Arial" w:hAnsi="Arial" w:cs="Arial"/>
          <w:sz w:val="20"/>
        </w:rPr>
        <w:t xml:space="preserve"> features that modernized legacy pages in-place, keeping workflows consistent while progressively introducing typed UI contracts.</w:t>
      </w:r>
    </w:p>
    <w:p w:rsidR="00872B0C" w:rsidRPr="00872B0C" w:rsidRDefault="00872B0C" w:rsidP="00872B0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 xml:space="preserve">Designed schemas and optimized queries for transactional workloads across </w:t>
      </w:r>
      <w:proofErr w:type="spellStart"/>
      <w:r w:rsidRPr="00872B0C">
        <w:rPr>
          <w:rStyle w:val="Strong"/>
          <w:rFonts w:ascii="Arial" w:hAnsi="Arial" w:cs="Arial"/>
          <w:sz w:val="20"/>
        </w:rPr>
        <w:t>PostgreSQL</w:t>
      </w:r>
      <w:proofErr w:type="spellEnd"/>
      <w:r w:rsidRPr="00872B0C">
        <w:rPr>
          <w:rFonts w:ascii="Arial" w:hAnsi="Arial" w:cs="Arial"/>
          <w:sz w:val="20"/>
        </w:rPr>
        <w:t xml:space="preserve"> and </w:t>
      </w:r>
      <w:r w:rsidRPr="00872B0C">
        <w:rPr>
          <w:rStyle w:val="Strong"/>
          <w:rFonts w:ascii="Arial" w:hAnsi="Arial" w:cs="Arial"/>
          <w:sz w:val="20"/>
        </w:rPr>
        <w:t>SQL Server</w:t>
      </w:r>
      <w:r w:rsidRPr="00872B0C">
        <w:rPr>
          <w:rFonts w:ascii="Arial" w:hAnsi="Arial" w:cs="Arial"/>
          <w:sz w:val="20"/>
        </w:rPr>
        <w:t>, applying indexing strategies and query tuning for high-traffic paths.</w:t>
      </w:r>
    </w:p>
    <w:p w:rsidR="00872B0C" w:rsidRPr="00872B0C" w:rsidRDefault="00872B0C" w:rsidP="00872B0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>Delivered consistent request validation and error responses, reducing support churn by making failures actionable with stable codes and predictable payloads.</w:t>
      </w:r>
    </w:p>
    <w:p w:rsidR="00872B0C" w:rsidRPr="00872B0C" w:rsidRDefault="00872B0C" w:rsidP="00872B0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>Added job processing for long-running operations using queue-backed workers, exposing progress states the UI could poll safely without timeouts.</w:t>
      </w:r>
    </w:p>
    <w:p w:rsidR="00872B0C" w:rsidRPr="00872B0C" w:rsidRDefault="00872B0C" w:rsidP="00872B0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 xml:space="preserve">Implemented early search capability by indexing key entities into </w:t>
      </w:r>
      <w:proofErr w:type="spellStart"/>
      <w:r w:rsidRPr="00872B0C">
        <w:rPr>
          <w:rStyle w:val="Strong"/>
          <w:rFonts w:ascii="Arial" w:hAnsi="Arial" w:cs="Arial"/>
          <w:sz w:val="20"/>
        </w:rPr>
        <w:t>Elasticsearch</w:t>
      </w:r>
      <w:proofErr w:type="spellEnd"/>
      <w:r w:rsidRPr="00872B0C">
        <w:rPr>
          <w:rFonts w:ascii="Arial" w:hAnsi="Arial" w:cs="Arial"/>
          <w:sz w:val="20"/>
        </w:rPr>
        <w:t>, enabling operators to filter and export records without expensive DB scans.</w:t>
      </w:r>
    </w:p>
    <w:p w:rsidR="00872B0C" w:rsidRPr="00872B0C" w:rsidRDefault="00872B0C" w:rsidP="00872B0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lastRenderedPageBreak/>
        <w:t>Strengthened deployment readiness with configuration validation and safer defaults, reducing production incidents caused by misconfigurations.</w:t>
      </w:r>
    </w:p>
    <w:p w:rsidR="00872B0C" w:rsidRPr="00872B0C" w:rsidRDefault="00872B0C" w:rsidP="00872B0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>Introduced basic monitoring hooks and structured logs, improving triage speed by capturing request identifiers and state transitions across critical workflows.</w:t>
      </w:r>
    </w:p>
    <w:p w:rsidR="00872B0C" w:rsidRPr="00872B0C" w:rsidRDefault="00872B0C" w:rsidP="00872B0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 xml:space="preserve">Built CI automation in </w:t>
      </w:r>
      <w:r w:rsidRPr="00872B0C">
        <w:rPr>
          <w:rStyle w:val="Strong"/>
          <w:rFonts w:ascii="Arial" w:hAnsi="Arial" w:cs="Arial"/>
          <w:sz w:val="20"/>
        </w:rPr>
        <w:t>Jenkins</w:t>
      </w:r>
      <w:r w:rsidRPr="00872B0C">
        <w:rPr>
          <w:rFonts w:ascii="Arial" w:hAnsi="Arial" w:cs="Arial"/>
          <w:sz w:val="20"/>
        </w:rPr>
        <w:t>, standardizing build/test stages and making releases repeatable with less manual intervention.</w:t>
      </w:r>
    </w:p>
    <w:p w:rsidR="00872B0C" w:rsidRDefault="00872B0C" w:rsidP="00872B0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>Collaborated tightly with QA and product on acceptance criteria, minimizing rework through early demos and fast feedback cycles.</w:t>
      </w:r>
    </w:p>
    <w:p w:rsidR="00872B0C" w:rsidRPr="00872B0C" w:rsidRDefault="00872B0C" w:rsidP="00872B0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 xml:space="preserve">Contributed to documentation and </w:t>
      </w:r>
      <w:proofErr w:type="spellStart"/>
      <w:r w:rsidRPr="00872B0C">
        <w:rPr>
          <w:rFonts w:ascii="Arial" w:hAnsi="Arial" w:cs="Arial"/>
          <w:sz w:val="20"/>
        </w:rPr>
        <w:t>runbooks</w:t>
      </w:r>
      <w:proofErr w:type="spellEnd"/>
      <w:r w:rsidRPr="00872B0C">
        <w:rPr>
          <w:rFonts w:ascii="Arial" w:hAnsi="Arial" w:cs="Arial"/>
          <w:sz w:val="20"/>
        </w:rPr>
        <w:t xml:space="preserve"> for operational tasks, improving onboarding speed and reducing reliance on tribal knowledge.</w:t>
      </w:r>
    </w:p>
    <w:p w:rsidR="00E73549" w:rsidRDefault="00872B39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:rsidR="00E73549" w:rsidRDefault="00872B39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:rsidR="00872B0C" w:rsidRPr="00872B0C" w:rsidRDefault="00872B0C" w:rsidP="00872B0C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 xml:space="preserve">Delivered product UI improvements through review and test gates, building habits around </w:t>
      </w:r>
      <w:r w:rsidRPr="00872B0C">
        <w:rPr>
          <w:rStyle w:val="Strong"/>
          <w:rFonts w:ascii="Arial" w:hAnsi="Arial" w:cs="Arial"/>
          <w:sz w:val="20"/>
        </w:rPr>
        <w:t>quality</w:t>
      </w:r>
      <w:r w:rsidRPr="00872B0C">
        <w:rPr>
          <w:rFonts w:ascii="Arial" w:hAnsi="Arial" w:cs="Arial"/>
          <w:sz w:val="20"/>
        </w:rPr>
        <w:t>, safe refactors, and maintainable code.</w:t>
      </w:r>
    </w:p>
    <w:p w:rsidR="00872B0C" w:rsidRPr="00872B0C" w:rsidRDefault="00872B0C" w:rsidP="00872B0C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>Implemented small service endpoints and utilities with clear input validation and predictable outputs to support internal workflows.</w:t>
      </w:r>
    </w:p>
    <w:p w:rsidR="00872B0C" w:rsidRPr="00872B0C" w:rsidRDefault="00872B0C" w:rsidP="00872B0C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>Added targeted logs and reproducible scenarios to speed debugging and reduce time spent on speculative fixes.</w:t>
      </w:r>
    </w:p>
    <w:p w:rsidR="00872B0C" w:rsidRPr="00872B0C" w:rsidRDefault="00872B0C" w:rsidP="00872B0C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>Worked with senior engineers to break ambiguous tasks into concrete deliverables, communicating trade-offs and aligning on scope.</w:t>
      </w:r>
    </w:p>
    <w:p w:rsidR="00872B0C" w:rsidRPr="00872B0C" w:rsidRDefault="00872B0C" w:rsidP="00872B0C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>Contributed performance-minded improvements in hot paths, validating results with repeatable measurements and lightweight instrumentation.</w:t>
      </w:r>
    </w:p>
    <w:p w:rsidR="00872B0C" w:rsidRPr="00872B0C" w:rsidRDefault="00872B0C" w:rsidP="00872B0C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>Wrote developer-facing documentation for setup and common tasks, reducing configuration pitfalls for new contributors.</w:t>
      </w:r>
    </w:p>
    <w:p w:rsidR="00E73549" w:rsidRDefault="00872B0C" w:rsidP="00872B0C">
      <w:pPr>
        <w:pStyle w:val="NormalWeb"/>
        <w:numPr>
          <w:ilvl w:val="0"/>
          <w:numId w:val="10"/>
        </w:numPr>
        <w:jc w:val="both"/>
      </w:pPr>
      <w:r w:rsidRPr="00872B0C">
        <w:rPr>
          <w:rFonts w:ascii="Arial" w:hAnsi="Arial" w:cs="Arial"/>
          <w:sz w:val="20"/>
        </w:rPr>
        <w:t>Participated in code reviews and incorporated feedback quickly, following through on edge cases, tests, and cleanup beyond the happy path.</w:t>
      </w:r>
    </w:p>
    <w:p w:rsidR="00E73549" w:rsidRDefault="00872B39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E73549" w:rsidRDefault="00872B39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E73549" w:rsidRDefault="00872B39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E73549" w:rsidRDefault="00872B39">
      <w:r>
        <w:rPr>
          <w:rFonts w:ascii="Arial" w:eastAsia="Arial" w:hAnsi="Arial" w:cs="Arial"/>
          <w:color w:val="777777"/>
          <w:sz w:val="19"/>
          <w:szCs w:val="19"/>
        </w:rPr>
        <w:t>2010 - 2014</w:t>
      </w:r>
    </w:p>
    <w:p w:rsidR="00E73549" w:rsidRDefault="00872B0C" w:rsidP="00872B0C">
      <w:pPr>
        <w:pStyle w:val="ListParagraph"/>
        <w:numPr>
          <w:ilvl w:val="0"/>
          <w:numId w:val="11"/>
        </w:numPr>
        <w:spacing w:after="60"/>
        <w:jc w:val="both"/>
        <w:rPr>
          <w:rFonts w:ascii="Arial" w:hAnsi="Arial" w:cs="Arial"/>
        </w:rPr>
      </w:pPr>
      <w:r w:rsidRPr="00872B0C">
        <w:rPr>
          <w:rFonts w:ascii="Arial" w:hAnsi="Arial" w:cs="Arial"/>
        </w:rPr>
        <w:t xml:space="preserve">Focused on core CS foundations (systems, databases, and software engineering) while building practical team projects that emphasized </w:t>
      </w:r>
      <w:r w:rsidRPr="00872B0C">
        <w:rPr>
          <w:rStyle w:val="Strong"/>
          <w:rFonts w:ascii="Arial" w:hAnsi="Arial" w:cs="Arial"/>
        </w:rPr>
        <w:t>clean architecture</w:t>
      </w:r>
      <w:r w:rsidRPr="00872B0C">
        <w:rPr>
          <w:rFonts w:ascii="Arial" w:hAnsi="Arial" w:cs="Arial"/>
        </w:rPr>
        <w:t xml:space="preserve"> and reliable delivery.</w:t>
      </w:r>
    </w:p>
    <w:p w:rsidR="00872B0C" w:rsidRDefault="00872B0C" w:rsidP="00872B0C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PROJECTS</w:t>
      </w:r>
    </w:p>
    <w:p w:rsidR="00872B0C" w:rsidRPr="00872B0C" w:rsidRDefault="00872B0C" w:rsidP="00872B0C">
      <w:pPr>
        <w:pStyle w:val="Heading3"/>
        <w:rPr>
          <w:rFonts w:ascii="Arial" w:hAnsi="Arial" w:cs="Arial"/>
          <w:b/>
          <w:color w:val="auto"/>
          <w:sz w:val="20"/>
        </w:rPr>
      </w:pPr>
      <w:r w:rsidRPr="00872B0C">
        <w:rPr>
          <w:rFonts w:ascii="Arial" w:hAnsi="Arial" w:cs="Arial"/>
          <w:b/>
          <w:color w:val="auto"/>
          <w:sz w:val="20"/>
        </w:rPr>
        <w:t xml:space="preserve">Event-Driven Workflow Platform (Queue + Search + </w:t>
      </w:r>
      <w:proofErr w:type="spellStart"/>
      <w:r w:rsidRPr="00872B0C">
        <w:rPr>
          <w:rFonts w:ascii="Arial" w:hAnsi="Arial" w:cs="Arial"/>
          <w:b/>
          <w:color w:val="auto"/>
          <w:sz w:val="20"/>
        </w:rPr>
        <w:t>Observability</w:t>
      </w:r>
      <w:proofErr w:type="spellEnd"/>
      <w:r w:rsidRPr="00872B0C">
        <w:rPr>
          <w:rFonts w:ascii="Arial" w:hAnsi="Arial" w:cs="Arial"/>
          <w:b/>
          <w:color w:val="auto"/>
          <w:sz w:val="20"/>
        </w:rPr>
        <w:t>)</w:t>
      </w:r>
    </w:p>
    <w:p w:rsidR="00872B0C" w:rsidRPr="00872B0C" w:rsidRDefault="00872B0C" w:rsidP="00872B0C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 xml:space="preserve">Built a reference architecture for a multi-step workflow engine using </w:t>
      </w:r>
      <w:r w:rsidRPr="00872B0C">
        <w:rPr>
          <w:rStyle w:val="Strong"/>
          <w:rFonts w:ascii="Arial" w:hAnsi="Arial" w:cs="Arial"/>
          <w:sz w:val="20"/>
        </w:rPr>
        <w:t>Spring Boot</w:t>
      </w:r>
      <w:r w:rsidRPr="00872B0C">
        <w:rPr>
          <w:rFonts w:ascii="Arial" w:hAnsi="Arial" w:cs="Arial"/>
          <w:sz w:val="20"/>
        </w:rPr>
        <w:t xml:space="preserve"> APIs, durable messaging (</w:t>
      </w:r>
      <w:r w:rsidRPr="00872B0C">
        <w:rPr>
          <w:rStyle w:val="Strong"/>
          <w:rFonts w:ascii="Arial" w:hAnsi="Arial" w:cs="Arial"/>
          <w:sz w:val="20"/>
        </w:rPr>
        <w:t>AWS SQS/SNS</w:t>
      </w:r>
      <w:r w:rsidRPr="00872B0C">
        <w:rPr>
          <w:rFonts w:ascii="Arial" w:hAnsi="Arial" w:cs="Arial"/>
          <w:sz w:val="20"/>
        </w:rPr>
        <w:t xml:space="preserve">, </w:t>
      </w:r>
      <w:r w:rsidRPr="00872B0C">
        <w:rPr>
          <w:rStyle w:val="Strong"/>
          <w:rFonts w:ascii="Arial" w:hAnsi="Arial" w:cs="Arial"/>
          <w:sz w:val="20"/>
        </w:rPr>
        <w:t>Kafka</w:t>
      </w:r>
      <w:r w:rsidRPr="00872B0C">
        <w:rPr>
          <w:rFonts w:ascii="Arial" w:hAnsi="Arial" w:cs="Arial"/>
          <w:sz w:val="20"/>
        </w:rPr>
        <w:t xml:space="preserve">, </w:t>
      </w:r>
      <w:proofErr w:type="spellStart"/>
      <w:r w:rsidRPr="00872B0C">
        <w:rPr>
          <w:rStyle w:val="Strong"/>
          <w:rFonts w:ascii="Arial" w:hAnsi="Arial" w:cs="Arial"/>
          <w:sz w:val="20"/>
        </w:rPr>
        <w:t>RabbitMQ</w:t>
      </w:r>
      <w:proofErr w:type="spellEnd"/>
      <w:r w:rsidRPr="00872B0C">
        <w:rPr>
          <w:rFonts w:ascii="Arial" w:hAnsi="Arial" w:cs="Arial"/>
          <w:sz w:val="20"/>
        </w:rPr>
        <w:t xml:space="preserve"> patterns), and idempotent consumers to make retries safe and repeatable.</w:t>
      </w:r>
    </w:p>
    <w:p w:rsidR="00872B0C" w:rsidRPr="00872B0C" w:rsidRDefault="00872B0C" w:rsidP="00872B0C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 xml:space="preserve">Implemented a searchable operational view by indexing workflow state into </w:t>
      </w:r>
      <w:proofErr w:type="spellStart"/>
      <w:r w:rsidRPr="00872B0C">
        <w:rPr>
          <w:rStyle w:val="Strong"/>
          <w:rFonts w:ascii="Arial" w:hAnsi="Arial" w:cs="Arial"/>
          <w:sz w:val="20"/>
        </w:rPr>
        <w:t>Elasticsearch</w:t>
      </w:r>
      <w:proofErr w:type="spellEnd"/>
      <w:r w:rsidRPr="00872B0C">
        <w:rPr>
          <w:rStyle w:val="Strong"/>
          <w:rFonts w:ascii="Arial" w:hAnsi="Arial" w:cs="Arial"/>
          <w:sz w:val="20"/>
        </w:rPr>
        <w:t xml:space="preserve"> / OpenSearch</w:t>
      </w:r>
      <w:r w:rsidRPr="00872B0C">
        <w:rPr>
          <w:rFonts w:ascii="Arial" w:hAnsi="Arial" w:cs="Arial"/>
          <w:sz w:val="20"/>
        </w:rPr>
        <w:t>, supporting fast filters, re-index jobs, and export-safe pagination.</w:t>
      </w:r>
    </w:p>
    <w:p w:rsidR="00872B0C" w:rsidRPr="00872B0C" w:rsidRDefault="00872B0C" w:rsidP="00872B0C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 xml:space="preserve">Deployed containerized services using </w:t>
      </w:r>
      <w:proofErr w:type="spellStart"/>
      <w:r w:rsidRPr="00872B0C">
        <w:rPr>
          <w:rFonts w:ascii="Arial" w:hAnsi="Arial" w:cs="Arial"/>
          <w:sz w:val="20"/>
        </w:rPr>
        <w:t>Docker</w:t>
      </w:r>
      <w:proofErr w:type="spellEnd"/>
      <w:r w:rsidRPr="00872B0C">
        <w:rPr>
          <w:rFonts w:ascii="Arial" w:hAnsi="Arial" w:cs="Arial"/>
          <w:sz w:val="20"/>
        </w:rPr>
        <w:t xml:space="preserve"> and </w:t>
      </w:r>
      <w:proofErr w:type="spellStart"/>
      <w:r w:rsidRPr="00872B0C">
        <w:rPr>
          <w:rFonts w:ascii="Arial" w:hAnsi="Arial" w:cs="Arial"/>
          <w:sz w:val="20"/>
        </w:rPr>
        <w:t>Kubernetes</w:t>
      </w:r>
      <w:proofErr w:type="spellEnd"/>
      <w:r w:rsidRPr="00872B0C">
        <w:rPr>
          <w:rFonts w:ascii="Arial" w:hAnsi="Arial" w:cs="Arial"/>
          <w:sz w:val="20"/>
        </w:rPr>
        <w:t xml:space="preserve"> (</w:t>
      </w:r>
      <w:r w:rsidRPr="00872B0C">
        <w:rPr>
          <w:rStyle w:val="Strong"/>
          <w:rFonts w:ascii="Arial" w:hAnsi="Arial" w:cs="Arial"/>
          <w:sz w:val="20"/>
        </w:rPr>
        <w:t>EKS</w:t>
      </w:r>
      <w:r w:rsidRPr="00872B0C">
        <w:rPr>
          <w:rFonts w:ascii="Arial" w:hAnsi="Arial" w:cs="Arial"/>
          <w:sz w:val="20"/>
        </w:rPr>
        <w:t xml:space="preserve"> / </w:t>
      </w:r>
      <w:r w:rsidRPr="00872B0C">
        <w:rPr>
          <w:rStyle w:val="Strong"/>
          <w:rFonts w:ascii="Arial" w:hAnsi="Arial" w:cs="Arial"/>
          <w:sz w:val="20"/>
        </w:rPr>
        <w:t>AKS</w:t>
      </w:r>
      <w:r w:rsidRPr="00872B0C">
        <w:rPr>
          <w:rFonts w:ascii="Arial" w:hAnsi="Arial" w:cs="Arial"/>
          <w:sz w:val="20"/>
        </w:rPr>
        <w:t xml:space="preserve"> / </w:t>
      </w:r>
      <w:r w:rsidRPr="00872B0C">
        <w:rPr>
          <w:rStyle w:val="Strong"/>
          <w:rFonts w:ascii="Arial" w:hAnsi="Arial" w:cs="Arial"/>
          <w:sz w:val="20"/>
        </w:rPr>
        <w:t>GKE</w:t>
      </w:r>
      <w:r w:rsidRPr="00872B0C">
        <w:rPr>
          <w:rFonts w:ascii="Arial" w:hAnsi="Arial" w:cs="Arial"/>
          <w:sz w:val="20"/>
        </w:rPr>
        <w:t xml:space="preserve"> exposure), automated with </w:t>
      </w:r>
      <w:proofErr w:type="spellStart"/>
      <w:r w:rsidRPr="00872B0C">
        <w:rPr>
          <w:rStyle w:val="Strong"/>
          <w:rFonts w:ascii="Arial" w:hAnsi="Arial" w:cs="Arial"/>
          <w:sz w:val="20"/>
        </w:rPr>
        <w:t>Terraform</w:t>
      </w:r>
      <w:proofErr w:type="spellEnd"/>
      <w:r w:rsidRPr="00872B0C">
        <w:rPr>
          <w:rStyle w:val="Strong"/>
          <w:rFonts w:ascii="Arial" w:hAnsi="Arial" w:cs="Arial"/>
          <w:sz w:val="20"/>
        </w:rPr>
        <w:t>/</w:t>
      </w:r>
      <w:proofErr w:type="spellStart"/>
      <w:r w:rsidRPr="00872B0C">
        <w:rPr>
          <w:rStyle w:val="Strong"/>
          <w:rFonts w:ascii="Arial" w:hAnsi="Arial" w:cs="Arial"/>
          <w:sz w:val="20"/>
        </w:rPr>
        <w:t>CloudFormation</w:t>
      </w:r>
      <w:proofErr w:type="spellEnd"/>
      <w:r w:rsidRPr="00872B0C">
        <w:rPr>
          <w:rFonts w:ascii="Arial" w:hAnsi="Arial" w:cs="Arial"/>
          <w:sz w:val="20"/>
        </w:rPr>
        <w:t xml:space="preserve">, </w:t>
      </w:r>
      <w:r w:rsidRPr="00872B0C">
        <w:rPr>
          <w:rStyle w:val="Strong"/>
          <w:rFonts w:ascii="Arial" w:hAnsi="Arial" w:cs="Arial"/>
          <w:sz w:val="20"/>
        </w:rPr>
        <w:t>Helm</w:t>
      </w:r>
      <w:r w:rsidRPr="00872B0C">
        <w:rPr>
          <w:rFonts w:ascii="Arial" w:hAnsi="Arial" w:cs="Arial"/>
          <w:sz w:val="20"/>
        </w:rPr>
        <w:t xml:space="preserve">, and </w:t>
      </w:r>
      <w:proofErr w:type="spellStart"/>
      <w:r w:rsidRPr="00872B0C">
        <w:rPr>
          <w:rFonts w:ascii="Arial" w:hAnsi="Arial" w:cs="Arial"/>
          <w:sz w:val="20"/>
        </w:rPr>
        <w:t>GitOps</w:t>
      </w:r>
      <w:proofErr w:type="spellEnd"/>
      <w:r w:rsidRPr="00872B0C">
        <w:rPr>
          <w:rFonts w:ascii="Arial" w:hAnsi="Arial" w:cs="Arial"/>
          <w:sz w:val="20"/>
        </w:rPr>
        <w:t xml:space="preserve"> (</w:t>
      </w:r>
      <w:r w:rsidRPr="00872B0C">
        <w:rPr>
          <w:rStyle w:val="Strong"/>
          <w:rFonts w:ascii="Arial" w:hAnsi="Arial" w:cs="Arial"/>
          <w:sz w:val="20"/>
        </w:rPr>
        <w:t>Argo CD</w:t>
      </w:r>
      <w:r w:rsidRPr="00872B0C">
        <w:rPr>
          <w:rFonts w:ascii="Arial" w:hAnsi="Arial" w:cs="Arial"/>
          <w:sz w:val="20"/>
        </w:rPr>
        <w:t>).</w:t>
      </w:r>
    </w:p>
    <w:p w:rsidR="00872B0C" w:rsidRPr="00872B0C" w:rsidRDefault="00872B0C" w:rsidP="00872B0C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 xml:space="preserve">Instrumented end-to-end telemetry with </w:t>
      </w:r>
      <w:proofErr w:type="spellStart"/>
      <w:r w:rsidRPr="00872B0C">
        <w:rPr>
          <w:rStyle w:val="Strong"/>
          <w:rFonts w:ascii="Arial" w:hAnsi="Arial" w:cs="Arial"/>
          <w:sz w:val="20"/>
        </w:rPr>
        <w:t>OpenTelemetry</w:t>
      </w:r>
      <w:proofErr w:type="spellEnd"/>
      <w:r w:rsidRPr="00872B0C">
        <w:rPr>
          <w:rFonts w:ascii="Arial" w:hAnsi="Arial" w:cs="Arial"/>
          <w:sz w:val="20"/>
        </w:rPr>
        <w:t xml:space="preserve"> → </w:t>
      </w:r>
      <w:proofErr w:type="spellStart"/>
      <w:r w:rsidRPr="00872B0C">
        <w:rPr>
          <w:rStyle w:val="Strong"/>
          <w:rFonts w:ascii="Arial" w:hAnsi="Arial" w:cs="Arial"/>
          <w:sz w:val="20"/>
        </w:rPr>
        <w:t>Datadog</w:t>
      </w:r>
      <w:proofErr w:type="spellEnd"/>
      <w:r w:rsidRPr="00872B0C">
        <w:rPr>
          <w:rStyle w:val="Strong"/>
          <w:rFonts w:ascii="Arial" w:hAnsi="Arial" w:cs="Arial"/>
          <w:sz w:val="20"/>
        </w:rPr>
        <w:t>/Prometheus/</w:t>
      </w:r>
      <w:proofErr w:type="spellStart"/>
      <w:r w:rsidRPr="00872B0C">
        <w:rPr>
          <w:rStyle w:val="Strong"/>
          <w:rFonts w:ascii="Arial" w:hAnsi="Arial" w:cs="Arial"/>
          <w:sz w:val="20"/>
        </w:rPr>
        <w:t>Grafana</w:t>
      </w:r>
      <w:proofErr w:type="spellEnd"/>
      <w:r w:rsidRPr="00872B0C">
        <w:rPr>
          <w:rStyle w:val="Strong"/>
          <w:rFonts w:ascii="Arial" w:hAnsi="Arial" w:cs="Arial"/>
          <w:sz w:val="20"/>
        </w:rPr>
        <w:t>/</w:t>
      </w:r>
      <w:proofErr w:type="spellStart"/>
      <w:r w:rsidRPr="00872B0C">
        <w:rPr>
          <w:rStyle w:val="Strong"/>
          <w:rFonts w:ascii="Arial" w:hAnsi="Arial" w:cs="Arial"/>
          <w:sz w:val="20"/>
        </w:rPr>
        <w:t>CloudWatch</w:t>
      </w:r>
      <w:proofErr w:type="spellEnd"/>
      <w:r w:rsidRPr="00872B0C">
        <w:rPr>
          <w:rFonts w:ascii="Arial" w:hAnsi="Arial" w:cs="Arial"/>
          <w:sz w:val="20"/>
        </w:rPr>
        <w:t>, including trace propagation, structured logs, and dashboards keyed to business actions.</w:t>
      </w:r>
    </w:p>
    <w:p w:rsidR="00872B0C" w:rsidRPr="00872B0C" w:rsidRDefault="00872B0C" w:rsidP="00872B0C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872B0C">
        <w:rPr>
          <w:rFonts w:ascii="Arial" w:hAnsi="Arial" w:cs="Arial"/>
          <w:sz w:val="20"/>
        </w:rPr>
        <w:t xml:space="preserve">Secured APIs using </w:t>
      </w:r>
      <w:r w:rsidRPr="00872B0C">
        <w:rPr>
          <w:rStyle w:val="Strong"/>
          <w:rFonts w:ascii="Arial" w:hAnsi="Arial" w:cs="Arial"/>
          <w:sz w:val="20"/>
        </w:rPr>
        <w:t xml:space="preserve">OAuth2 / </w:t>
      </w:r>
      <w:proofErr w:type="spellStart"/>
      <w:r w:rsidRPr="00872B0C">
        <w:rPr>
          <w:rStyle w:val="Strong"/>
          <w:rFonts w:ascii="Arial" w:hAnsi="Arial" w:cs="Arial"/>
          <w:sz w:val="20"/>
        </w:rPr>
        <w:t>OpenID</w:t>
      </w:r>
      <w:proofErr w:type="spellEnd"/>
      <w:r w:rsidRPr="00872B0C">
        <w:rPr>
          <w:rStyle w:val="Strong"/>
          <w:rFonts w:ascii="Arial" w:hAnsi="Arial" w:cs="Arial"/>
          <w:sz w:val="20"/>
        </w:rPr>
        <w:t xml:space="preserve"> Connect</w:t>
      </w:r>
      <w:r w:rsidRPr="00872B0C">
        <w:rPr>
          <w:rFonts w:ascii="Arial" w:hAnsi="Arial" w:cs="Arial"/>
          <w:sz w:val="20"/>
        </w:rPr>
        <w:t xml:space="preserve">, </w:t>
      </w:r>
      <w:r w:rsidRPr="00872B0C">
        <w:rPr>
          <w:rStyle w:val="Strong"/>
          <w:rFonts w:ascii="Arial" w:hAnsi="Arial" w:cs="Arial"/>
          <w:sz w:val="20"/>
        </w:rPr>
        <w:t>JWT</w:t>
      </w:r>
      <w:r w:rsidRPr="00872B0C">
        <w:rPr>
          <w:rFonts w:ascii="Arial" w:hAnsi="Arial" w:cs="Arial"/>
          <w:sz w:val="20"/>
        </w:rPr>
        <w:t xml:space="preserve">, and </w:t>
      </w:r>
      <w:r w:rsidRPr="00872B0C">
        <w:rPr>
          <w:rStyle w:val="Strong"/>
          <w:rFonts w:ascii="Arial" w:hAnsi="Arial" w:cs="Arial"/>
          <w:sz w:val="20"/>
        </w:rPr>
        <w:t>RBAC/ABAC</w:t>
      </w:r>
      <w:r w:rsidRPr="00872B0C">
        <w:rPr>
          <w:rFonts w:ascii="Arial" w:hAnsi="Arial" w:cs="Arial"/>
          <w:sz w:val="20"/>
        </w:rPr>
        <w:t xml:space="preserve">, plus </w:t>
      </w:r>
      <w:r w:rsidRPr="00872B0C">
        <w:rPr>
          <w:rStyle w:val="Strong"/>
          <w:rFonts w:ascii="Arial" w:hAnsi="Arial" w:cs="Arial"/>
          <w:sz w:val="20"/>
        </w:rPr>
        <w:t>rate limiting</w:t>
      </w:r>
      <w:r w:rsidRPr="00872B0C">
        <w:rPr>
          <w:rFonts w:ascii="Arial" w:hAnsi="Arial" w:cs="Arial"/>
          <w:sz w:val="20"/>
        </w:rPr>
        <w:t xml:space="preserve"> and </w:t>
      </w:r>
      <w:r w:rsidRPr="00872B0C">
        <w:rPr>
          <w:rStyle w:val="Strong"/>
          <w:rFonts w:ascii="Arial" w:hAnsi="Arial" w:cs="Arial"/>
          <w:sz w:val="20"/>
        </w:rPr>
        <w:t>audit logging</w:t>
      </w:r>
      <w:r w:rsidRPr="00872B0C">
        <w:rPr>
          <w:rFonts w:ascii="Arial" w:hAnsi="Arial" w:cs="Arial"/>
          <w:sz w:val="20"/>
        </w:rPr>
        <w:t xml:space="preserve"> to support compliance-style requirements.</w:t>
      </w:r>
    </w:p>
    <w:sectPr w:rsidR="00872B0C" w:rsidRPr="00872B0C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66B8A"/>
    <w:multiLevelType w:val="hybridMultilevel"/>
    <w:tmpl w:val="C6987246"/>
    <w:lvl w:ilvl="0" w:tplc="4F1E9A30">
      <w:start w:val="1"/>
      <w:numFmt w:val="bullet"/>
      <w:lvlText w:val="●"/>
      <w:lvlJc w:val="left"/>
      <w:pPr>
        <w:ind w:left="720" w:hanging="360"/>
      </w:pPr>
    </w:lvl>
    <w:lvl w:ilvl="1" w:tplc="B6DCBCC2">
      <w:start w:val="1"/>
      <w:numFmt w:val="bullet"/>
      <w:lvlText w:val="○"/>
      <w:lvlJc w:val="left"/>
      <w:pPr>
        <w:ind w:left="1440" w:hanging="360"/>
      </w:pPr>
    </w:lvl>
    <w:lvl w:ilvl="2" w:tplc="02E0A94E">
      <w:start w:val="1"/>
      <w:numFmt w:val="bullet"/>
      <w:lvlText w:val="■"/>
      <w:lvlJc w:val="left"/>
      <w:pPr>
        <w:ind w:left="2160" w:hanging="360"/>
      </w:pPr>
    </w:lvl>
    <w:lvl w:ilvl="3" w:tplc="AA8EBA5A">
      <w:start w:val="1"/>
      <w:numFmt w:val="bullet"/>
      <w:lvlText w:val="●"/>
      <w:lvlJc w:val="left"/>
      <w:pPr>
        <w:ind w:left="2880" w:hanging="360"/>
      </w:pPr>
    </w:lvl>
    <w:lvl w:ilvl="4" w:tplc="80A6F948">
      <w:start w:val="1"/>
      <w:numFmt w:val="bullet"/>
      <w:lvlText w:val="○"/>
      <w:lvlJc w:val="left"/>
      <w:pPr>
        <w:ind w:left="3600" w:hanging="360"/>
      </w:pPr>
    </w:lvl>
    <w:lvl w:ilvl="5" w:tplc="EB467CE0">
      <w:start w:val="1"/>
      <w:numFmt w:val="bullet"/>
      <w:lvlText w:val="■"/>
      <w:lvlJc w:val="left"/>
      <w:pPr>
        <w:ind w:left="4320" w:hanging="360"/>
      </w:pPr>
    </w:lvl>
    <w:lvl w:ilvl="6" w:tplc="26C24F74">
      <w:start w:val="1"/>
      <w:numFmt w:val="bullet"/>
      <w:lvlText w:val="●"/>
      <w:lvlJc w:val="left"/>
      <w:pPr>
        <w:ind w:left="5040" w:hanging="360"/>
      </w:pPr>
    </w:lvl>
    <w:lvl w:ilvl="7" w:tplc="95E86CE0">
      <w:start w:val="1"/>
      <w:numFmt w:val="bullet"/>
      <w:lvlText w:val="●"/>
      <w:lvlJc w:val="left"/>
      <w:pPr>
        <w:ind w:left="5760" w:hanging="360"/>
      </w:pPr>
    </w:lvl>
    <w:lvl w:ilvl="8" w:tplc="4BC4348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1982E2A"/>
    <w:multiLevelType w:val="hybridMultilevel"/>
    <w:tmpl w:val="5A48189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815068B"/>
    <w:multiLevelType w:val="hybridMultilevel"/>
    <w:tmpl w:val="428C48B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4DD651A"/>
    <w:multiLevelType w:val="hybridMultilevel"/>
    <w:tmpl w:val="AF18B3E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5D35807"/>
    <w:multiLevelType w:val="multilevel"/>
    <w:tmpl w:val="9FD424E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38CB08F7"/>
    <w:multiLevelType w:val="multilevel"/>
    <w:tmpl w:val="163A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C407B0"/>
    <w:multiLevelType w:val="multilevel"/>
    <w:tmpl w:val="5B40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07545C"/>
    <w:multiLevelType w:val="hybridMultilevel"/>
    <w:tmpl w:val="D4AC482A"/>
    <w:lvl w:ilvl="0" w:tplc="685E7F7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4FE0B0C"/>
    <w:multiLevelType w:val="hybridMultilevel"/>
    <w:tmpl w:val="DE2E2FBC"/>
    <w:lvl w:ilvl="0" w:tplc="A48AF3F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3E179B"/>
    <w:multiLevelType w:val="multilevel"/>
    <w:tmpl w:val="B1582BC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649D27C4"/>
    <w:multiLevelType w:val="hybridMultilevel"/>
    <w:tmpl w:val="6C78953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6425050"/>
    <w:multiLevelType w:val="hybridMultilevel"/>
    <w:tmpl w:val="01F677F4"/>
    <w:lvl w:ilvl="0" w:tplc="AAD09C7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DAD2B73"/>
    <w:multiLevelType w:val="hybridMultilevel"/>
    <w:tmpl w:val="224408F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0"/>
  </w:num>
  <w:num w:numId="3">
    <w:abstractNumId w:val="2"/>
  </w:num>
  <w:num w:numId="4">
    <w:abstractNumId w:val="11"/>
  </w:num>
  <w:num w:numId="5">
    <w:abstractNumId w:val="12"/>
  </w:num>
  <w:num w:numId="6">
    <w:abstractNumId w:val="7"/>
  </w:num>
  <w:num w:numId="7">
    <w:abstractNumId w:val="3"/>
  </w:num>
  <w:num w:numId="8">
    <w:abstractNumId w:val="8"/>
  </w:num>
  <w:num w:numId="9">
    <w:abstractNumId w:val="5"/>
  </w:num>
  <w:num w:numId="10">
    <w:abstractNumId w:val="9"/>
  </w:num>
  <w:num w:numId="11">
    <w:abstractNumId w:val="1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73549"/>
    <w:rsid w:val="00872B0C"/>
    <w:rsid w:val="00872B39"/>
    <w:rsid w:val="00C5231F"/>
    <w:rsid w:val="00E7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C5231F"/>
    <w:rPr>
      <w:b/>
      <w:bCs/>
    </w:rPr>
  </w:style>
  <w:style w:type="paragraph" w:styleId="NormalWeb">
    <w:name w:val="Normal (Web)"/>
    <w:basedOn w:val="Normal"/>
    <w:uiPriority w:val="99"/>
    <w:unhideWhenUsed/>
    <w:rsid w:val="00C5231F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C5231F"/>
    <w:rPr>
      <w:b/>
      <w:bCs/>
    </w:rPr>
  </w:style>
  <w:style w:type="paragraph" w:styleId="NormalWeb">
    <w:name w:val="Normal (Web)"/>
    <w:basedOn w:val="Normal"/>
    <w:uiPriority w:val="99"/>
    <w:unhideWhenUsed/>
    <w:rsid w:val="00C5231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9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1619</Words>
  <Characters>9233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dcterms:created xsi:type="dcterms:W3CDTF">2026-02-02T19:28:00Z</dcterms:created>
  <dcterms:modified xsi:type="dcterms:W3CDTF">2026-02-22T18:30:00Z</dcterms:modified>
</cp:coreProperties>
</file>