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DD1D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A53ED1" w:rsidRDefault="00A53ED1" w:rsidP="00A53ED1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A53ED1" w:rsidRDefault="00A53ED1" w:rsidP="00A53ED1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A53ED1" w:rsidRDefault="00A53ED1" w:rsidP="00A53ED1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idrissadiqdev@outlook.com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>|  Los Angeles, California, United States</w:t>
            </w:r>
          </w:p>
          <w:p w:rsidR="00DD1DAA" w:rsidRDefault="00A53ED1" w:rsidP="00A53ED1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LinkedIn: linkedin.com/in/idris-sadiq-958b453a6</w:t>
            </w:r>
          </w:p>
        </w:tc>
      </w:tr>
    </w:tbl>
    <w:p w:rsidR="00DD1DAA" w:rsidRDefault="00DD1DAA">
      <w:pPr>
        <w:spacing w:after="160"/>
      </w:pPr>
    </w:p>
    <w:p w:rsidR="00DD1DAA" w:rsidRDefault="00A53ED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DD1DAA" w:rsidRPr="002003C5" w:rsidRDefault="002003C5">
      <w:pPr>
        <w:spacing w:after="80"/>
        <w:jc w:val="both"/>
        <w:rPr>
          <w:rFonts w:ascii="Arial" w:hAnsi="Arial" w:cs="Arial"/>
        </w:rPr>
      </w:pPr>
      <w:r w:rsidRPr="002003C5">
        <w:rPr>
          <w:rStyle w:val="Strong"/>
          <w:rFonts w:ascii="Arial" w:hAnsi="Arial" w:cs="Arial"/>
        </w:rPr>
        <w:t>Senior Software Engineer</w:t>
      </w:r>
      <w:r w:rsidRPr="002003C5">
        <w:rPr>
          <w:rFonts w:ascii="Arial" w:hAnsi="Arial" w:cs="Arial"/>
        </w:rPr>
        <w:t xml:space="preserve"> with ~10 years delivering </w:t>
      </w:r>
      <w:proofErr w:type="spellStart"/>
      <w:r w:rsidRPr="002003C5">
        <w:rPr>
          <w:rStyle w:val="Strong"/>
          <w:rFonts w:ascii="Arial" w:hAnsi="Arial" w:cs="Arial"/>
        </w:rPr>
        <w:t>Vue</w:t>
      </w:r>
      <w:proofErr w:type="spellEnd"/>
      <w:r w:rsidRPr="002003C5">
        <w:rPr>
          <w:rFonts w:ascii="Arial" w:hAnsi="Arial" w:cs="Arial"/>
        </w:rPr>
        <w:t xml:space="preserve"> + </w:t>
      </w:r>
      <w:r w:rsidRPr="002003C5">
        <w:rPr>
          <w:rStyle w:val="Strong"/>
          <w:rFonts w:ascii="Arial" w:hAnsi="Arial" w:cs="Arial"/>
        </w:rPr>
        <w:t>PHP</w:t>
      </w:r>
      <w:r w:rsidRPr="002003C5">
        <w:rPr>
          <w:rFonts w:ascii="Arial" w:hAnsi="Arial" w:cs="Arial"/>
        </w:rPr>
        <w:t xml:space="preserve"> products end-to-end—owning </w:t>
      </w:r>
      <w:r w:rsidRPr="002003C5">
        <w:rPr>
          <w:rStyle w:val="Strong"/>
          <w:rFonts w:ascii="Arial" w:hAnsi="Arial" w:cs="Arial"/>
        </w:rPr>
        <w:t>UX</w:t>
      </w:r>
      <w:r w:rsidRPr="002003C5">
        <w:rPr>
          <w:rFonts w:ascii="Arial" w:hAnsi="Arial" w:cs="Arial"/>
        </w:rPr>
        <w:t xml:space="preserve">, </w:t>
      </w:r>
      <w:r w:rsidRPr="002003C5">
        <w:rPr>
          <w:rStyle w:val="Strong"/>
          <w:rFonts w:ascii="Arial" w:hAnsi="Arial" w:cs="Arial"/>
        </w:rPr>
        <w:t>state management</w:t>
      </w:r>
      <w:r w:rsidRPr="002003C5">
        <w:rPr>
          <w:rFonts w:ascii="Arial" w:hAnsi="Arial" w:cs="Arial"/>
        </w:rPr>
        <w:t xml:space="preserve">, </w:t>
      </w:r>
      <w:r w:rsidRPr="002003C5">
        <w:rPr>
          <w:rStyle w:val="Strong"/>
          <w:rFonts w:ascii="Arial" w:hAnsi="Arial" w:cs="Arial"/>
        </w:rPr>
        <w:t>REST APIs</w:t>
      </w:r>
      <w:r w:rsidRPr="002003C5">
        <w:rPr>
          <w:rFonts w:ascii="Arial" w:hAnsi="Arial" w:cs="Arial"/>
        </w:rPr>
        <w:t xml:space="preserve">, </w:t>
      </w:r>
      <w:r w:rsidRPr="002003C5">
        <w:rPr>
          <w:rStyle w:val="Strong"/>
          <w:rFonts w:ascii="Arial" w:hAnsi="Arial" w:cs="Arial"/>
        </w:rPr>
        <w:t>database design</w:t>
      </w:r>
      <w:r w:rsidRPr="002003C5">
        <w:rPr>
          <w:rFonts w:ascii="Arial" w:hAnsi="Arial" w:cs="Arial"/>
        </w:rPr>
        <w:t xml:space="preserve">, and </w:t>
      </w:r>
      <w:r w:rsidRPr="002003C5">
        <w:rPr>
          <w:rStyle w:val="Strong"/>
          <w:rFonts w:ascii="Arial" w:hAnsi="Arial" w:cs="Arial"/>
        </w:rPr>
        <w:t>production reliability</w:t>
      </w:r>
      <w:r w:rsidRPr="002003C5">
        <w:rPr>
          <w:rFonts w:ascii="Arial" w:hAnsi="Arial" w:cs="Arial"/>
        </w:rPr>
        <w:t xml:space="preserve">. Strong track record modernizing legacy UI/BE surfaces into </w:t>
      </w:r>
      <w:r w:rsidRPr="002003C5">
        <w:rPr>
          <w:rStyle w:val="Strong"/>
          <w:rFonts w:ascii="Arial" w:hAnsi="Arial" w:cs="Arial"/>
        </w:rPr>
        <w:t>component-driven</w:t>
      </w:r>
      <w:r w:rsidRPr="002003C5">
        <w:rPr>
          <w:rFonts w:ascii="Arial" w:hAnsi="Arial" w:cs="Arial"/>
        </w:rPr>
        <w:t xml:space="preserve"> systems, designing predictable </w:t>
      </w:r>
      <w:r w:rsidRPr="002003C5">
        <w:rPr>
          <w:rStyle w:val="Strong"/>
          <w:rFonts w:ascii="Arial" w:hAnsi="Arial" w:cs="Arial"/>
        </w:rPr>
        <w:t>API contracts</w:t>
      </w:r>
      <w:r w:rsidRPr="002003C5">
        <w:rPr>
          <w:rFonts w:ascii="Arial" w:hAnsi="Arial" w:cs="Arial"/>
        </w:rPr>
        <w:t xml:space="preserve">, and building </w:t>
      </w:r>
      <w:r w:rsidRPr="002003C5">
        <w:rPr>
          <w:rStyle w:val="Strong"/>
          <w:rFonts w:ascii="Arial" w:hAnsi="Arial" w:cs="Arial"/>
        </w:rPr>
        <w:t>event-driven</w:t>
      </w:r>
      <w:r w:rsidRPr="002003C5">
        <w:rPr>
          <w:rFonts w:ascii="Arial" w:hAnsi="Arial" w:cs="Arial"/>
        </w:rPr>
        <w:t xml:space="preserve"> workflows with pragmatic </w:t>
      </w:r>
      <w:r w:rsidRPr="002003C5">
        <w:rPr>
          <w:rStyle w:val="Strong"/>
          <w:rFonts w:ascii="Arial" w:hAnsi="Arial" w:cs="Arial"/>
        </w:rPr>
        <w:t>performance tuning</w:t>
      </w:r>
      <w:r w:rsidRPr="002003C5">
        <w:rPr>
          <w:rFonts w:ascii="Arial" w:hAnsi="Arial" w:cs="Arial"/>
        </w:rPr>
        <w:t xml:space="preserve">, </w:t>
      </w:r>
      <w:r w:rsidRPr="002003C5">
        <w:rPr>
          <w:rStyle w:val="Strong"/>
          <w:rFonts w:ascii="Arial" w:hAnsi="Arial" w:cs="Arial"/>
        </w:rPr>
        <w:t>caching</w:t>
      </w:r>
      <w:r w:rsidRPr="002003C5">
        <w:rPr>
          <w:rFonts w:ascii="Arial" w:hAnsi="Arial" w:cs="Arial"/>
        </w:rPr>
        <w:t xml:space="preserve">, and </w:t>
      </w:r>
      <w:proofErr w:type="spellStart"/>
      <w:r w:rsidRPr="002003C5">
        <w:rPr>
          <w:rStyle w:val="Strong"/>
          <w:rFonts w:ascii="Arial" w:hAnsi="Arial" w:cs="Arial"/>
        </w:rPr>
        <w:t>observability</w:t>
      </w:r>
      <w:proofErr w:type="spellEnd"/>
      <w:r w:rsidRPr="002003C5">
        <w:rPr>
          <w:rFonts w:ascii="Arial" w:hAnsi="Arial" w:cs="Arial"/>
        </w:rPr>
        <w:t xml:space="preserve"> to reduce on-call noise. Comfortable translating ambiguous requirements into measurable milestones, shipping safely via </w:t>
      </w:r>
      <w:r w:rsidRPr="002003C5">
        <w:rPr>
          <w:rStyle w:val="Strong"/>
          <w:rFonts w:ascii="Arial" w:hAnsi="Arial" w:cs="Arial"/>
        </w:rPr>
        <w:t>testing</w:t>
      </w:r>
      <w:r w:rsidRPr="002003C5">
        <w:rPr>
          <w:rFonts w:ascii="Arial" w:hAnsi="Arial" w:cs="Arial"/>
        </w:rPr>
        <w:t xml:space="preserve">, </w:t>
      </w:r>
      <w:r w:rsidRPr="002003C5">
        <w:rPr>
          <w:rStyle w:val="Strong"/>
          <w:rFonts w:ascii="Arial" w:hAnsi="Arial" w:cs="Arial"/>
        </w:rPr>
        <w:t>CI/CD</w:t>
      </w:r>
      <w:r w:rsidRPr="002003C5">
        <w:rPr>
          <w:rFonts w:ascii="Arial" w:hAnsi="Arial" w:cs="Arial"/>
        </w:rPr>
        <w:t>, and staged rollouts, and mentoring engineers through design reviews and deep debugging.</w:t>
      </w:r>
    </w:p>
    <w:p w:rsidR="00DD1DAA" w:rsidRDefault="00A53ED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2003C5" w:rsidRPr="002003C5" w:rsidRDefault="002003C5" w:rsidP="002003C5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2003C5">
        <w:rPr>
          <w:rStyle w:val="Strong"/>
          <w:sz w:val="20"/>
        </w:rPr>
        <w:t>Frontend</w:t>
      </w:r>
      <w:r w:rsidRPr="002003C5">
        <w:rPr>
          <w:sz w:val="20"/>
        </w:rPr>
        <w:t xml:space="preserve"> — </w:t>
      </w:r>
      <w:proofErr w:type="spellStart"/>
      <w:r w:rsidRPr="002003C5">
        <w:rPr>
          <w:rStyle w:val="Strong"/>
          <w:sz w:val="20"/>
        </w:rPr>
        <w:t>Vue</w:t>
      </w:r>
      <w:proofErr w:type="spellEnd"/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Nuxt</w:t>
      </w:r>
      <w:proofErr w:type="spellEnd"/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TypeScript</w:t>
      </w:r>
      <w:proofErr w:type="spellEnd"/>
      <w:r w:rsidRPr="002003C5">
        <w:rPr>
          <w:sz w:val="20"/>
        </w:rPr>
        <w:t>, JavaScript, component-driven UI, state management patterns, routing, forms/validation, design systems, Storybook-style documentation, accessibility-minded UI, performance profiling, i18n patterns</w:t>
      </w:r>
    </w:p>
    <w:p w:rsidR="002003C5" w:rsidRPr="002003C5" w:rsidRDefault="002003C5" w:rsidP="002003C5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2003C5">
        <w:rPr>
          <w:rStyle w:val="Strong"/>
          <w:sz w:val="20"/>
        </w:rPr>
        <w:t>Backend &amp; APIs</w:t>
      </w:r>
      <w:r w:rsidRPr="002003C5">
        <w:rPr>
          <w:sz w:val="20"/>
        </w:rPr>
        <w:t xml:space="preserve"> — </w:t>
      </w:r>
      <w:r w:rsidRPr="002003C5">
        <w:rPr>
          <w:rStyle w:val="Strong"/>
          <w:sz w:val="20"/>
        </w:rPr>
        <w:t>PHP</w:t>
      </w:r>
      <w:r w:rsidRPr="002003C5">
        <w:rPr>
          <w:sz w:val="20"/>
        </w:rPr>
        <w:t xml:space="preserve"> (</w:t>
      </w:r>
      <w:proofErr w:type="spellStart"/>
      <w:r w:rsidRPr="002003C5">
        <w:rPr>
          <w:sz w:val="20"/>
        </w:rPr>
        <w:t>Laravel</w:t>
      </w:r>
      <w:proofErr w:type="spellEnd"/>
      <w:r w:rsidRPr="002003C5">
        <w:rPr>
          <w:sz w:val="20"/>
        </w:rPr>
        <w:t xml:space="preserve">-focused), </w:t>
      </w:r>
      <w:proofErr w:type="spellStart"/>
      <w:r w:rsidRPr="002003C5">
        <w:rPr>
          <w:sz w:val="20"/>
        </w:rPr>
        <w:t>Symfony</w:t>
      </w:r>
      <w:proofErr w:type="spellEnd"/>
      <w:r w:rsidRPr="002003C5">
        <w:rPr>
          <w:sz w:val="20"/>
        </w:rPr>
        <w:t xml:space="preserve"> exposure, </w:t>
      </w:r>
      <w:r w:rsidRPr="002003C5">
        <w:rPr>
          <w:rStyle w:val="Strong"/>
          <w:sz w:val="20"/>
        </w:rPr>
        <w:t>REST</w:t>
      </w:r>
      <w:r w:rsidRPr="002003C5">
        <w:rPr>
          <w:sz w:val="20"/>
        </w:rPr>
        <w:t xml:space="preserve">, </w:t>
      </w:r>
      <w:proofErr w:type="spellStart"/>
      <w:r w:rsidRPr="002003C5">
        <w:rPr>
          <w:sz w:val="20"/>
        </w:rPr>
        <w:t>webhooks</w:t>
      </w:r>
      <w:proofErr w:type="spellEnd"/>
      <w:r w:rsidRPr="002003C5">
        <w:rPr>
          <w:sz w:val="20"/>
        </w:rPr>
        <w:t xml:space="preserve">, background jobs, </w:t>
      </w:r>
      <w:proofErr w:type="spellStart"/>
      <w:r w:rsidRPr="002003C5">
        <w:rPr>
          <w:sz w:val="20"/>
        </w:rPr>
        <w:t>idempotency</w:t>
      </w:r>
      <w:proofErr w:type="spellEnd"/>
      <w:r w:rsidRPr="002003C5">
        <w:rPr>
          <w:sz w:val="20"/>
        </w:rPr>
        <w:t>, caching strategies, rate limiting, pagination/filtering/sorting contracts, file/media workflows, secure-by-default design</w:t>
      </w:r>
    </w:p>
    <w:p w:rsidR="002003C5" w:rsidRPr="002003C5" w:rsidRDefault="002003C5" w:rsidP="002003C5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2003C5">
        <w:rPr>
          <w:rStyle w:val="Strong"/>
          <w:sz w:val="20"/>
        </w:rPr>
        <w:t>Data, Messaging &amp; Search</w:t>
      </w:r>
      <w:r w:rsidRPr="002003C5">
        <w:rPr>
          <w:sz w:val="20"/>
        </w:rPr>
        <w:t xml:space="preserve"> — Relational: </w:t>
      </w:r>
      <w:proofErr w:type="spellStart"/>
      <w:r w:rsidRPr="002003C5">
        <w:rPr>
          <w:rStyle w:val="Strong"/>
          <w:sz w:val="20"/>
        </w:rPr>
        <w:t>PostgreSQL</w:t>
      </w:r>
      <w:proofErr w:type="spellEnd"/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MySQL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SQL Server</w:t>
      </w:r>
      <w:r w:rsidRPr="002003C5">
        <w:rPr>
          <w:sz w:val="20"/>
        </w:rPr>
        <w:t xml:space="preserve"> | </w:t>
      </w:r>
      <w:proofErr w:type="spellStart"/>
      <w:r w:rsidRPr="002003C5">
        <w:rPr>
          <w:sz w:val="20"/>
        </w:rPr>
        <w:t>NoSQL</w:t>
      </w:r>
      <w:proofErr w:type="spellEnd"/>
      <w:r w:rsidRPr="002003C5">
        <w:rPr>
          <w:sz w:val="20"/>
        </w:rPr>
        <w:t xml:space="preserve">: </w:t>
      </w:r>
      <w:proofErr w:type="spellStart"/>
      <w:r w:rsidRPr="002003C5">
        <w:rPr>
          <w:rStyle w:val="Strong"/>
          <w:sz w:val="20"/>
        </w:rPr>
        <w:t>Redis</w:t>
      </w:r>
      <w:proofErr w:type="spellEnd"/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MongoDB</w:t>
      </w:r>
      <w:proofErr w:type="spellEnd"/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DynamoDB</w:t>
      </w:r>
      <w:proofErr w:type="spellEnd"/>
      <w:r w:rsidRPr="002003C5">
        <w:rPr>
          <w:sz w:val="20"/>
        </w:rPr>
        <w:t xml:space="preserve"> | Queues/streams: </w:t>
      </w:r>
      <w:r w:rsidRPr="002003C5">
        <w:rPr>
          <w:rStyle w:val="Strong"/>
          <w:sz w:val="20"/>
        </w:rPr>
        <w:t>AWS SQS/SNS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Kafka</w:t>
      </w:r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RabbitMQ</w:t>
      </w:r>
      <w:proofErr w:type="spellEnd"/>
      <w:r w:rsidRPr="002003C5">
        <w:rPr>
          <w:sz w:val="20"/>
        </w:rPr>
        <w:t xml:space="preserve"> | Search: </w:t>
      </w:r>
      <w:proofErr w:type="spellStart"/>
      <w:r w:rsidRPr="002003C5">
        <w:rPr>
          <w:rStyle w:val="Strong"/>
          <w:sz w:val="20"/>
        </w:rPr>
        <w:t>Elasticsearch</w:t>
      </w:r>
      <w:proofErr w:type="spellEnd"/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OpenSearch</w:t>
      </w:r>
      <w:r w:rsidRPr="002003C5">
        <w:rPr>
          <w:sz w:val="20"/>
        </w:rPr>
        <w:t xml:space="preserve"> | Analytics: </w:t>
      </w:r>
      <w:r w:rsidRPr="002003C5">
        <w:rPr>
          <w:rStyle w:val="Strong"/>
          <w:sz w:val="20"/>
        </w:rPr>
        <w:t>Redshift</w:t>
      </w:r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BigQuery</w:t>
      </w:r>
      <w:proofErr w:type="spellEnd"/>
    </w:p>
    <w:p w:rsidR="002003C5" w:rsidRPr="002003C5" w:rsidRDefault="002003C5" w:rsidP="002003C5">
      <w:pPr>
        <w:pStyle w:val="NormalWeb"/>
        <w:numPr>
          <w:ilvl w:val="0"/>
          <w:numId w:val="2"/>
        </w:numPr>
        <w:jc w:val="both"/>
        <w:rPr>
          <w:sz w:val="20"/>
        </w:rPr>
      </w:pPr>
      <w:r w:rsidRPr="002003C5">
        <w:rPr>
          <w:rStyle w:val="Strong"/>
          <w:sz w:val="20"/>
        </w:rPr>
        <w:t xml:space="preserve">Cloud &amp; </w:t>
      </w:r>
      <w:proofErr w:type="spellStart"/>
      <w:r w:rsidRPr="002003C5">
        <w:rPr>
          <w:rStyle w:val="Strong"/>
          <w:sz w:val="20"/>
        </w:rPr>
        <w:t>DevOps</w:t>
      </w:r>
      <w:proofErr w:type="spellEnd"/>
      <w:r w:rsidRPr="002003C5">
        <w:rPr>
          <w:sz w:val="20"/>
        </w:rPr>
        <w:t xml:space="preserve"> — </w:t>
      </w:r>
      <w:r w:rsidRPr="002003C5">
        <w:rPr>
          <w:rStyle w:val="Strong"/>
          <w:sz w:val="20"/>
        </w:rPr>
        <w:t>AWS (primary)</w:t>
      </w:r>
      <w:r w:rsidRPr="002003C5">
        <w:rPr>
          <w:sz w:val="20"/>
        </w:rPr>
        <w:t xml:space="preserve">: </w:t>
      </w:r>
      <w:r w:rsidRPr="002003C5">
        <w:rPr>
          <w:rStyle w:val="Strong"/>
          <w:sz w:val="20"/>
        </w:rPr>
        <w:t>EKS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ECS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EC2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Lambda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API Gateway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S3</w:t>
      </w:r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CloudFront</w:t>
      </w:r>
      <w:proofErr w:type="spellEnd"/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RDS</w:t>
      </w:r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DynamoDB</w:t>
      </w:r>
      <w:proofErr w:type="spellEnd"/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ElastiCache</w:t>
      </w:r>
      <w:proofErr w:type="spellEnd"/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EventBridge</w:t>
      </w:r>
      <w:proofErr w:type="spellEnd"/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Step Functions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IAM</w:t>
      </w:r>
      <w:r w:rsidRPr="002003C5">
        <w:rPr>
          <w:sz w:val="20"/>
        </w:rPr>
        <w:t xml:space="preserve"> | Azure: </w:t>
      </w:r>
      <w:r w:rsidRPr="002003C5">
        <w:rPr>
          <w:rStyle w:val="Strong"/>
          <w:sz w:val="20"/>
        </w:rPr>
        <w:t>AKS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App Service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Azure SQL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Service Bus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Key Vault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Application Insights</w:t>
      </w:r>
      <w:r w:rsidRPr="002003C5">
        <w:rPr>
          <w:sz w:val="20"/>
        </w:rPr>
        <w:t xml:space="preserve"> | GCP: </w:t>
      </w:r>
      <w:r w:rsidRPr="002003C5">
        <w:rPr>
          <w:rStyle w:val="Strong"/>
          <w:sz w:val="20"/>
        </w:rPr>
        <w:t>GKE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Cloud Run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Pub/Sub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Cloud Storage</w:t>
      </w:r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BigQuery</w:t>
      </w:r>
      <w:proofErr w:type="spellEnd"/>
      <w:r w:rsidRPr="002003C5">
        <w:rPr>
          <w:sz w:val="20"/>
        </w:rPr>
        <w:t xml:space="preserve"> (consumer/integrator) | </w:t>
      </w:r>
      <w:proofErr w:type="spellStart"/>
      <w:r w:rsidRPr="002003C5">
        <w:rPr>
          <w:rStyle w:val="Strong"/>
          <w:sz w:val="20"/>
        </w:rPr>
        <w:t>Docker</w:t>
      </w:r>
      <w:proofErr w:type="spellEnd"/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Kubernetes</w:t>
      </w:r>
      <w:proofErr w:type="spellEnd"/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Helm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Argo CD</w:t>
      </w:r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GitOps</w:t>
      </w:r>
      <w:proofErr w:type="spellEnd"/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Terraform</w:t>
      </w:r>
      <w:proofErr w:type="spellEnd"/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CloudFormation</w:t>
      </w:r>
      <w:proofErr w:type="spellEnd"/>
      <w:r w:rsidRPr="002003C5">
        <w:rPr>
          <w:sz w:val="20"/>
        </w:rPr>
        <w:t xml:space="preserve"> | CI/CD: </w:t>
      </w:r>
      <w:proofErr w:type="spellStart"/>
      <w:r w:rsidRPr="002003C5">
        <w:rPr>
          <w:rStyle w:val="Strong"/>
          <w:sz w:val="20"/>
        </w:rPr>
        <w:t>GitHub</w:t>
      </w:r>
      <w:proofErr w:type="spellEnd"/>
      <w:r w:rsidRPr="002003C5">
        <w:rPr>
          <w:rStyle w:val="Strong"/>
          <w:sz w:val="20"/>
        </w:rPr>
        <w:t xml:space="preserve"> Actions</w:t>
      </w:r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GitLab</w:t>
      </w:r>
      <w:proofErr w:type="spellEnd"/>
      <w:r w:rsidRPr="002003C5">
        <w:rPr>
          <w:rStyle w:val="Strong"/>
          <w:sz w:val="20"/>
        </w:rPr>
        <w:t xml:space="preserve"> CI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Jenkins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 xml:space="preserve">Azure </w:t>
      </w:r>
      <w:proofErr w:type="spellStart"/>
      <w:r w:rsidRPr="002003C5">
        <w:rPr>
          <w:rStyle w:val="Strong"/>
          <w:sz w:val="20"/>
        </w:rPr>
        <w:t>DevOps</w:t>
      </w:r>
      <w:proofErr w:type="spellEnd"/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CircleCI</w:t>
      </w:r>
      <w:proofErr w:type="spellEnd"/>
    </w:p>
    <w:p w:rsidR="002003C5" w:rsidRDefault="002003C5" w:rsidP="002003C5">
      <w:pPr>
        <w:pStyle w:val="NormalWeb"/>
        <w:numPr>
          <w:ilvl w:val="0"/>
          <w:numId w:val="2"/>
        </w:numPr>
        <w:jc w:val="both"/>
      </w:pPr>
      <w:proofErr w:type="spellStart"/>
      <w:r w:rsidRPr="002003C5">
        <w:rPr>
          <w:rStyle w:val="Strong"/>
          <w:sz w:val="20"/>
        </w:rPr>
        <w:t>Observability</w:t>
      </w:r>
      <w:proofErr w:type="spellEnd"/>
      <w:r w:rsidRPr="002003C5">
        <w:rPr>
          <w:rStyle w:val="Strong"/>
          <w:sz w:val="20"/>
        </w:rPr>
        <w:t>, Quality &amp; Security</w:t>
      </w:r>
      <w:r w:rsidRPr="002003C5">
        <w:rPr>
          <w:sz w:val="20"/>
        </w:rPr>
        <w:t xml:space="preserve"> — </w:t>
      </w:r>
      <w:proofErr w:type="spellStart"/>
      <w:r w:rsidRPr="002003C5">
        <w:rPr>
          <w:rStyle w:val="Strong"/>
          <w:sz w:val="20"/>
        </w:rPr>
        <w:t>OpenTelemetry</w:t>
      </w:r>
      <w:proofErr w:type="spellEnd"/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Datadog</w:t>
      </w:r>
      <w:proofErr w:type="spellEnd"/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Prometheus</w:t>
      </w:r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Grafana</w:t>
      </w:r>
      <w:proofErr w:type="spellEnd"/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ELK/EFK</w:t>
      </w:r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CloudWatch</w:t>
      </w:r>
      <w:proofErr w:type="spellEnd"/>
      <w:r w:rsidRPr="002003C5">
        <w:rPr>
          <w:sz w:val="20"/>
        </w:rPr>
        <w:t xml:space="preserve">, structured logging | Testing: </w:t>
      </w:r>
      <w:r w:rsidRPr="002003C5">
        <w:rPr>
          <w:rStyle w:val="Strong"/>
          <w:sz w:val="20"/>
        </w:rPr>
        <w:t>Jest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Mocha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Chai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React Testing Library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Cypress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Playwright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API contract tests (Pact-style)</w:t>
      </w:r>
      <w:r w:rsidRPr="002003C5">
        <w:rPr>
          <w:sz w:val="20"/>
        </w:rPr>
        <w:t xml:space="preserve"> | Security: </w:t>
      </w:r>
      <w:r w:rsidRPr="002003C5">
        <w:rPr>
          <w:rStyle w:val="Strong"/>
          <w:sz w:val="20"/>
        </w:rPr>
        <w:t>OAuth2</w:t>
      </w:r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OpenID</w:t>
      </w:r>
      <w:proofErr w:type="spellEnd"/>
      <w:r w:rsidRPr="002003C5">
        <w:rPr>
          <w:rStyle w:val="Strong"/>
          <w:sz w:val="20"/>
        </w:rPr>
        <w:t xml:space="preserve"> Connect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JWT</w:t>
      </w:r>
      <w:r w:rsidRPr="002003C5">
        <w:rPr>
          <w:sz w:val="20"/>
        </w:rPr>
        <w:t xml:space="preserve">, </w:t>
      </w:r>
      <w:proofErr w:type="spellStart"/>
      <w:r w:rsidRPr="002003C5">
        <w:rPr>
          <w:rStyle w:val="Strong"/>
          <w:sz w:val="20"/>
        </w:rPr>
        <w:t>Okta</w:t>
      </w:r>
      <w:proofErr w:type="spellEnd"/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>Auth0</w:t>
      </w:r>
      <w:r w:rsidRPr="002003C5">
        <w:rPr>
          <w:sz w:val="20"/>
        </w:rPr>
        <w:t xml:space="preserve">, </w:t>
      </w:r>
      <w:r w:rsidRPr="002003C5">
        <w:rPr>
          <w:rStyle w:val="Strong"/>
          <w:sz w:val="20"/>
        </w:rPr>
        <w:t xml:space="preserve">AWS </w:t>
      </w:r>
      <w:proofErr w:type="spellStart"/>
      <w:r w:rsidRPr="002003C5">
        <w:rPr>
          <w:rStyle w:val="Strong"/>
          <w:sz w:val="20"/>
        </w:rPr>
        <w:t>Cognito</w:t>
      </w:r>
      <w:proofErr w:type="spellEnd"/>
      <w:r w:rsidRPr="002003C5">
        <w:rPr>
          <w:sz w:val="20"/>
        </w:rPr>
        <w:t xml:space="preserve">, rate limiting, </w:t>
      </w:r>
      <w:r w:rsidRPr="002003C5">
        <w:rPr>
          <w:rStyle w:val="Strong"/>
          <w:sz w:val="20"/>
        </w:rPr>
        <w:t>RBAC/ABAC</w:t>
      </w:r>
      <w:r w:rsidRPr="002003C5">
        <w:rPr>
          <w:sz w:val="20"/>
        </w:rPr>
        <w:t>, audit logging</w:t>
      </w:r>
    </w:p>
    <w:p w:rsidR="00DD1DAA" w:rsidRDefault="00A53ED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DD1DAA" w:rsidRDefault="00A53ED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DD1DAA" w:rsidRDefault="00A53ED1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2003C5" w:rsidRPr="002003C5" w:rsidRDefault="002003C5" w:rsidP="002003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Led a UI modernization that rebuilt critical workflows into </w:t>
      </w:r>
      <w:proofErr w:type="spellStart"/>
      <w:r w:rsidRPr="002003C5">
        <w:rPr>
          <w:rStyle w:val="Strong"/>
          <w:rFonts w:ascii="Arial" w:hAnsi="Arial" w:cs="Arial"/>
          <w:sz w:val="20"/>
        </w:rPr>
        <w:t>Vue</w:t>
      </w:r>
      <w:proofErr w:type="spellEnd"/>
      <w:r w:rsidRPr="002003C5">
        <w:rPr>
          <w:rFonts w:ascii="Arial" w:hAnsi="Arial" w:cs="Arial"/>
          <w:sz w:val="20"/>
        </w:rPr>
        <w:t xml:space="preserve"> component systems with stronger state boundaries, reducing regressions and increasing delivery throughput across parallel feature streams.</w:t>
      </w:r>
    </w:p>
    <w:p w:rsidR="002003C5" w:rsidRPr="002003C5" w:rsidRDefault="002003C5" w:rsidP="002003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Delivered SEO-critical surfaces using </w:t>
      </w:r>
      <w:proofErr w:type="spellStart"/>
      <w:r w:rsidRPr="002003C5">
        <w:rPr>
          <w:rStyle w:val="Strong"/>
          <w:rFonts w:ascii="Arial" w:hAnsi="Arial" w:cs="Arial"/>
          <w:sz w:val="20"/>
        </w:rPr>
        <w:t>Nuxt</w:t>
      </w:r>
      <w:proofErr w:type="spellEnd"/>
      <w:r w:rsidRPr="002003C5">
        <w:rPr>
          <w:rFonts w:ascii="Arial" w:hAnsi="Arial" w:cs="Arial"/>
          <w:sz w:val="20"/>
        </w:rPr>
        <w:t xml:space="preserve"> while preserving authenticated SPA behavior, improving discoverability without sacrificing app responsiveness or reliability.</w:t>
      </w:r>
    </w:p>
    <w:p w:rsidR="002003C5" w:rsidRPr="002003C5" w:rsidRDefault="002003C5" w:rsidP="002003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Designed </w:t>
      </w:r>
      <w:r w:rsidRPr="002003C5">
        <w:rPr>
          <w:rStyle w:val="Strong"/>
          <w:rFonts w:ascii="Arial" w:hAnsi="Arial" w:cs="Arial"/>
          <w:sz w:val="20"/>
        </w:rPr>
        <w:t>PHP</w:t>
      </w:r>
      <w:r w:rsidRPr="002003C5">
        <w:rPr>
          <w:rFonts w:ascii="Arial" w:hAnsi="Arial" w:cs="Arial"/>
          <w:sz w:val="20"/>
        </w:rPr>
        <w:t xml:space="preserve"> </w:t>
      </w:r>
      <w:r w:rsidRPr="002003C5">
        <w:rPr>
          <w:rStyle w:val="Strong"/>
          <w:rFonts w:ascii="Arial" w:hAnsi="Arial" w:cs="Arial"/>
          <w:sz w:val="20"/>
        </w:rPr>
        <w:t>REST</w:t>
      </w:r>
      <w:r w:rsidRPr="002003C5">
        <w:rPr>
          <w:rFonts w:ascii="Arial" w:hAnsi="Arial" w:cs="Arial"/>
          <w:sz w:val="20"/>
        </w:rPr>
        <w:t xml:space="preserve"> APIs with strict validation and predictable error contracts, enabling frontend teams to ship faster and lowering integration churn.</w:t>
      </w:r>
    </w:p>
    <w:p w:rsidR="002003C5" w:rsidRPr="002003C5" w:rsidRDefault="002003C5" w:rsidP="002003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>Standardized pagination/filtering/sorting contracts across services to support reusable list components and consistent operator experiences across modules.</w:t>
      </w:r>
    </w:p>
    <w:p w:rsidR="002003C5" w:rsidRPr="002003C5" w:rsidRDefault="002003C5" w:rsidP="002003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>Implemented idempotent write paths and safe retry semantics using request keys, transactional guards, and careful side-effect isolation for high-risk operations.</w:t>
      </w:r>
    </w:p>
    <w:p w:rsidR="002003C5" w:rsidRPr="002003C5" w:rsidRDefault="002003C5" w:rsidP="002003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Built event-driven workflows using </w:t>
      </w:r>
      <w:r w:rsidRPr="002003C5">
        <w:rPr>
          <w:rStyle w:val="Strong"/>
          <w:rFonts w:ascii="Arial" w:hAnsi="Arial" w:cs="Arial"/>
          <w:sz w:val="20"/>
        </w:rPr>
        <w:t>AWS SQS/SNS</w:t>
      </w:r>
      <w:r w:rsidRPr="002003C5">
        <w:rPr>
          <w:rFonts w:ascii="Arial" w:hAnsi="Arial" w:cs="Arial"/>
          <w:sz w:val="20"/>
        </w:rPr>
        <w:t xml:space="preserve">, </w:t>
      </w:r>
      <w:r w:rsidRPr="002003C5">
        <w:rPr>
          <w:rStyle w:val="Strong"/>
          <w:rFonts w:ascii="Arial" w:hAnsi="Arial" w:cs="Arial"/>
          <w:sz w:val="20"/>
        </w:rPr>
        <w:t>Kafka</w:t>
      </w:r>
      <w:r w:rsidRPr="002003C5">
        <w:rPr>
          <w:rFonts w:ascii="Arial" w:hAnsi="Arial" w:cs="Arial"/>
          <w:sz w:val="20"/>
        </w:rPr>
        <w:t xml:space="preserve">, and </w:t>
      </w:r>
      <w:proofErr w:type="spellStart"/>
      <w:r w:rsidRPr="002003C5">
        <w:rPr>
          <w:rStyle w:val="Strong"/>
          <w:rFonts w:ascii="Arial" w:hAnsi="Arial" w:cs="Arial"/>
          <w:sz w:val="20"/>
        </w:rPr>
        <w:t>RabbitMQ</w:t>
      </w:r>
      <w:proofErr w:type="spellEnd"/>
      <w:r w:rsidRPr="002003C5">
        <w:rPr>
          <w:rFonts w:ascii="Arial" w:hAnsi="Arial" w:cs="Arial"/>
          <w:sz w:val="20"/>
        </w:rPr>
        <w:t xml:space="preserve"> patterns for long-running jobs, including </w:t>
      </w:r>
      <w:r w:rsidRPr="002003C5">
        <w:rPr>
          <w:rStyle w:val="Strong"/>
          <w:rFonts w:ascii="Arial" w:hAnsi="Arial" w:cs="Arial"/>
          <w:sz w:val="20"/>
        </w:rPr>
        <w:t>DLQ</w:t>
      </w:r>
      <w:r w:rsidRPr="002003C5">
        <w:rPr>
          <w:rFonts w:ascii="Arial" w:hAnsi="Arial" w:cs="Arial"/>
          <w:sz w:val="20"/>
        </w:rPr>
        <w:t xml:space="preserve"> handling and replay-safe consumers.</w:t>
      </w:r>
    </w:p>
    <w:p w:rsidR="002003C5" w:rsidRPr="002003C5" w:rsidRDefault="002003C5" w:rsidP="002003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Improved performance on hot paths through targeted indexing, query rewrites, and caching strategies across </w:t>
      </w:r>
      <w:proofErr w:type="spellStart"/>
      <w:r w:rsidRPr="002003C5">
        <w:rPr>
          <w:rStyle w:val="Strong"/>
          <w:rFonts w:ascii="Arial" w:hAnsi="Arial" w:cs="Arial"/>
          <w:sz w:val="20"/>
        </w:rPr>
        <w:t>PostgreSQL</w:t>
      </w:r>
      <w:proofErr w:type="spellEnd"/>
      <w:r w:rsidRPr="002003C5">
        <w:rPr>
          <w:rFonts w:ascii="Arial" w:hAnsi="Arial" w:cs="Arial"/>
          <w:sz w:val="20"/>
        </w:rPr>
        <w:t xml:space="preserve">, </w:t>
      </w:r>
      <w:r w:rsidRPr="002003C5">
        <w:rPr>
          <w:rStyle w:val="Strong"/>
          <w:rFonts w:ascii="Arial" w:hAnsi="Arial" w:cs="Arial"/>
          <w:sz w:val="20"/>
        </w:rPr>
        <w:t>MySQL</w:t>
      </w:r>
      <w:r w:rsidRPr="002003C5">
        <w:rPr>
          <w:rFonts w:ascii="Arial" w:hAnsi="Arial" w:cs="Arial"/>
          <w:sz w:val="20"/>
        </w:rPr>
        <w:t xml:space="preserve">, and </w:t>
      </w:r>
      <w:r w:rsidRPr="002003C5">
        <w:rPr>
          <w:rStyle w:val="Strong"/>
          <w:rFonts w:ascii="Arial" w:hAnsi="Arial" w:cs="Arial"/>
          <w:sz w:val="20"/>
        </w:rPr>
        <w:t>SQL Server</w:t>
      </w:r>
      <w:r w:rsidRPr="002003C5">
        <w:rPr>
          <w:rFonts w:ascii="Arial" w:hAnsi="Arial" w:cs="Arial"/>
          <w:sz w:val="20"/>
        </w:rPr>
        <w:t xml:space="preserve"> workloads.</w:t>
      </w:r>
    </w:p>
    <w:p w:rsidR="002003C5" w:rsidRPr="002003C5" w:rsidRDefault="002003C5" w:rsidP="002003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Introduced cache tiers with </w:t>
      </w:r>
      <w:proofErr w:type="spellStart"/>
      <w:r w:rsidRPr="002003C5">
        <w:rPr>
          <w:rStyle w:val="Strong"/>
          <w:rFonts w:ascii="Arial" w:hAnsi="Arial" w:cs="Arial"/>
          <w:sz w:val="20"/>
        </w:rPr>
        <w:t>Redis</w:t>
      </w:r>
      <w:proofErr w:type="spellEnd"/>
      <w:r w:rsidRPr="002003C5">
        <w:rPr>
          <w:rFonts w:ascii="Arial" w:hAnsi="Arial" w:cs="Arial"/>
          <w:sz w:val="20"/>
        </w:rPr>
        <w:t xml:space="preserve"> and </w:t>
      </w:r>
      <w:proofErr w:type="spellStart"/>
      <w:r w:rsidRPr="002003C5">
        <w:rPr>
          <w:rStyle w:val="Strong"/>
          <w:rFonts w:ascii="Arial" w:hAnsi="Arial" w:cs="Arial"/>
          <w:sz w:val="20"/>
        </w:rPr>
        <w:t>ElastiCache</w:t>
      </w:r>
      <w:proofErr w:type="spellEnd"/>
      <w:r w:rsidRPr="002003C5">
        <w:rPr>
          <w:rFonts w:ascii="Arial" w:hAnsi="Arial" w:cs="Arial"/>
          <w:sz w:val="20"/>
        </w:rPr>
        <w:t>, establishing TTL policies and explicit invalidation hooks to balance speed with correctness.</w:t>
      </w:r>
    </w:p>
    <w:p w:rsidR="002003C5" w:rsidRPr="002003C5" w:rsidRDefault="002003C5" w:rsidP="002003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Implemented secure file/media pipelines backed by </w:t>
      </w:r>
      <w:r w:rsidRPr="002003C5">
        <w:rPr>
          <w:rStyle w:val="Strong"/>
          <w:rFonts w:ascii="Arial" w:hAnsi="Arial" w:cs="Arial"/>
          <w:sz w:val="20"/>
        </w:rPr>
        <w:t>S3</w:t>
      </w:r>
      <w:r w:rsidRPr="002003C5">
        <w:rPr>
          <w:rFonts w:ascii="Arial" w:hAnsi="Arial" w:cs="Arial"/>
          <w:sz w:val="20"/>
        </w:rPr>
        <w:t xml:space="preserve"> and </w:t>
      </w:r>
      <w:proofErr w:type="spellStart"/>
      <w:r w:rsidRPr="002003C5">
        <w:rPr>
          <w:rStyle w:val="Strong"/>
          <w:rFonts w:ascii="Arial" w:hAnsi="Arial" w:cs="Arial"/>
          <w:sz w:val="20"/>
        </w:rPr>
        <w:t>CloudFront</w:t>
      </w:r>
      <w:proofErr w:type="spellEnd"/>
      <w:r w:rsidRPr="002003C5">
        <w:rPr>
          <w:rFonts w:ascii="Arial" w:hAnsi="Arial" w:cs="Arial"/>
          <w:sz w:val="20"/>
        </w:rPr>
        <w:t>, using signed URL flows, server-side validation, and audit-friendly metadata storage.</w:t>
      </w:r>
    </w:p>
    <w:p w:rsidR="002003C5" w:rsidRPr="002003C5" w:rsidRDefault="002003C5" w:rsidP="002003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lastRenderedPageBreak/>
        <w:t xml:space="preserve">Shipped cross-service search improvements by indexing operational entities into </w:t>
      </w:r>
      <w:proofErr w:type="spellStart"/>
      <w:r w:rsidRPr="002003C5">
        <w:rPr>
          <w:rStyle w:val="Strong"/>
          <w:rFonts w:ascii="Arial" w:hAnsi="Arial" w:cs="Arial"/>
          <w:sz w:val="20"/>
        </w:rPr>
        <w:t>Elasticsearch</w:t>
      </w:r>
      <w:proofErr w:type="spellEnd"/>
      <w:r w:rsidRPr="002003C5">
        <w:rPr>
          <w:rFonts w:ascii="Arial" w:hAnsi="Arial" w:cs="Arial"/>
          <w:sz w:val="20"/>
        </w:rPr>
        <w:t xml:space="preserve"> and </w:t>
      </w:r>
      <w:r w:rsidRPr="002003C5">
        <w:rPr>
          <w:rStyle w:val="Strong"/>
          <w:rFonts w:ascii="Arial" w:hAnsi="Arial" w:cs="Arial"/>
          <w:sz w:val="20"/>
        </w:rPr>
        <w:t>OpenSearch</w:t>
      </w:r>
      <w:r w:rsidRPr="002003C5">
        <w:rPr>
          <w:rFonts w:ascii="Arial" w:hAnsi="Arial" w:cs="Arial"/>
          <w:sz w:val="20"/>
        </w:rPr>
        <w:t>, enabling faster investigations and reducing support friction.</w:t>
      </w:r>
    </w:p>
    <w:p w:rsidR="002003C5" w:rsidRPr="002003C5" w:rsidRDefault="002003C5" w:rsidP="002003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Integrated analytics/event pipelines that published curated events to </w:t>
      </w:r>
      <w:r w:rsidRPr="002003C5">
        <w:rPr>
          <w:rStyle w:val="Strong"/>
          <w:rFonts w:ascii="Arial" w:hAnsi="Arial" w:cs="Arial"/>
          <w:sz w:val="20"/>
        </w:rPr>
        <w:t>Redshift</w:t>
      </w:r>
      <w:r w:rsidRPr="002003C5">
        <w:rPr>
          <w:rFonts w:ascii="Arial" w:hAnsi="Arial" w:cs="Arial"/>
          <w:sz w:val="20"/>
        </w:rPr>
        <w:t xml:space="preserve"> and </w:t>
      </w:r>
      <w:proofErr w:type="spellStart"/>
      <w:r w:rsidRPr="002003C5">
        <w:rPr>
          <w:rStyle w:val="Strong"/>
          <w:rFonts w:ascii="Arial" w:hAnsi="Arial" w:cs="Arial"/>
          <w:sz w:val="20"/>
        </w:rPr>
        <w:t>BigQuery</w:t>
      </w:r>
      <w:proofErr w:type="spellEnd"/>
      <w:r w:rsidRPr="002003C5">
        <w:rPr>
          <w:rFonts w:ascii="Arial" w:hAnsi="Arial" w:cs="Arial"/>
          <w:sz w:val="20"/>
        </w:rPr>
        <w:t>, improving product reporting and funnel visibility with clean contracts.</w:t>
      </w:r>
    </w:p>
    <w:p w:rsidR="002003C5" w:rsidRPr="002003C5" w:rsidRDefault="002003C5" w:rsidP="002003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Operated production workloads on </w:t>
      </w:r>
      <w:r w:rsidRPr="002003C5">
        <w:rPr>
          <w:rStyle w:val="Strong"/>
          <w:rFonts w:ascii="Arial" w:hAnsi="Arial" w:cs="Arial"/>
          <w:sz w:val="20"/>
        </w:rPr>
        <w:t>AWS</w:t>
      </w:r>
      <w:r w:rsidRPr="002003C5">
        <w:rPr>
          <w:rFonts w:ascii="Arial" w:hAnsi="Arial" w:cs="Arial"/>
          <w:sz w:val="20"/>
        </w:rPr>
        <w:t xml:space="preserve"> using </w:t>
      </w:r>
      <w:r w:rsidRPr="002003C5">
        <w:rPr>
          <w:rStyle w:val="Strong"/>
          <w:rFonts w:ascii="Arial" w:hAnsi="Arial" w:cs="Arial"/>
          <w:sz w:val="20"/>
        </w:rPr>
        <w:t>EKS</w:t>
      </w:r>
      <w:r w:rsidRPr="002003C5">
        <w:rPr>
          <w:rFonts w:ascii="Arial" w:hAnsi="Arial" w:cs="Arial"/>
          <w:sz w:val="20"/>
        </w:rPr>
        <w:t xml:space="preserve">, </w:t>
      </w:r>
      <w:r w:rsidRPr="002003C5">
        <w:rPr>
          <w:rStyle w:val="Strong"/>
          <w:rFonts w:ascii="Arial" w:hAnsi="Arial" w:cs="Arial"/>
          <w:sz w:val="20"/>
        </w:rPr>
        <w:t>ECS</w:t>
      </w:r>
      <w:r w:rsidRPr="002003C5">
        <w:rPr>
          <w:rFonts w:ascii="Arial" w:hAnsi="Arial" w:cs="Arial"/>
          <w:sz w:val="20"/>
        </w:rPr>
        <w:t xml:space="preserve">, </w:t>
      </w:r>
      <w:r w:rsidRPr="002003C5">
        <w:rPr>
          <w:rStyle w:val="Strong"/>
          <w:rFonts w:ascii="Arial" w:hAnsi="Arial" w:cs="Arial"/>
          <w:sz w:val="20"/>
        </w:rPr>
        <w:t>Lambda</w:t>
      </w:r>
      <w:r w:rsidRPr="002003C5">
        <w:rPr>
          <w:rFonts w:ascii="Arial" w:hAnsi="Arial" w:cs="Arial"/>
          <w:sz w:val="20"/>
        </w:rPr>
        <w:t xml:space="preserve">, </w:t>
      </w:r>
      <w:r w:rsidRPr="002003C5">
        <w:rPr>
          <w:rStyle w:val="Strong"/>
          <w:rFonts w:ascii="Arial" w:hAnsi="Arial" w:cs="Arial"/>
          <w:sz w:val="20"/>
        </w:rPr>
        <w:t>API Gateway</w:t>
      </w:r>
      <w:r w:rsidRPr="002003C5">
        <w:rPr>
          <w:rFonts w:ascii="Arial" w:hAnsi="Arial" w:cs="Arial"/>
          <w:sz w:val="20"/>
        </w:rPr>
        <w:t xml:space="preserve">, </w:t>
      </w:r>
      <w:r w:rsidRPr="002003C5">
        <w:rPr>
          <w:rStyle w:val="Strong"/>
          <w:rFonts w:ascii="Arial" w:hAnsi="Arial" w:cs="Arial"/>
          <w:sz w:val="20"/>
        </w:rPr>
        <w:t>RDS</w:t>
      </w:r>
      <w:r w:rsidRPr="002003C5">
        <w:rPr>
          <w:rFonts w:ascii="Arial" w:hAnsi="Arial" w:cs="Arial"/>
          <w:sz w:val="20"/>
        </w:rPr>
        <w:t xml:space="preserve">, </w:t>
      </w:r>
      <w:proofErr w:type="spellStart"/>
      <w:r w:rsidRPr="002003C5">
        <w:rPr>
          <w:rStyle w:val="Strong"/>
          <w:rFonts w:ascii="Arial" w:hAnsi="Arial" w:cs="Arial"/>
          <w:sz w:val="20"/>
        </w:rPr>
        <w:t>DynamoDB</w:t>
      </w:r>
      <w:proofErr w:type="spellEnd"/>
      <w:r w:rsidRPr="002003C5">
        <w:rPr>
          <w:rFonts w:ascii="Arial" w:hAnsi="Arial" w:cs="Arial"/>
          <w:sz w:val="20"/>
        </w:rPr>
        <w:t xml:space="preserve">, </w:t>
      </w:r>
      <w:proofErr w:type="spellStart"/>
      <w:r w:rsidRPr="002003C5">
        <w:rPr>
          <w:rStyle w:val="Strong"/>
          <w:rFonts w:ascii="Arial" w:hAnsi="Arial" w:cs="Arial"/>
          <w:sz w:val="20"/>
        </w:rPr>
        <w:t>EventBridge</w:t>
      </w:r>
      <w:proofErr w:type="spellEnd"/>
      <w:r w:rsidRPr="002003C5">
        <w:rPr>
          <w:rFonts w:ascii="Arial" w:hAnsi="Arial" w:cs="Arial"/>
          <w:sz w:val="20"/>
        </w:rPr>
        <w:t xml:space="preserve">, and </w:t>
      </w:r>
      <w:r w:rsidRPr="002003C5">
        <w:rPr>
          <w:rStyle w:val="Strong"/>
          <w:rFonts w:ascii="Arial" w:hAnsi="Arial" w:cs="Arial"/>
          <w:sz w:val="20"/>
        </w:rPr>
        <w:t>Step Functions</w:t>
      </w:r>
      <w:r w:rsidRPr="002003C5">
        <w:rPr>
          <w:rFonts w:ascii="Arial" w:hAnsi="Arial" w:cs="Arial"/>
          <w:sz w:val="20"/>
        </w:rPr>
        <w:t>, aligning deployment and runtime patterns to reliability goals.</w:t>
      </w:r>
    </w:p>
    <w:p w:rsidR="002003C5" w:rsidRPr="002003C5" w:rsidRDefault="002003C5" w:rsidP="002003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Supported multi-cloud client environments by integrating workloads with </w:t>
      </w:r>
      <w:r w:rsidRPr="002003C5">
        <w:rPr>
          <w:rStyle w:val="Strong"/>
          <w:rFonts w:ascii="Arial" w:hAnsi="Arial" w:cs="Arial"/>
          <w:sz w:val="20"/>
        </w:rPr>
        <w:t>Azure</w:t>
      </w:r>
      <w:r w:rsidRPr="002003C5">
        <w:rPr>
          <w:rFonts w:ascii="Arial" w:hAnsi="Arial" w:cs="Arial"/>
          <w:sz w:val="20"/>
        </w:rPr>
        <w:t xml:space="preserve"> (</w:t>
      </w:r>
      <w:r w:rsidRPr="002003C5">
        <w:rPr>
          <w:rStyle w:val="Strong"/>
          <w:rFonts w:ascii="Arial" w:hAnsi="Arial" w:cs="Arial"/>
          <w:sz w:val="20"/>
        </w:rPr>
        <w:t>AKS</w:t>
      </w:r>
      <w:r w:rsidRPr="002003C5">
        <w:rPr>
          <w:rFonts w:ascii="Arial" w:hAnsi="Arial" w:cs="Arial"/>
          <w:sz w:val="20"/>
        </w:rPr>
        <w:t xml:space="preserve">, </w:t>
      </w:r>
      <w:r w:rsidRPr="002003C5">
        <w:rPr>
          <w:rStyle w:val="Strong"/>
          <w:rFonts w:ascii="Arial" w:hAnsi="Arial" w:cs="Arial"/>
          <w:sz w:val="20"/>
        </w:rPr>
        <w:t>App Service</w:t>
      </w:r>
      <w:r w:rsidRPr="002003C5">
        <w:rPr>
          <w:rFonts w:ascii="Arial" w:hAnsi="Arial" w:cs="Arial"/>
          <w:sz w:val="20"/>
        </w:rPr>
        <w:t xml:space="preserve">, </w:t>
      </w:r>
      <w:r w:rsidRPr="002003C5">
        <w:rPr>
          <w:rStyle w:val="Strong"/>
          <w:rFonts w:ascii="Arial" w:hAnsi="Arial" w:cs="Arial"/>
          <w:sz w:val="20"/>
        </w:rPr>
        <w:t>Azure SQL</w:t>
      </w:r>
      <w:r w:rsidRPr="002003C5">
        <w:rPr>
          <w:rFonts w:ascii="Arial" w:hAnsi="Arial" w:cs="Arial"/>
          <w:sz w:val="20"/>
        </w:rPr>
        <w:t xml:space="preserve">, </w:t>
      </w:r>
      <w:r w:rsidRPr="002003C5">
        <w:rPr>
          <w:rStyle w:val="Strong"/>
          <w:rFonts w:ascii="Arial" w:hAnsi="Arial" w:cs="Arial"/>
          <w:sz w:val="20"/>
        </w:rPr>
        <w:t>Service Bus</w:t>
      </w:r>
      <w:r w:rsidRPr="002003C5">
        <w:rPr>
          <w:rFonts w:ascii="Arial" w:hAnsi="Arial" w:cs="Arial"/>
          <w:sz w:val="20"/>
        </w:rPr>
        <w:t xml:space="preserve">, </w:t>
      </w:r>
      <w:r w:rsidRPr="002003C5">
        <w:rPr>
          <w:rStyle w:val="Strong"/>
          <w:rFonts w:ascii="Arial" w:hAnsi="Arial" w:cs="Arial"/>
          <w:sz w:val="20"/>
        </w:rPr>
        <w:t>Key Vault</w:t>
      </w:r>
      <w:r w:rsidRPr="002003C5">
        <w:rPr>
          <w:rFonts w:ascii="Arial" w:hAnsi="Arial" w:cs="Arial"/>
          <w:sz w:val="20"/>
        </w:rPr>
        <w:t xml:space="preserve">, </w:t>
      </w:r>
      <w:proofErr w:type="gramStart"/>
      <w:r w:rsidRPr="002003C5">
        <w:rPr>
          <w:rStyle w:val="Strong"/>
          <w:rFonts w:ascii="Arial" w:hAnsi="Arial" w:cs="Arial"/>
          <w:sz w:val="20"/>
        </w:rPr>
        <w:t>Application</w:t>
      </w:r>
      <w:proofErr w:type="gramEnd"/>
      <w:r w:rsidRPr="002003C5">
        <w:rPr>
          <w:rStyle w:val="Strong"/>
          <w:rFonts w:ascii="Arial" w:hAnsi="Arial" w:cs="Arial"/>
          <w:sz w:val="20"/>
        </w:rPr>
        <w:t xml:space="preserve"> Insights</w:t>
      </w:r>
      <w:r w:rsidRPr="002003C5">
        <w:rPr>
          <w:rFonts w:ascii="Arial" w:hAnsi="Arial" w:cs="Arial"/>
          <w:sz w:val="20"/>
        </w:rPr>
        <w:t xml:space="preserve">) and </w:t>
      </w:r>
      <w:r w:rsidRPr="002003C5">
        <w:rPr>
          <w:rStyle w:val="Strong"/>
          <w:rFonts w:ascii="Arial" w:hAnsi="Arial" w:cs="Arial"/>
          <w:sz w:val="20"/>
        </w:rPr>
        <w:t>GCP</w:t>
      </w:r>
      <w:r w:rsidRPr="002003C5">
        <w:rPr>
          <w:rFonts w:ascii="Arial" w:hAnsi="Arial" w:cs="Arial"/>
          <w:sz w:val="20"/>
        </w:rPr>
        <w:t xml:space="preserve"> (</w:t>
      </w:r>
      <w:r w:rsidRPr="002003C5">
        <w:rPr>
          <w:rStyle w:val="Strong"/>
          <w:rFonts w:ascii="Arial" w:hAnsi="Arial" w:cs="Arial"/>
          <w:sz w:val="20"/>
        </w:rPr>
        <w:t>GKE</w:t>
      </w:r>
      <w:r w:rsidRPr="002003C5">
        <w:rPr>
          <w:rFonts w:ascii="Arial" w:hAnsi="Arial" w:cs="Arial"/>
          <w:sz w:val="20"/>
        </w:rPr>
        <w:t xml:space="preserve">, </w:t>
      </w:r>
      <w:r w:rsidRPr="002003C5">
        <w:rPr>
          <w:rStyle w:val="Strong"/>
          <w:rFonts w:ascii="Arial" w:hAnsi="Arial" w:cs="Arial"/>
          <w:sz w:val="20"/>
        </w:rPr>
        <w:t>Cloud Run</w:t>
      </w:r>
      <w:r w:rsidRPr="002003C5">
        <w:rPr>
          <w:rFonts w:ascii="Arial" w:hAnsi="Arial" w:cs="Arial"/>
          <w:sz w:val="20"/>
        </w:rPr>
        <w:t xml:space="preserve">, </w:t>
      </w:r>
      <w:r w:rsidRPr="002003C5">
        <w:rPr>
          <w:rStyle w:val="Strong"/>
          <w:rFonts w:ascii="Arial" w:hAnsi="Arial" w:cs="Arial"/>
          <w:sz w:val="20"/>
        </w:rPr>
        <w:t>Pub/Sub</w:t>
      </w:r>
      <w:r w:rsidRPr="002003C5">
        <w:rPr>
          <w:rFonts w:ascii="Arial" w:hAnsi="Arial" w:cs="Arial"/>
          <w:sz w:val="20"/>
        </w:rPr>
        <w:t xml:space="preserve">, </w:t>
      </w:r>
      <w:r w:rsidRPr="002003C5">
        <w:rPr>
          <w:rStyle w:val="Strong"/>
          <w:rFonts w:ascii="Arial" w:hAnsi="Arial" w:cs="Arial"/>
          <w:sz w:val="20"/>
        </w:rPr>
        <w:t>Cloud Storage</w:t>
      </w:r>
      <w:r w:rsidRPr="002003C5">
        <w:rPr>
          <w:rFonts w:ascii="Arial" w:hAnsi="Arial" w:cs="Arial"/>
          <w:sz w:val="20"/>
        </w:rPr>
        <w:t xml:space="preserve">, </w:t>
      </w:r>
      <w:proofErr w:type="spellStart"/>
      <w:r w:rsidRPr="002003C5">
        <w:rPr>
          <w:rStyle w:val="Strong"/>
          <w:rFonts w:ascii="Arial" w:hAnsi="Arial" w:cs="Arial"/>
          <w:sz w:val="20"/>
        </w:rPr>
        <w:t>BigQuery</w:t>
      </w:r>
      <w:proofErr w:type="spellEnd"/>
      <w:r w:rsidRPr="002003C5">
        <w:rPr>
          <w:rFonts w:ascii="Arial" w:hAnsi="Arial" w:cs="Arial"/>
          <w:sz w:val="20"/>
        </w:rPr>
        <w:t>) using provider-agnostic interfaces.</w:t>
      </w:r>
    </w:p>
    <w:p w:rsidR="002003C5" w:rsidRPr="002003C5" w:rsidRDefault="002003C5" w:rsidP="002003C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Raised </w:t>
      </w:r>
      <w:proofErr w:type="spellStart"/>
      <w:r w:rsidRPr="002003C5">
        <w:rPr>
          <w:rFonts w:ascii="Arial" w:hAnsi="Arial" w:cs="Arial"/>
          <w:sz w:val="20"/>
        </w:rPr>
        <w:t>observability</w:t>
      </w:r>
      <w:proofErr w:type="spellEnd"/>
      <w:r w:rsidRPr="002003C5">
        <w:rPr>
          <w:rFonts w:ascii="Arial" w:hAnsi="Arial" w:cs="Arial"/>
          <w:sz w:val="20"/>
        </w:rPr>
        <w:t xml:space="preserve"> quality by adopting </w:t>
      </w:r>
      <w:proofErr w:type="spellStart"/>
      <w:r w:rsidRPr="002003C5">
        <w:rPr>
          <w:rStyle w:val="Strong"/>
          <w:rFonts w:ascii="Arial" w:hAnsi="Arial" w:cs="Arial"/>
          <w:sz w:val="20"/>
        </w:rPr>
        <w:t>OpenTelemetry</w:t>
      </w:r>
      <w:proofErr w:type="spellEnd"/>
      <w:r w:rsidRPr="002003C5">
        <w:rPr>
          <w:rFonts w:ascii="Arial" w:hAnsi="Arial" w:cs="Arial"/>
          <w:sz w:val="20"/>
        </w:rPr>
        <w:t xml:space="preserve">, improving dashboards in </w:t>
      </w:r>
      <w:proofErr w:type="spellStart"/>
      <w:r w:rsidRPr="002003C5">
        <w:rPr>
          <w:rStyle w:val="Strong"/>
          <w:rFonts w:ascii="Arial" w:hAnsi="Arial" w:cs="Arial"/>
          <w:sz w:val="20"/>
        </w:rPr>
        <w:t>Datadog</w:t>
      </w:r>
      <w:proofErr w:type="spellEnd"/>
      <w:r w:rsidRPr="002003C5">
        <w:rPr>
          <w:rFonts w:ascii="Arial" w:hAnsi="Arial" w:cs="Arial"/>
          <w:sz w:val="20"/>
        </w:rPr>
        <w:t>/</w:t>
      </w:r>
      <w:proofErr w:type="spellStart"/>
      <w:r w:rsidRPr="002003C5">
        <w:rPr>
          <w:rStyle w:val="Strong"/>
          <w:rFonts w:ascii="Arial" w:hAnsi="Arial" w:cs="Arial"/>
          <w:sz w:val="20"/>
        </w:rPr>
        <w:t>Grafana</w:t>
      </w:r>
      <w:proofErr w:type="spellEnd"/>
      <w:r w:rsidRPr="002003C5">
        <w:rPr>
          <w:rFonts w:ascii="Arial" w:hAnsi="Arial" w:cs="Arial"/>
          <w:sz w:val="20"/>
        </w:rPr>
        <w:t xml:space="preserve">, tightening alerting via </w:t>
      </w:r>
      <w:proofErr w:type="spellStart"/>
      <w:r w:rsidRPr="002003C5">
        <w:rPr>
          <w:rStyle w:val="Strong"/>
          <w:rFonts w:ascii="Arial" w:hAnsi="Arial" w:cs="Arial"/>
          <w:sz w:val="20"/>
        </w:rPr>
        <w:t>CloudWatch</w:t>
      </w:r>
      <w:proofErr w:type="spellEnd"/>
      <w:r w:rsidRPr="002003C5">
        <w:rPr>
          <w:rFonts w:ascii="Arial" w:hAnsi="Arial" w:cs="Arial"/>
          <w:sz w:val="20"/>
        </w:rPr>
        <w:t>, and standardizing log fields for faster triage.</w:t>
      </w:r>
    </w:p>
    <w:p w:rsidR="002003C5" w:rsidRDefault="002003C5" w:rsidP="002003C5">
      <w:pPr>
        <w:pStyle w:val="NormalWeb"/>
        <w:numPr>
          <w:ilvl w:val="0"/>
          <w:numId w:val="3"/>
        </w:numPr>
        <w:jc w:val="both"/>
      </w:pPr>
      <w:r w:rsidRPr="002003C5">
        <w:rPr>
          <w:rFonts w:ascii="Arial" w:hAnsi="Arial" w:cs="Arial"/>
          <w:sz w:val="20"/>
        </w:rPr>
        <w:t xml:space="preserve">Strengthened security posture with </w:t>
      </w:r>
      <w:r w:rsidRPr="002003C5">
        <w:rPr>
          <w:rStyle w:val="Strong"/>
          <w:rFonts w:ascii="Arial" w:hAnsi="Arial" w:cs="Arial"/>
          <w:sz w:val="20"/>
        </w:rPr>
        <w:t>OAuth2</w:t>
      </w:r>
      <w:r w:rsidRPr="002003C5">
        <w:rPr>
          <w:rFonts w:ascii="Arial" w:hAnsi="Arial" w:cs="Arial"/>
          <w:sz w:val="20"/>
        </w:rPr>
        <w:t>/</w:t>
      </w:r>
      <w:proofErr w:type="spellStart"/>
      <w:r w:rsidRPr="002003C5">
        <w:rPr>
          <w:rStyle w:val="Strong"/>
          <w:rFonts w:ascii="Arial" w:hAnsi="Arial" w:cs="Arial"/>
          <w:sz w:val="20"/>
        </w:rPr>
        <w:t>OpenID</w:t>
      </w:r>
      <w:proofErr w:type="spellEnd"/>
      <w:r w:rsidRPr="002003C5">
        <w:rPr>
          <w:rStyle w:val="Strong"/>
          <w:rFonts w:ascii="Arial" w:hAnsi="Arial" w:cs="Arial"/>
          <w:sz w:val="20"/>
        </w:rPr>
        <w:t xml:space="preserve"> Connect</w:t>
      </w:r>
      <w:r w:rsidRPr="002003C5">
        <w:rPr>
          <w:rFonts w:ascii="Arial" w:hAnsi="Arial" w:cs="Arial"/>
          <w:sz w:val="20"/>
        </w:rPr>
        <w:t xml:space="preserve">, </w:t>
      </w:r>
      <w:r w:rsidRPr="002003C5">
        <w:rPr>
          <w:rStyle w:val="Strong"/>
          <w:rFonts w:ascii="Arial" w:hAnsi="Arial" w:cs="Arial"/>
          <w:sz w:val="20"/>
        </w:rPr>
        <w:t>JWT</w:t>
      </w:r>
      <w:r w:rsidRPr="002003C5">
        <w:rPr>
          <w:rFonts w:ascii="Arial" w:hAnsi="Arial" w:cs="Arial"/>
          <w:sz w:val="20"/>
        </w:rPr>
        <w:t xml:space="preserve">, </w:t>
      </w:r>
      <w:proofErr w:type="spellStart"/>
      <w:r w:rsidRPr="002003C5">
        <w:rPr>
          <w:rStyle w:val="Strong"/>
          <w:rFonts w:ascii="Arial" w:hAnsi="Arial" w:cs="Arial"/>
          <w:sz w:val="20"/>
        </w:rPr>
        <w:t>Okta</w:t>
      </w:r>
      <w:proofErr w:type="spellEnd"/>
      <w:r w:rsidRPr="002003C5">
        <w:rPr>
          <w:rFonts w:ascii="Arial" w:hAnsi="Arial" w:cs="Arial"/>
          <w:sz w:val="20"/>
        </w:rPr>
        <w:t>/</w:t>
      </w:r>
      <w:r w:rsidRPr="002003C5">
        <w:rPr>
          <w:rStyle w:val="Strong"/>
          <w:rFonts w:ascii="Arial" w:hAnsi="Arial" w:cs="Arial"/>
          <w:sz w:val="20"/>
        </w:rPr>
        <w:t>Auth0</w:t>
      </w:r>
      <w:r w:rsidRPr="002003C5">
        <w:rPr>
          <w:rFonts w:ascii="Arial" w:hAnsi="Arial" w:cs="Arial"/>
          <w:sz w:val="20"/>
        </w:rPr>
        <w:t>/</w:t>
      </w:r>
      <w:r w:rsidRPr="002003C5">
        <w:rPr>
          <w:rStyle w:val="Strong"/>
          <w:rFonts w:ascii="Arial" w:hAnsi="Arial" w:cs="Arial"/>
          <w:sz w:val="20"/>
        </w:rPr>
        <w:t xml:space="preserve">AWS </w:t>
      </w:r>
      <w:proofErr w:type="spellStart"/>
      <w:r w:rsidRPr="002003C5">
        <w:rPr>
          <w:rStyle w:val="Strong"/>
          <w:rFonts w:ascii="Arial" w:hAnsi="Arial" w:cs="Arial"/>
          <w:sz w:val="20"/>
        </w:rPr>
        <w:t>Cognito</w:t>
      </w:r>
      <w:proofErr w:type="spellEnd"/>
      <w:r w:rsidRPr="002003C5">
        <w:rPr>
          <w:rFonts w:ascii="Arial" w:hAnsi="Arial" w:cs="Arial"/>
          <w:sz w:val="20"/>
        </w:rPr>
        <w:t xml:space="preserve">, plus </w:t>
      </w:r>
      <w:r w:rsidRPr="002003C5">
        <w:rPr>
          <w:rStyle w:val="Strong"/>
          <w:rFonts w:ascii="Arial" w:hAnsi="Arial" w:cs="Arial"/>
          <w:sz w:val="20"/>
        </w:rPr>
        <w:t>RBAC/ABAC</w:t>
      </w:r>
      <w:r w:rsidRPr="002003C5">
        <w:rPr>
          <w:rFonts w:ascii="Arial" w:hAnsi="Arial" w:cs="Arial"/>
          <w:sz w:val="20"/>
        </w:rPr>
        <w:t xml:space="preserve">, rate limiting, and structured </w:t>
      </w:r>
      <w:r w:rsidRPr="002003C5">
        <w:rPr>
          <w:rStyle w:val="Strong"/>
          <w:rFonts w:ascii="Arial" w:hAnsi="Arial" w:cs="Arial"/>
          <w:sz w:val="20"/>
        </w:rPr>
        <w:t>audit logging</w:t>
      </w:r>
      <w:r w:rsidRPr="002003C5">
        <w:rPr>
          <w:rFonts w:ascii="Arial" w:hAnsi="Arial" w:cs="Arial"/>
          <w:sz w:val="20"/>
        </w:rPr>
        <w:t xml:space="preserve"> to support compliance requirements.</w:t>
      </w:r>
    </w:p>
    <w:p w:rsidR="00DD1DAA" w:rsidRDefault="00A53ED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DD1DAA" w:rsidRDefault="00A53ED1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2003C5" w:rsidRPr="002003C5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Owned a complex </w:t>
      </w:r>
      <w:proofErr w:type="spellStart"/>
      <w:r w:rsidRPr="002003C5">
        <w:rPr>
          <w:rStyle w:val="Strong"/>
          <w:rFonts w:ascii="Arial" w:hAnsi="Arial" w:cs="Arial"/>
          <w:sz w:val="20"/>
        </w:rPr>
        <w:t>Vue</w:t>
      </w:r>
      <w:proofErr w:type="spellEnd"/>
      <w:r w:rsidRPr="002003C5">
        <w:rPr>
          <w:rFonts w:ascii="Arial" w:hAnsi="Arial" w:cs="Arial"/>
          <w:sz w:val="20"/>
        </w:rPr>
        <w:t xml:space="preserve"> SPA for operational workflows, refactoring brittle screens into </w:t>
      </w:r>
      <w:proofErr w:type="spellStart"/>
      <w:r w:rsidRPr="002003C5">
        <w:rPr>
          <w:rFonts w:ascii="Arial" w:hAnsi="Arial" w:cs="Arial"/>
          <w:sz w:val="20"/>
        </w:rPr>
        <w:t>composable</w:t>
      </w:r>
      <w:proofErr w:type="spellEnd"/>
      <w:r w:rsidRPr="002003C5">
        <w:rPr>
          <w:rFonts w:ascii="Arial" w:hAnsi="Arial" w:cs="Arial"/>
          <w:sz w:val="20"/>
        </w:rPr>
        <w:t xml:space="preserve"> components to unblock rapid feature delivery without UI coupling.</w:t>
      </w:r>
    </w:p>
    <w:p w:rsidR="002003C5" w:rsidRPr="002003C5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Built and evolved </w:t>
      </w:r>
      <w:r w:rsidRPr="002003C5">
        <w:rPr>
          <w:rStyle w:val="Strong"/>
          <w:rFonts w:ascii="Arial" w:hAnsi="Arial" w:cs="Arial"/>
          <w:sz w:val="20"/>
        </w:rPr>
        <w:t>PHP</w:t>
      </w:r>
      <w:r w:rsidRPr="002003C5">
        <w:rPr>
          <w:rFonts w:ascii="Arial" w:hAnsi="Arial" w:cs="Arial"/>
          <w:sz w:val="20"/>
        </w:rPr>
        <w:t xml:space="preserve"> backend services with stable list/detail APIs, aligning response shapes to UI needs and eliminating ad-hoc transformations across the frontend.</w:t>
      </w:r>
    </w:p>
    <w:p w:rsidR="002003C5" w:rsidRPr="002003C5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>Implemented robust server-side validation and normalized error payloads to improve user feedback quality and reduce support escalations from ambiguous failures.</w:t>
      </w:r>
    </w:p>
    <w:p w:rsidR="002003C5" w:rsidRPr="002003C5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Tuned high-traffic dashboard performance by profiling slow queries and optimizing database access across </w:t>
      </w:r>
      <w:r w:rsidRPr="002003C5">
        <w:rPr>
          <w:rStyle w:val="Strong"/>
          <w:rFonts w:ascii="Arial" w:hAnsi="Arial" w:cs="Arial"/>
          <w:sz w:val="20"/>
        </w:rPr>
        <w:t>MySQL</w:t>
      </w:r>
      <w:r w:rsidRPr="002003C5">
        <w:rPr>
          <w:rFonts w:ascii="Arial" w:hAnsi="Arial" w:cs="Arial"/>
          <w:sz w:val="20"/>
        </w:rPr>
        <w:t xml:space="preserve"> and </w:t>
      </w:r>
      <w:proofErr w:type="spellStart"/>
      <w:r w:rsidRPr="002003C5">
        <w:rPr>
          <w:rStyle w:val="Strong"/>
          <w:rFonts w:ascii="Arial" w:hAnsi="Arial" w:cs="Arial"/>
          <w:sz w:val="20"/>
        </w:rPr>
        <w:t>PostgreSQL</w:t>
      </w:r>
      <w:proofErr w:type="spellEnd"/>
      <w:r w:rsidRPr="002003C5">
        <w:rPr>
          <w:rFonts w:ascii="Arial" w:hAnsi="Arial" w:cs="Arial"/>
          <w:sz w:val="20"/>
        </w:rPr>
        <w:t>, using indexing and payload shaping.</w:t>
      </w:r>
    </w:p>
    <w:p w:rsidR="002003C5" w:rsidRPr="002003C5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Introduced background processing for exports and reconciliation using queue workers with </w:t>
      </w:r>
      <w:r w:rsidRPr="002003C5">
        <w:rPr>
          <w:rStyle w:val="Strong"/>
          <w:rFonts w:ascii="Arial" w:hAnsi="Arial" w:cs="Arial"/>
          <w:sz w:val="20"/>
        </w:rPr>
        <w:t>AWS SQS/SNS</w:t>
      </w:r>
      <w:r w:rsidRPr="002003C5">
        <w:rPr>
          <w:rFonts w:ascii="Arial" w:hAnsi="Arial" w:cs="Arial"/>
          <w:sz w:val="20"/>
        </w:rPr>
        <w:t xml:space="preserve"> and </w:t>
      </w:r>
      <w:proofErr w:type="spellStart"/>
      <w:r w:rsidRPr="002003C5">
        <w:rPr>
          <w:rStyle w:val="Strong"/>
          <w:rFonts w:ascii="Arial" w:hAnsi="Arial" w:cs="Arial"/>
          <w:sz w:val="20"/>
        </w:rPr>
        <w:t>RabbitMQ</w:t>
      </w:r>
      <w:proofErr w:type="spellEnd"/>
      <w:r w:rsidRPr="002003C5">
        <w:rPr>
          <w:rFonts w:ascii="Arial" w:hAnsi="Arial" w:cs="Arial"/>
          <w:sz w:val="20"/>
        </w:rPr>
        <w:t xml:space="preserve"> patterns, preventing request timeouts and improving UX.</w:t>
      </w:r>
    </w:p>
    <w:p w:rsidR="002003C5" w:rsidRPr="002003C5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Improved read-heavy endpoints with </w:t>
      </w:r>
      <w:proofErr w:type="spellStart"/>
      <w:r w:rsidRPr="002003C5">
        <w:rPr>
          <w:rStyle w:val="Strong"/>
          <w:rFonts w:ascii="Arial" w:hAnsi="Arial" w:cs="Arial"/>
          <w:sz w:val="20"/>
        </w:rPr>
        <w:t>Redis</w:t>
      </w:r>
      <w:proofErr w:type="spellEnd"/>
      <w:r w:rsidRPr="002003C5">
        <w:rPr>
          <w:rFonts w:ascii="Arial" w:hAnsi="Arial" w:cs="Arial"/>
          <w:sz w:val="20"/>
        </w:rPr>
        <w:t xml:space="preserve"> caching, designing invalidation triggers and safe fallbacks to avoid correctness regressions during frequent updates.</w:t>
      </w:r>
    </w:p>
    <w:p w:rsidR="002003C5" w:rsidRPr="002003C5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Implemented consistent permission enforcement via API middleware and UI route guards, using </w:t>
      </w:r>
      <w:r w:rsidRPr="002003C5">
        <w:rPr>
          <w:rStyle w:val="Strong"/>
          <w:rFonts w:ascii="Arial" w:hAnsi="Arial" w:cs="Arial"/>
          <w:sz w:val="20"/>
        </w:rPr>
        <w:t>RBAC/ABAC</w:t>
      </w:r>
      <w:r w:rsidRPr="002003C5">
        <w:rPr>
          <w:rFonts w:ascii="Arial" w:hAnsi="Arial" w:cs="Arial"/>
          <w:sz w:val="20"/>
        </w:rPr>
        <w:t xml:space="preserve"> concepts and audit-friendly access controls.</w:t>
      </w:r>
    </w:p>
    <w:p w:rsidR="002003C5" w:rsidRPr="002003C5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Added search capabilities using </w:t>
      </w:r>
      <w:proofErr w:type="spellStart"/>
      <w:r w:rsidRPr="002003C5">
        <w:rPr>
          <w:rStyle w:val="Strong"/>
          <w:rFonts w:ascii="Arial" w:hAnsi="Arial" w:cs="Arial"/>
          <w:sz w:val="20"/>
        </w:rPr>
        <w:t>Elasticsearch</w:t>
      </w:r>
      <w:proofErr w:type="spellEnd"/>
      <w:r w:rsidRPr="002003C5">
        <w:rPr>
          <w:rFonts w:ascii="Arial" w:hAnsi="Arial" w:cs="Arial"/>
          <w:sz w:val="20"/>
        </w:rPr>
        <w:t>/</w:t>
      </w:r>
      <w:r w:rsidRPr="002003C5">
        <w:rPr>
          <w:rStyle w:val="Strong"/>
          <w:rFonts w:ascii="Arial" w:hAnsi="Arial" w:cs="Arial"/>
          <w:sz w:val="20"/>
        </w:rPr>
        <w:t>OpenSearch</w:t>
      </w:r>
      <w:r w:rsidRPr="002003C5">
        <w:rPr>
          <w:rFonts w:ascii="Arial" w:hAnsi="Arial" w:cs="Arial"/>
          <w:sz w:val="20"/>
        </w:rPr>
        <w:t xml:space="preserve"> for filtered investigations, reducing time-to-answer for support and operations teams.</w:t>
      </w:r>
    </w:p>
    <w:p w:rsidR="002003C5" w:rsidRPr="002003C5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Strengthened </w:t>
      </w:r>
      <w:proofErr w:type="spellStart"/>
      <w:r w:rsidRPr="002003C5">
        <w:rPr>
          <w:rFonts w:ascii="Arial" w:hAnsi="Arial" w:cs="Arial"/>
          <w:sz w:val="20"/>
        </w:rPr>
        <w:t>observability</w:t>
      </w:r>
      <w:proofErr w:type="spellEnd"/>
      <w:r w:rsidRPr="002003C5">
        <w:rPr>
          <w:rFonts w:ascii="Arial" w:hAnsi="Arial" w:cs="Arial"/>
          <w:sz w:val="20"/>
        </w:rPr>
        <w:t xml:space="preserve"> by standardizing structured logs into </w:t>
      </w:r>
      <w:r w:rsidRPr="002003C5">
        <w:rPr>
          <w:rStyle w:val="Strong"/>
          <w:rFonts w:ascii="Arial" w:hAnsi="Arial" w:cs="Arial"/>
          <w:sz w:val="20"/>
        </w:rPr>
        <w:t>ELK/EFK</w:t>
      </w:r>
      <w:r w:rsidRPr="002003C5">
        <w:rPr>
          <w:rFonts w:ascii="Arial" w:hAnsi="Arial" w:cs="Arial"/>
          <w:sz w:val="20"/>
        </w:rPr>
        <w:t xml:space="preserve"> and operational metrics into </w:t>
      </w:r>
      <w:r w:rsidRPr="002003C5">
        <w:rPr>
          <w:rStyle w:val="Strong"/>
          <w:rFonts w:ascii="Arial" w:hAnsi="Arial" w:cs="Arial"/>
          <w:sz w:val="20"/>
        </w:rPr>
        <w:t>Prometheus</w:t>
      </w:r>
      <w:r w:rsidRPr="002003C5">
        <w:rPr>
          <w:rFonts w:ascii="Arial" w:hAnsi="Arial" w:cs="Arial"/>
          <w:sz w:val="20"/>
        </w:rPr>
        <w:t>/</w:t>
      </w:r>
      <w:proofErr w:type="spellStart"/>
      <w:r w:rsidRPr="002003C5">
        <w:rPr>
          <w:rStyle w:val="Strong"/>
          <w:rFonts w:ascii="Arial" w:hAnsi="Arial" w:cs="Arial"/>
          <w:sz w:val="20"/>
        </w:rPr>
        <w:t>Grafana</w:t>
      </w:r>
      <w:proofErr w:type="spellEnd"/>
      <w:r w:rsidRPr="002003C5">
        <w:rPr>
          <w:rFonts w:ascii="Arial" w:hAnsi="Arial" w:cs="Arial"/>
          <w:sz w:val="20"/>
        </w:rPr>
        <w:t xml:space="preserve">, making incident triage faster and less </w:t>
      </w:r>
      <w:proofErr w:type="spellStart"/>
      <w:r w:rsidRPr="002003C5">
        <w:rPr>
          <w:rFonts w:ascii="Arial" w:hAnsi="Arial" w:cs="Arial"/>
          <w:sz w:val="20"/>
        </w:rPr>
        <w:t>guessy</w:t>
      </w:r>
      <w:proofErr w:type="spellEnd"/>
      <w:r w:rsidRPr="002003C5">
        <w:rPr>
          <w:rFonts w:ascii="Arial" w:hAnsi="Arial" w:cs="Arial"/>
          <w:sz w:val="20"/>
        </w:rPr>
        <w:t>.</w:t>
      </w:r>
    </w:p>
    <w:p w:rsidR="002003C5" w:rsidRPr="002003C5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Built secure authentication flows using </w:t>
      </w:r>
      <w:r w:rsidRPr="002003C5">
        <w:rPr>
          <w:rStyle w:val="Strong"/>
          <w:rFonts w:ascii="Arial" w:hAnsi="Arial" w:cs="Arial"/>
          <w:sz w:val="20"/>
        </w:rPr>
        <w:t>JWT</w:t>
      </w:r>
      <w:r w:rsidRPr="002003C5">
        <w:rPr>
          <w:rFonts w:ascii="Arial" w:hAnsi="Arial" w:cs="Arial"/>
          <w:sz w:val="20"/>
        </w:rPr>
        <w:t xml:space="preserve"> and </w:t>
      </w:r>
      <w:r w:rsidRPr="002003C5">
        <w:rPr>
          <w:rStyle w:val="Strong"/>
          <w:rFonts w:ascii="Arial" w:hAnsi="Arial" w:cs="Arial"/>
          <w:sz w:val="20"/>
        </w:rPr>
        <w:t>OAuth2/</w:t>
      </w:r>
      <w:proofErr w:type="spellStart"/>
      <w:r w:rsidRPr="002003C5">
        <w:rPr>
          <w:rStyle w:val="Strong"/>
          <w:rFonts w:ascii="Arial" w:hAnsi="Arial" w:cs="Arial"/>
          <w:sz w:val="20"/>
        </w:rPr>
        <w:t>OpenID</w:t>
      </w:r>
      <w:proofErr w:type="spellEnd"/>
      <w:r w:rsidRPr="002003C5">
        <w:rPr>
          <w:rStyle w:val="Strong"/>
          <w:rFonts w:ascii="Arial" w:hAnsi="Arial" w:cs="Arial"/>
          <w:sz w:val="20"/>
        </w:rPr>
        <w:t xml:space="preserve"> Connect</w:t>
      </w:r>
      <w:r w:rsidRPr="002003C5">
        <w:rPr>
          <w:rFonts w:ascii="Arial" w:hAnsi="Arial" w:cs="Arial"/>
          <w:sz w:val="20"/>
        </w:rPr>
        <w:t xml:space="preserve"> integrations, including rate limiting and audit logging for sensitive actions.</w:t>
      </w:r>
    </w:p>
    <w:p w:rsidR="002003C5" w:rsidRPr="002003C5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Improved delivery confidence with CI/CD pipelines across </w:t>
      </w:r>
      <w:proofErr w:type="spellStart"/>
      <w:r w:rsidRPr="002003C5">
        <w:rPr>
          <w:rStyle w:val="Strong"/>
          <w:rFonts w:ascii="Arial" w:hAnsi="Arial" w:cs="Arial"/>
          <w:sz w:val="20"/>
        </w:rPr>
        <w:t>GitHub</w:t>
      </w:r>
      <w:proofErr w:type="spellEnd"/>
      <w:r w:rsidRPr="002003C5">
        <w:rPr>
          <w:rStyle w:val="Strong"/>
          <w:rFonts w:ascii="Arial" w:hAnsi="Arial" w:cs="Arial"/>
          <w:sz w:val="20"/>
        </w:rPr>
        <w:t xml:space="preserve"> Actions</w:t>
      </w:r>
      <w:r w:rsidRPr="002003C5">
        <w:rPr>
          <w:rFonts w:ascii="Arial" w:hAnsi="Arial" w:cs="Arial"/>
          <w:sz w:val="20"/>
        </w:rPr>
        <w:t xml:space="preserve"> and </w:t>
      </w:r>
      <w:r w:rsidRPr="002003C5">
        <w:rPr>
          <w:rStyle w:val="Strong"/>
          <w:rFonts w:ascii="Arial" w:hAnsi="Arial" w:cs="Arial"/>
          <w:sz w:val="20"/>
        </w:rPr>
        <w:t>Jenkins</w:t>
      </w:r>
      <w:r w:rsidRPr="002003C5">
        <w:rPr>
          <w:rFonts w:ascii="Arial" w:hAnsi="Arial" w:cs="Arial"/>
          <w:sz w:val="20"/>
        </w:rPr>
        <w:t>, adding automated checks, release gates, and repeatable rollbacks.</w:t>
      </w:r>
    </w:p>
    <w:p w:rsidR="002003C5" w:rsidRPr="002003C5" w:rsidRDefault="002003C5" w:rsidP="002003C5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Containerized services with </w:t>
      </w:r>
      <w:proofErr w:type="spellStart"/>
      <w:r w:rsidRPr="002003C5">
        <w:rPr>
          <w:rStyle w:val="Strong"/>
          <w:rFonts w:ascii="Arial" w:hAnsi="Arial" w:cs="Arial"/>
          <w:sz w:val="20"/>
        </w:rPr>
        <w:t>Docker</w:t>
      </w:r>
      <w:proofErr w:type="spellEnd"/>
      <w:r w:rsidRPr="002003C5">
        <w:rPr>
          <w:rFonts w:ascii="Arial" w:hAnsi="Arial" w:cs="Arial"/>
          <w:sz w:val="20"/>
        </w:rPr>
        <w:t xml:space="preserve"> and supported production-like environments on </w:t>
      </w:r>
      <w:proofErr w:type="spellStart"/>
      <w:r w:rsidRPr="002003C5">
        <w:rPr>
          <w:rStyle w:val="Strong"/>
          <w:rFonts w:ascii="Arial" w:hAnsi="Arial" w:cs="Arial"/>
          <w:sz w:val="20"/>
        </w:rPr>
        <w:t>Kubernetes</w:t>
      </w:r>
      <w:proofErr w:type="spellEnd"/>
      <w:r w:rsidRPr="002003C5">
        <w:rPr>
          <w:rFonts w:ascii="Arial" w:hAnsi="Arial" w:cs="Arial"/>
          <w:sz w:val="20"/>
        </w:rPr>
        <w:t xml:space="preserve"> (including </w:t>
      </w:r>
      <w:r w:rsidRPr="002003C5">
        <w:rPr>
          <w:rStyle w:val="Strong"/>
          <w:rFonts w:ascii="Arial" w:hAnsi="Arial" w:cs="Arial"/>
          <w:sz w:val="20"/>
        </w:rPr>
        <w:t>Helm</w:t>
      </w:r>
      <w:r w:rsidRPr="002003C5">
        <w:rPr>
          <w:rFonts w:ascii="Arial" w:hAnsi="Arial" w:cs="Arial"/>
          <w:sz w:val="20"/>
        </w:rPr>
        <w:t xml:space="preserve"> packaging patterns), reducing “works on my machine” drift.</w:t>
      </w:r>
    </w:p>
    <w:p w:rsidR="002003C5" w:rsidRDefault="002003C5" w:rsidP="002003C5">
      <w:pPr>
        <w:pStyle w:val="NormalWeb"/>
        <w:numPr>
          <w:ilvl w:val="0"/>
          <w:numId w:val="6"/>
        </w:numPr>
        <w:jc w:val="both"/>
      </w:pPr>
      <w:r w:rsidRPr="002003C5">
        <w:rPr>
          <w:rFonts w:ascii="Arial" w:hAnsi="Arial" w:cs="Arial"/>
          <w:sz w:val="20"/>
        </w:rPr>
        <w:t xml:space="preserve">Contributed to infrastructure automation using </w:t>
      </w:r>
      <w:proofErr w:type="spellStart"/>
      <w:r w:rsidRPr="002003C5">
        <w:rPr>
          <w:rStyle w:val="Strong"/>
          <w:rFonts w:ascii="Arial" w:hAnsi="Arial" w:cs="Arial"/>
          <w:sz w:val="20"/>
        </w:rPr>
        <w:t>Terraform</w:t>
      </w:r>
      <w:proofErr w:type="spellEnd"/>
      <w:r w:rsidRPr="002003C5">
        <w:rPr>
          <w:rFonts w:ascii="Arial" w:hAnsi="Arial" w:cs="Arial"/>
          <w:sz w:val="20"/>
        </w:rPr>
        <w:t>/</w:t>
      </w:r>
      <w:proofErr w:type="spellStart"/>
      <w:r w:rsidRPr="002003C5">
        <w:rPr>
          <w:rStyle w:val="Strong"/>
          <w:rFonts w:ascii="Arial" w:hAnsi="Arial" w:cs="Arial"/>
          <w:sz w:val="20"/>
        </w:rPr>
        <w:t>CloudFormation</w:t>
      </w:r>
      <w:proofErr w:type="spellEnd"/>
      <w:r w:rsidRPr="002003C5">
        <w:rPr>
          <w:rFonts w:ascii="Arial" w:hAnsi="Arial" w:cs="Arial"/>
          <w:sz w:val="20"/>
        </w:rPr>
        <w:t xml:space="preserve"> approaches and least-privilege </w:t>
      </w:r>
      <w:r w:rsidRPr="002003C5">
        <w:rPr>
          <w:rStyle w:val="Strong"/>
          <w:rFonts w:ascii="Arial" w:hAnsi="Arial" w:cs="Arial"/>
          <w:sz w:val="20"/>
        </w:rPr>
        <w:t>IAM</w:t>
      </w:r>
      <w:r w:rsidRPr="002003C5">
        <w:rPr>
          <w:rFonts w:ascii="Arial" w:hAnsi="Arial" w:cs="Arial"/>
          <w:sz w:val="20"/>
        </w:rPr>
        <w:t>, improving deployment safety and operational repeatability.</w:t>
      </w:r>
    </w:p>
    <w:p w:rsidR="00DD1DAA" w:rsidRDefault="00A53ED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DD1DAA" w:rsidRDefault="00A53ED1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2003C5" w:rsidRPr="002003C5" w:rsidRDefault="002003C5" w:rsidP="002003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Delivered incremental UI modernization by introducing </w:t>
      </w:r>
      <w:proofErr w:type="spellStart"/>
      <w:r w:rsidRPr="002003C5">
        <w:rPr>
          <w:rStyle w:val="Strong"/>
          <w:rFonts w:ascii="Arial" w:hAnsi="Arial" w:cs="Arial"/>
          <w:sz w:val="20"/>
        </w:rPr>
        <w:t>Vue</w:t>
      </w:r>
      <w:proofErr w:type="spellEnd"/>
      <w:r w:rsidRPr="002003C5">
        <w:rPr>
          <w:rFonts w:ascii="Arial" w:hAnsi="Arial" w:cs="Arial"/>
          <w:sz w:val="20"/>
        </w:rPr>
        <w:t xml:space="preserve"> modules alongside legacy server-rendered pages, preserving behavior while improving usability across workflows.</w:t>
      </w:r>
    </w:p>
    <w:p w:rsidR="002003C5" w:rsidRPr="002003C5" w:rsidRDefault="002003C5" w:rsidP="002003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Built </w:t>
      </w:r>
      <w:r w:rsidRPr="002003C5">
        <w:rPr>
          <w:rStyle w:val="Strong"/>
          <w:rFonts w:ascii="Arial" w:hAnsi="Arial" w:cs="Arial"/>
          <w:sz w:val="20"/>
        </w:rPr>
        <w:t>PHP</w:t>
      </w:r>
      <w:r w:rsidRPr="002003C5">
        <w:rPr>
          <w:rFonts w:ascii="Arial" w:hAnsi="Arial" w:cs="Arial"/>
          <w:sz w:val="20"/>
        </w:rPr>
        <w:t xml:space="preserve"> </w:t>
      </w:r>
      <w:r w:rsidRPr="002003C5">
        <w:rPr>
          <w:rStyle w:val="Strong"/>
          <w:rFonts w:ascii="Arial" w:hAnsi="Arial" w:cs="Arial"/>
          <w:sz w:val="20"/>
        </w:rPr>
        <w:t>REST</w:t>
      </w:r>
      <w:r w:rsidRPr="002003C5">
        <w:rPr>
          <w:rFonts w:ascii="Arial" w:hAnsi="Arial" w:cs="Arial"/>
          <w:sz w:val="20"/>
        </w:rPr>
        <w:t xml:space="preserve"> endpoints supporting filtering, sorting, and pagination contracts, enabling data-heavy tables to scale without special-case UI logic.</w:t>
      </w:r>
    </w:p>
    <w:p w:rsidR="002003C5" w:rsidRPr="002003C5" w:rsidRDefault="002003C5" w:rsidP="002003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>Implemented database migration workflows designed for low downtime, sequencing schema changes to avoid long locks and reduce release risk.</w:t>
      </w:r>
    </w:p>
    <w:p w:rsidR="002003C5" w:rsidRPr="002003C5" w:rsidRDefault="002003C5" w:rsidP="002003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Optimized report and operations queries with </w:t>
      </w:r>
      <w:proofErr w:type="gramStart"/>
      <w:r w:rsidRPr="002003C5">
        <w:rPr>
          <w:rFonts w:ascii="Arial" w:hAnsi="Arial" w:cs="Arial"/>
          <w:sz w:val="20"/>
        </w:rPr>
        <w:t>indexing,</w:t>
      </w:r>
      <w:proofErr w:type="gramEnd"/>
      <w:r w:rsidRPr="002003C5">
        <w:rPr>
          <w:rFonts w:ascii="Arial" w:hAnsi="Arial" w:cs="Arial"/>
          <w:sz w:val="20"/>
        </w:rPr>
        <w:t xml:space="preserve"> join rewrites, and careful data modeling across </w:t>
      </w:r>
      <w:r w:rsidRPr="002003C5">
        <w:rPr>
          <w:rStyle w:val="Strong"/>
          <w:rFonts w:ascii="Arial" w:hAnsi="Arial" w:cs="Arial"/>
          <w:sz w:val="20"/>
        </w:rPr>
        <w:t>MySQL</w:t>
      </w:r>
      <w:r w:rsidRPr="002003C5">
        <w:rPr>
          <w:rFonts w:ascii="Arial" w:hAnsi="Arial" w:cs="Arial"/>
          <w:sz w:val="20"/>
        </w:rPr>
        <w:t xml:space="preserve"> and </w:t>
      </w:r>
      <w:r w:rsidRPr="002003C5">
        <w:rPr>
          <w:rStyle w:val="Strong"/>
          <w:rFonts w:ascii="Arial" w:hAnsi="Arial" w:cs="Arial"/>
          <w:sz w:val="20"/>
        </w:rPr>
        <w:t>SQL Server</w:t>
      </w:r>
      <w:r w:rsidRPr="002003C5">
        <w:rPr>
          <w:rFonts w:ascii="Arial" w:hAnsi="Arial" w:cs="Arial"/>
          <w:sz w:val="20"/>
        </w:rPr>
        <w:t>, improving responsiveness under load.</w:t>
      </w:r>
    </w:p>
    <w:p w:rsidR="002003C5" w:rsidRPr="002003C5" w:rsidRDefault="002003C5" w:rsidP="002003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Introduced caching for read-mostly reference data using </w:t>
      </w:r>
      <w:proofErr w:type="spellStart"/>
      <w:r w:rsidRPr="002003C5">
        <w:rPr>
          <w:rStyle w:val="Strong"/>
          <w:rFonts w:ascii="Arial" w:hAnsi="Arial" w:cs="Arial"/>
          <w:sz w:val="20"/>
        </w:rPr>
        <w:t>Redis</w:t>
      </w:r>
      <w:proofErr w:type="spellEnd"/>
      <w:r w:rsidRPr="002003C5">
        <w:rPr>
          <w:rFonts w:ascii="Arial" w:hAnsi="Arial" w:cs="Arial"/>
          <w:sz w:val="20"/>
        </w:rPr>
        <w:t>, reducing database pressure during peak traffic and stabilizing p95 latency.</w:t>
      </w:r>
    </w:p>
    <w:p w:rsidR="002003C5" w:rsidRPr="002003C5" w:rsidRDefault="002003C5" w:rsidP="002003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lastRenderedPageBreak/>
        <w:t>Hardened API error handling with consistent status codes and actionable messages, improving user guidance and lowering support effort.</w:t>
      </w:r>
    </w:p>
    <w:p w:rsidR="002003C5" w:rsidRPr="002003C5" w:rsidRDefault="002003C5" w:rsidP="002003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Implemented early </w:t>
      </w:r>
      <w:proofErr w:type="spellStart"/>
      <w:r w:rsidRPr="002003C5">
        <w:rPr>
          <w:rFonts w:ascii="Arial" w:hAnsi="Arial" w:cs="Arial"/>
          <w:sz w:val="20"/>
        </w:rPr>
        <w:t>async</w:t>
      </w:r>
      <w:proofErr w:type="spellEnd"/>
      <w:r w:rsidRPr="002003C5">
        <w:rPr>
          <w:rFonts w:ascii="Arial" w:hAnsi="Arial" w:cs="Arial"/>
          <w:sz w:val="20"/>
        </w:rPr>
        <w:t xml:space="preserve"> processing patterns using </w:t>
      </w:r>
      <w:proofErr w:type="spellStart"/>
      <w:r w:rsidRPr="002003C5">
        <w:rPr>
          <w:rStyle w:val="Strong"/>
          <w:rFonts w:ascii="Arial" w:hAnsi="Arial" w:cs="Arial"/>
          <w:sz w:val="20"/>
        </w:rPr>
        <w:t>RabbitMQ</w:t>
      </w:r>
      <w:proofErr w:type="spellEnd"/>
      <w:r w:rsidRPr="002003C5">
        <w:rPr>
          <w:rFonts w:ascii="Arial" w:hAnsi="Arial" w:cs="Arial"/>
          <w:sz w:val="20"/>
        </w:rPr>
        <w:t xml:space="preserve"> and job workers for long-running tasks, improving reliability and preventing UI timeouts.</w:t>
      </w:r>
    </w:p>
    <w:p w:rsidR="002003C5" w:rsidRPr="002003C5" w:rsidRDefault="002003C5" w:rsidP="002003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Integrated search indexing with </w:t>
      </w:r>
      <w:proofErr w:type="spellStart"/>
      <w:r w:rsidRPr="002003C5">
        <w:rPr>
          <w:rStyle w:val="Strong"/>
          <w:rFonts w:ascii="Arial" w:hAnsi="Arial" w:cs="Arial"/>
          <w:sz w:val="20"/>
        </w:rPr>
        <w:t>Elasticsearch</w:t>
      </w:r>
      <w:proofErr w:type="spellEnd"/>
      <w:r w:rsidRPr="002003C5">
        <w:rPr>
          <w:rFonts w:ascii="Arial" w:hAnsi="Arial" w:cs="Arial"/>
          <w:sz w:val="20"/>
        </w:rPr>
        <w:t xml:space="preserve"> to improve discoverability of records and accelerate support investigations.</w:t>
      </w:r>
    </w:p>
    <w:p w:rsidR="002003C5" w:rsidRPr="002003C5" w:rsidRDefault="002003C5" w:rsidP="002003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Improved releases by wiring CI/CD in </w:t>
      </w:r>
      <w:r w:rsidRPr="002003C5">
        <w:rPr>
          <w:rStyle w:val="Strong"/>
          <w:rFonts w:ascii="Arial" w:hAnsi="Arial" w:cs="Arial"/>
          <w:sz w:val="20"/>
        </w:rPr>
        <w:t>Jenkins</w:t>
      </w:r>
      <w:r w:rsidRPr="002003C5">
        <w:rPr>
          <w:rFonts w:ascii="Arial" w:hAnsi="Arial" w:cs="Arial"/>
          <w:sz w:val="20"/>
        </w:rPr>
        <w:t xml:space="preserve"> and adopting repeatable build workflows with </w:t>
      </w:r>
      <w:proofErr w:type="spellStart"/>
      <w:r w:rsidRPr="002003C5">
        <w:rPr>
          <w:rStyle w:val="Strong"/>
          <w:rFonts w:ascii="Arial" w:hAnsi="Arial" w:cs="Arial"/>
          <w:sz w:val="20"/>
        </w:rPr>
        <w:t>Docker</w:t>
      </w:r>
      <w:proofErr w:type="spellEnd"/>
      <w:r w:rsidRPr="002003C5">
        <w:rPr>
          <w:rFonts w:ascii="Arial" w:hAnsi="Arial" w:cs="Arial"/>
          <w:sz w:val="20"/>
        </w:rPr>
        <w:t>, making deployments safer and more consistent.</w:t>
      </w:r>
    </w:p>
    <w:p w:rsidR="002003C5" w:rsidRPr="002003C5" w:rsidRDefault="002003C5" w:rsidP="002003C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>Added pragmatic automated tests and quality gates, mixing unit and integration coverage where it reduced risk for billing and lifecycle flows.</w:t>
      </w:r>
    </w:p>
    <w:p w:rsidR="002003C5" w:rsidRDefault="002003C5" w:rsidP="002003C5">
      <w:pPr>
        <w:pStyle w:val="NormalWeb"/>
        <w:numPr>
          <w:ilvl w:val="0"/>
          <w:numId w:val="7"/>
        </w:numPr>
        <w:jc w:val="both"/>
      </w:pPr>
      <w:r w:rsidRPr="002003C5">
        <w:rPr>
          <w:rFonts w:ascii="Arial" w:hAnsi="Arial" w:cs="Arial"/>
          <w:sz w:val="20"/>
        </w:rPr>
        <w:t xml:space="preserve">Strengthened production visibility by routing structured logs to </w:t>
      </w:r>
      <w:r w:rsidRPr="002003C5">
        <w:rPr>
          <w:rStyle w:val="Strong"/>
          <w:rFonts w:ascii="Arial" w:hAnsi="Arial" w:cs="Arial"/>
          <w:sz w:val="20"/>
        </w:rPr>
        <w:t>ELK/EFK</w:t>
      </w:r>
      <w:r w:rsidRPr="002003C5">
        <w:rPr>
          <w:rFonts w:ascii="Arial" w:hAnsi="Arial" w:cs="Arial"/>
          <w:sz w:val="20"/>
        </w:rPr>
        <w:t xml:space="preserve"> and operational signals to </w:t>
      </w:r>
      <w:proofErr w:type="spellStart"/>
      <w:r w:rsidRPr="002003C5">
        <w:rPr>
          <w:rStyle w:val="Strong"/>
          <w:rFonts w:ascii="Arial" w:hAnsi="Arial" w:cs="Arial"/>
          <w:sz w:val="20"/>
        </w:rPr>
        <w:t>CloudWatch</w:t>
      </w:r>
      <w:proofErr w:type="spellEnd"/>
      <w:r w:rsidRPr="002003C5">
        <w:rPr>
          <w:rFonts w:ascii="Arial" w:hAnsi="Arial" w:cs="Arial"/>
          <w:sz w:val="20"/>
        </w:rPr>
        <w:t>, shortening time-to-diagnosis on incidents.</w:t>
      </w:r>
    </w:p>
    <w:p w:rsidR="00DD1DAA" w:rsidRDefault="00A53ED1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DD1DAA" w:rsidRDefault="00A53ED1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2003C5" w:rsidRPr="002003C5" w:rsidRDefault="002003C5" w:rsidP="002003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Implemented UI enhancements with careful review discipline, shipping small, </w:t>
      </w:r>
      <w:proofErr w:type="gramStart"/>
      <w:r w:rsidRPr="002003C5">
        <w:rPr>
          <w:rFonts w:ascii="Arial" w:hAnsi="Arial" w:cs="Arial"/>
          <w:sz w:val="20"/>
        </w:rPr>
        <w:t>low</w:t>
      </w:r>
      <w:proofErr w:type="gramEnd"/>
      <w:r w:rsidRPr="002003C5">
        <w:rPr>
          <w:rFonts w:ascii="Arial" w:hAnsi="Arial" w:cs="Arial"/>
          <w:sz w:val="20"/>
        </w:rPr>
        <w:t>-risk increments through team quality gates.</w:t>
      </w:r>
    </w:p>
    <w:p w:rsidR="002003C5" w:rsidRPr="002003C5" w:rsidRDefault="002003C5" w:rsidP="002003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>Built lightweight internal utilities and endpoints with strict validation and predictable outputs to improve developer reuse and reduce operational friction.</w:t>
      </w:r>
    </w:p>
    <w:p w:rsidR="002003C5" w:rsidRPr="002003C5" w:rsidRDefault="002003C5" w:rsidP="002003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>Improved performance on data-heavy screens by reducing unnecessary requests and tightening client-side rendering work.</w:t>
      </w:r>
    </w:p>
    <w:p w:rsidR="002003C5" w:rsidRPr="002003C5" w:rsidRDefault="002003C5" w:rsidP="002003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>Added unit tests for critical logic paths and helped stabilize CI by resolving flaky behaviors found during pipeline runs.</w:t>
      </w:r>
    </w:p>
    <w:p w:rsidR="002003C5" w:rsidRPr="002003C5" w:rsidRDefault="002003C5" w:rsidP="002003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>Documented setup and troubleshooting steps to improve onboarding and reduce repeated support questions from teammates.</w:t>
      </w:r>
    </w:p>
    <w:p w:rsidR="002003C5" w:rsidRPr="002003C5" w:rsidRDefault="002003C5" w:rsidP="002003C5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>Partnered with engineers and stakeholders to clarify edge cases early, reducing rework and improving delivery predictability.</w:t>
      </w:r>
    </w:p>
    <w:p w:rsidR="00DD1DAA" w:rsidRDefault="002003C5" w:rsidP="002003C5">
      <w:pPr>
        <w:pStyle w:val="NormalWeb"/>
        <w:numPr>
          <w:ilvl w:val="0"/>
          <w:numId w:val="9"/>
        </w:numPr>
        <w:jc w:val="both"/>
      </w:pPr>
      <w:r w:rsidRPr="002003C5">
        <w:rPr>
          <w:rFonts w:ascii="Arial" w:hAnsi="Arial" w:cs="Arial"/>
          <w:sz w:val="20"/>
        </w:rPr>
        <w:t>Learned and applied maintainability standards through iterative feedback, keeping changes reviewable and production-safe.</w:t>
      </w:r>
    </w:p>
    <w:p w:rsidR="00DD1DAA" w:rsidRDefault="00A53ED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DD1DAA" w:rsidRDefault="00A53ED1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DD1DAA" w:rsidRDefault="00A53ED1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DD1DAA" w:rsidRDefault="00A53ED1" w:rsidP="002003C5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:rsidR="002003C5" w:rsidRDefault="002003C5" w:rsidP="002003C5">
      <w:pPr>
        <w:pStyle w:val="ListParagraph"/>
        <w:numPr>
          <w:ilvl w:val="0"/>
          <w:numId w:val="11"/>
        </w:numPr>
        <w:spacing w:after="60"/>
        <w:jc w:val="both"/>
        <w:rPr>
          <w:rFonts w:ascii="Arial" w:hAnsi="Arial" w:cs="Arial"/>
        </w:rPr>
      </w:pPr>
      <w:r w:rsidRPr="002003C5">
        <w:rPr>
          <w:rFonts w:ascii="Arial" w:hAnsi="Arial" w:cs="Arial"/>
        </w:rPr>
        <w:t xml:space="preserve">Focused on strong foundations in </w:t>
      </w:r>
      <w:r w:rsidRPr="002003C5">
        <w:rPr>
          <w:rStyle w:val="Strong"/>
          <w:rFonts w:ascii="Arial" w:hAnsi="Arial" w:cs="Arial"/>
        </w:rPr>
        <w:t>systems</w:t>
      </w:r>
      <w:r w:rsidRPr="002003C5">
        <w:rPr>
          <w:rFonts w:ascii="Arial" w:hAnsi="Arial" w:cs="Arial"/>
        </w:rPr>
        <w:t xml:space="preserve">, </w:t>
      </w:r>
      <w:r w:rsidRPr="002003C5">
        <w:rPr>
          <w:rStyle w:val="Strong"/>
          <w:rFonts w:ascii="Arial" w:hAnsi="Arial" w:cs="Arial"/>
        </w:rPr>
        <w:t>data structures</w:t>
      </w:r>
      <w:r w:rsidRPr="002003C5">
        <w:rPr>
          <w:rFonts w:ascii="Arial" w:hAnsi="Arial" w:cs="Arial"/>
        </w:rPr>
        <w:t xml:space="preserve">, and </w:t>
      </w:r>
      <w:r w:rsidRPr="002003C5">
        <w:rPr>
          <w:rStyle w:val="Strong"/>
          <w:rFonts w:ascii="Arial" w:hAnsi="Arial" w:cs="Arial"/>
        </w:rPr>
        <w:t>software engineering</w:t>
      </w:r>
      <w:r w:rsidRPr="002003C5">
        <w:rPr>
          <w:rFonts w:ascii="Arial" w:hAnsi="Arial" w:cs="Arial"/>
        </w:rPr>
        <w:t>, with projects emphasizing reliable web applications and production-minded design.</w:t>
      </w:r>
    </w:p>
    <w:p w:rsidR="002003C5" w:rsidRDefault="002003C5" w:rsidP="002003C5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2003C5" w:rsidRPr="002003C5" w:rsidRDefault="002003C5" w:rsidP="002003C5">
      <w:pPr>
        <w:pStyle w:val="Heading3"/>
        <w:jc w:val="both"/>
        <w:rPr>
          <w:rFonts w:ascii="Arial" w:hAnsi="Arial" w:cs="Arial"/>
          <w:color w:val="auto"/>
          <w:sz w:val="20"/>
        </w:rPr>
      </w:pPr>
      <w:r w:rsidRPr="002003C5">
        <w:rPr>
          <w:rStyle w:val="Strong"/>
          <w:rFonts w:ascii="Arial" w:hAnsi="Arial" w:cs="Arial"/>
          <w:bCs w:val="0"/>
          <w:color w:val="auto"/>
          <w:sz w:val="20"/>
        </w:rPr>
        <w:t>Event-Driven Workflow Orchestrator (</w:t>
      </w:r>
      <w:proofErr w:type="spellStart"/>
      <w:r w:rsidRPr="002003C5">
        <w:rPr>
          <w:rStyle w:val="Strong"/>
          <w:rFonts w:ascii="Arial" w:hAnsi="Arial" w:cs="Arial"/>
          <w:bCs w:val="0"/>
          <w:color w:val="auto"/>
          <w:sz w:val="20"/>
        </w:rPr>
        <w:t>SaaS</w:t>
      </w:r>
      <w:proofErr w:type="spellEnd"/>
      <w:r w:rsidRPr="002003C5">
        <w:rPr>
          <w:rStyle w:val="Strong"/>
          <w:rFonts w:ascii="Arial" w:hAnsi="Arial" w:cs="Arial"/>
          <w:bCs w:val="0"/>
          <w:color w:val="auto"/>
          <w:sz w:val="20"/>
        </w:rPr>
        <w:t xml:space="preserve"> Platform)</w:t>
      </w:r>
    </w:p>
    <w:p w:rsidR="002003C5" w:rsidRPr="002003C5" w:rsidRDefault="002003C5" w:rsidP="002003C5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Designed a resilient orchestration layer for long-running jobs using </w:t>
      </w:r>
      <w:r w:rsidRPr="002003C5">
        <w:rPr>
          <w:rStyle w:val="Strong"/>
          <w:rFonts w:ascii="Arial" w:hAnsi="Arial" w:cs="Arial"/>
          <w:sz w:val="20"/>
        </w:rPr>
        <w:t>AWS SQS/SNS</w:t>
      </w:r>
      <w:r w:rsidRPr="002003C5">
        <w:rPr>
          <w:rFonts w:ascii="Arial" w:hAnsi="Arial" w:cs="Arial"/>
          <w:sz w:val="20"/>
        </w:rPr>
        <w:t xml:space="preserve">, </w:t>
      </w:r>
      <w:r w:rsidRPr="002003C5">
        <w:rPr>
          <w:rStyle w:val="Strong"/>
          <w:rFonts w:ascii="Arial" w:hAnsi="Arial" w:cs="Arial"/>
          <w:sz w:val="20"/>
        </w:rPr>
        <w:t>Kafka</w:t>
      </w:r>
      <w:r w:rsidRPr="002003C5">
        <w:rPr>
          <w:rFonts w:ascii="Arial" w:hAnsi="Arial" w:cs="Arial"/>
          <w:sz w:val="20"/>
        </w:rPr>
        <w:t xml:space="preserve">, and </w:t>
      </w:r>
      <w:proofErr w:type="spellStart"/>
      <w:r w:rsidRPr="002003C5">
        <w:rPr>
          <w:rStyle w:val="Strong"/>
          <w:rFonts w:ascii="Arial" w:hAnsi="Arial" w:cs="Arial"/>
          <w:sz w:val="20"/>
        </w:rPr>
        <w:t>RabbitMQ</w:t>
      </w:r>
      <w:proofErr w:type="spellEnd"/>
      <w:r w:rsidRPr="002003C5">
        <w:rPr>
          <w:rFonts w:ascii="Arial" w:hAnsi="Arial" w:cs="Arial"/>
          <w:sz w:val="20"/>
        </w:rPr>
        <w:t xml:space="preserve"> patterns with </w:t>
      </w:r>
      <w:r w:rsidRPr="002003C5">
        <w:rPr>
          <w:rStyle w:val="Strong"/>
          <w:rFonts w:ascii="Arial" w:hAnsi="Arial" w:cs="Arial"/>
          <w:sz w:val="20"/>
        </w:rPr>
        <w:t>DLQs</w:t>
      </w:r>
      <w:r w:rsidRPr="002003C5">
        <w:rPr>
          <w:rFonts w:ascii="Arial" w:hAnsi="Arial" w:cs="Arial"/>
          <w:sz w:val="20"/>
        </w:rPr>
        <w:t>, replay-safe consumers, and end-to-end correlation IDs.</w:t>
      </w:r>
    </w:p>
    <w:p w:rsidR="002003C5" w:rsidRPr="002003C5" w:rsidRDefault="002003C5" w:rsidP="002003C5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>Implemented idempotent handlers and retry budgets, preventing duplicate side effects while maintaining throughput during upstream instability.</w:t>
      </w:r>
    </w:p>
    <w:p w:rsidR="002003C5" w:rsidRPr="002003C5" w:rsidRDefault="002003C5" w:rsidP="002003C5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Instrumented services with </w:t>
      </w:r>
      <w:proofErr w:type="spellStart"/>
      <w:r w:rsidRPr="002003C5">
        <w:rPr>
          <w:rStyle w:val="Strong"/>
          <w:rFonts w:ascii="Arial" w:hAnsi="Arial" w:cs="Arial"/>
          <w:sz w:val="20"/>
        </w:rPr>
        <w:t>OpenTelemetry</w:t>
      </w:r>
      <w:proofErr w:type="spellEnd"/>
      <w:r w:rsidRPr="002003C5">
        <w:rPr>
          <w:rFonts w:ascii="Arial" w:hAnsi="Arial" w:cs="Arial"/>
          <w:sz w:val="20"/>
        </w:rPr>
        <w:t xml:space="preserve"> and operational dashboards in </w:t>
      </w:r>
      <w:proofErr w:type="spellStart"/>
      <w:r w:rsidRPr="002003C5">
        <w:rPr>
          <w:rStyle w:val="Strong"/>
          <w:rFonts w:ascii="Arial" w:hAnsi="Arial" w:cs="Arial"/>
          <w:sz w:val="20"/>
        </w:rPr>
        <w:t>Datadog</w:t>
      </w:r>
      <w:proofErr w:type="spellEnd"/>
      <w:r w:rsidRPr="002003C5">
        <w:rPr>
          <w:rFonts w:ascii="Arial" w:hAnsi="Arial" w:cs="Arial"/>
          <w:sz w:val="20"/>
        </w:rPr>
        <w:t>/</w:t>
      </w:r>
      <w:proofErr w:type="spellStart"/>
      <w:r w:rsidRPr="002003C5">
        <w:rPr>
          <w:rStyle w:val="Strong"/>
          <w:rFonts w:ascii="Arial" w:hAnsi="Arial" w:cs="Arial"/>
          <w:sz w:val="20"/>
        </w:rPr>
        <w:t>Grafana</w:t>
      </w:r>
      <w:proofErr w:type="spellEnd"/>
      <w:r w:rsidRPr="002003C5">
        <w:rPr>
          <w:rFonts w:ascii="Arial" w:hAnsi="Arial" w:cs="Arial"/>
          <w:sz w:val="20"/>
        </w:rPr>
        <w:t xml:space="preserve">, routing logs through </w:t>
      </w:r>
      <w:r w:rsidRPr="002003C5">
        <w:rPr>
          <w:rStyle w:val="Strong"/>
          <w:rFonts w:ascii="Arial" w:hAnsi="Arial" w:cs="Arial"/>
          <w:sz w:val="20"/>
        </w:rPr>
        <w:t>ELK/EFK</w:t>
      </w:r>
      <w:r w:rsidRPr="002003C5">
        <w:rPr>
          <w:rFonts w:ascii="Arial" w:hAnsi="Arial" w:cs="Arial"/>
          <w:sz w:val="20"/>
        </w:rPr>
        <w:t xml:space="preserve"> and alerts through </w:t>
      </w:r>
      <w:proofErr w:type="spellStart"/>
      <w:r w:rsidRPr="002003C5">
        <w:rPr>
          <w:rStyle w:val="Strong"/>
          <w:rFonts w:ascii="Arial" w:hAnsi="Arial" w:cs="Arial"/>
          <w:sz w:val="20"/>
        </w:rPr>
        <w:t>CloudWatch</w:t>
      </w:r>
      <w:proofErr w:type="spellEnd"/>
      <w:r w:rsidRPr="002003C5">
        <w:rPr>
          <w:rFonts w:ascii="Arial" w:hAnsi="Arial" w:cs="Arial"/>
          <w:sz w:val="20"/>
        </w:rPr>
        <w:t xml:space="preserve"> for faster incident diagnosis.</w:t>
      </w:r>
    </w:p>
    <w:p w:rsidR="002003C5" w:rsidRPr="002003C5" w:rsidRDefault="002003C5" w:rsidP="002003C5">
      <w:pPr>
        <w:pStyle w:val="Heading3"/>
        <w:jc w:val="both"/>
        <w:rPr>
          <w:rFonts w:ascii="Arial" w:hAnsi="Arial" w:cs="Arial"/>
          <w:color w:val="auto"/>
          <w:sz w:val="20"/>
        </w:rPr>
      </w:pPr>
      <w:r w:rsidRPr="002003C5">
        <w:rPr>
          <w:rStyle w:val="Strong"/>
          <w:rFonts w:ascii="Arial" w:hAnsi="Arial" w:cs="Arial"/>
          <w:bCs w:val="0"/>
          <w:color w:val="auto"/>
          <w:sz w:val="20"/>
        </w:rPr>
        <w:t>Search + Analytics Enablement Pipeline</w:t>
      </w:r>
    </w:p>
    <w:p w:rsidR="002003C5" w:rsidRPr="002003C5" w:rsidRDefault="002003C5" w:rsidP="002003C5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Built search indexing workflows that enriched operational entities and shipped them into </w:t>
      </w:r>
      <w:proofErr w:type="spellStart"/>
      <w:r w:rsidRPr="002003C5">
        <w:rPr>
          <w:rStyle w:val="Strong"/>
          <w:rFonts w:ascii="Arial" w:hAnsi="Arial" w:cs="Arial"/>
          <w:sz w:val="20"/>
        </w:rPr>
        <w:t>Elasticsearch</w:t>
      </w:r>
      <w:proofErr w:type="spellEnd"/>
      <w:r w:rsidRPr="002003C5">
        <w:rPr>
          <w:rFonts w:ascii="Arial" w:hAnsi="Arial" w:cs="Arial"/>
          <w:sz w:val="20"/>
        </w:rPr>
        <w:t>/</w:t>
      </w:r>
      <w:r w:rsidRPr="002003C5">
        <w:rPr>
          <w:rStyle w:val="Strong"/>
          <w:rFonts w:ascii="Arial" w:hAnsi="Arial" w:cs="Arial"/>
          <w:sz w:val="20"/>
        </w:rPr>
        <w:t>OpenSearch</w:t>
      </w:r>
      <w:r w:rsidRPr="002003C5">
        <w:rPr>
          <w:rFonts w:ascii="Arial" w:hAnsi="Arial" w:cs="Arial"/>
          <w:sz w:val="20"/>
        </w:rPr>
        <w:t xml:space="preserve"> with safe </w:t>
      </w:r>
      <w:proofErr w:type="spellStart"/>
      <w:r w:rsidRPr="002003C5">
        <w:rPr>
          <w:rFonts w:ascii="Arial" w:hAnsi="Arial" w:cs="Arial"/>
          <w:sz w:val="20"/>
        </w:rPr>
        <w:t>reindexing</w:t>
      </w:r>
      <w:proofErr w:type="spellEnd"/>
      <w:r w:rsidRPr="002003C5">
        <w:rPr>
          <w:rFonts w:ascii="Arial" w:hAnsi="Arial" w:cs="Arial"/>
          <w:sz w:val="20"/>
        </w:rPr>
        <w:t xml:space="preserve"> strategies and backward-compatible schema changes.</w:t>
      </w:r>
    </w:p>
    <w:p w:rsidR="002003C5" w:rsidRPr="002003C5" w:rsidRDefault="002003C5" w:rsidP="002003C5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>Published curated product events to analytics stores (</w:t>
      </w:r>
      <w:r w:rsidRPr="002003C5">
        <w:rPr>
          <w:rStyle w:val="Strong"/>
          <w:rFonts w:ascii="Arial" w:hAnsi="Arial" w:cs="Arial"/>
          <w:sz w:val="20"/>
        </w:rPr>
        <w:t>Redshift</w:t>
      </w:r>
      <w:r w:rsidRPr="002003C5">
        <w:rPr>
          <w:rFonts w:ascii="Arial" w:hAnsi="Arial" w:cs="Arial"/>
          <w:sz w:val="20"/>
        </w:rPr>
        <w:t xml:space="preserve">, </w:t>
      </w:r>
      <w:proofErr w:type="spellStart"/>
      <w:r w:rsidRPr="002003C5">
        <w:rPr>
          <w:rStyle w:val="Strong"/>
          <w:rFonts w:ascii="Arial" w:hAnsi="Arial" w:cs="Arial"/>
          <w:sz w:val="20"/>
        </w:rPr>
        <w:t>BigQuery</w:t>
      </w:r>
      <w:proofErr w:type="spellEnd"/>
      <w:r w:rsidRPr="002003C5">
        <w:rPr>
          <w:rFonts w:ascii="Arial" w:hAnsi="Arial" w:cs="Arial"/>
          <w:sz w:val="20"/>
        </w:rPr>
        <w:t>) via structured event contracts, improving reporting accuracy and reducing ad-hoc data requests.</w:t>
      </w:r>
    </w:p>
    <w:p w:rsidR="002003C5" w:rsidRPr="002003C5" w:rsidRDefault="002003C5" w:rsidP="002003C5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20"/>
        </w:rPr>
      </w:pPr>
      <w:r w:rsidRPr="002003C5">
        <w:rPr>
          <w:rFonts w:ascii="Arial" w:hAnsi="Arial" w:cs="Arial"/>
          <w:sz w:val="20"/>
        </w:rPr>
        <w:t xml:space="preserve">Optimized storage and retrieval using </w:t>
      </w:r>
      <w:proofErr w:type="spellStart"/>
      <w:r w:rsidRPr="002003C5">
        <w:rPr>
          <w:rStyle w:val="Strong"/>
          <w:rFonts w:ascii="Arial" w:hAnsi="Arial" w:cs="Arial"/>
          <w:sz w:val="20"/>
        </w:rPr>
        <w:t>PostgreSQL</w:t>
      </w:r>
      <w:proofErr w:type="spellEnd"/>
      <w:r w:rsidRPr="002003C5">
        <w:rPr>
          <w:rFonts w:ascii="Arial" w:hAnsi="Arial" w:cs="Arial"/>
          <w:sz w:val="20"/>
        </w:rPr>
        <w:t>/</w:t>
      </w:r>
      <w:r w:rsidRPr="002003C5">
        <w:rPr>
          <w:rStyle w:val="Strong"/>
          <w:rFonts w:ascii="Arial" w:hAnsi="Arial" w:cs="Arial"/>
          <w:sz w:val="20"/>
        </w:rPr>
        <w:t>MySQL</w:t>
      </w:r>
      <w:r w:rsidRPr="002003C5">
        <w:rPr>
          <w:rFonts w:ascii="Arial" w:hAnsi="Arial" w:cs="Arial"/>
          <w:sz w:val="20"/>
        </w:rPr>
        <w:t xml:space="preserve"> and </w:t>
      </w:r>
      <w:proofErr w:type="spellStart"/>
      <w:r w:rsidRPr="002003C5">
        <w:rPr>
          <w:rStyle w:val="Strong"/>
          <w:rFonts w:ascii="Arial" w:hAnsi="Arial" w:cs="Arial"/>
          <w:sz w:val="20"/>
        </w:rPr>
        <w:t>Redis</w:t>
      </w:r>
      <w:proofErr w:type="spellEnd"/>
      <w:r w:rsidRPr="002003C5">
        <w:rPr>
          <w:rFonts w:ascii="Arial" w:hAnsi="Arial" w:cs="Arial"/>
          <w:sz w:val="20"/>
        </w:rPr>
        <w:t xml:space="preserve"> caching to keep query costs predictable while maintaining correctness.</w:t>
      </w:r>
      <w:bookmarkStart w:id="0" w:name="_GoBack"/>
      <w:bookmarkEnd w:id="0"/>
    </w:p>
    <w:p w:rsidR="002003C5" w:rsidRPr="002003C5" w:rsidRDefault="002003C5" w:rsidP="002003C5">
      <w:pPr>
        <w:spacing w:after="60"/>
        <w:jc w:val="both"/>
        <w:rPr>
          <w:rFonts w:ascii="Arial" w:hAnsi="Arial" w:cs="Arial"/>
        </w:rPr>
      </w:pPr>
    </w:p>
    <w:sectPr w:rsidR="002003C5" w:rsidRPr="002003C5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D3AD3"/>
    <w:multiLevelType w:val="hybridMultilevel"/>
    <w:tmpl w:val="31E6D600"/>
    <w:lvl w:ilvl="0" w:tplc="F2843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108C7"/>
    <w:multiLevelType w:val="hybridMultilevel"/>
    <w:tmpl w:val="D6A89EE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A895993"/>
    <w:multiLevelType w:val="hybridMultilevel"/>
    <w:tmpl w:val="6534F43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74C0128"/>
    <w:multiLevelType w:val="hybridMultilevel"/>
    <w:tmpl w:val="22BCCF1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EC343C2"/>
    <w:multiLevelType w:val="multilevel"/>
    <w:tmpl w:val="588C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8B59DD"/>
    <w:multiLevelType w:val="hybridMultilevel"/>
    <w:tmpl w:val="40D0C784"/>
    <w:lvl w:ilvl="0" w:tplc="660A106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4A112F"/>
    <w:multiLevelType w:val="multilevel"/>
    <w:tmpl w:val="E5C4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737BB1"/>
    <w:multiLevelType w:val="multilevel"/>
    <w:tmpl w:val="3654AFA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46C237E6"/>
    <w:multiLevelType w:val="multilevel"/>
    <w:tmpl w:val="60727A4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4A1C625F"/>
    <w:multiLevelType w:val="multilevel"/>
    <w:tmpl w:val="5304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982434"/>
    <w:multiLevelType w:val="hybridMultilevel"/>
    <w:tmpl w:val="3646628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7A177DD"/>
    <w:multiLevelType w:val="hybridMultilevel"/>
    <w:tmpl w:val="7CAEA730"/>
    <w:lvl w:ilvl="0" w:tplc="4588F7E2">
      <w:start w:val="1"/>
      <w:numFmt w:val="bullet"/>
      <w:lvlText w:val="●"/>
      <w:lvlJc w:val="left"/>
      <w:pPr>
        <w:ind w:left="720" w:hanging="360"/>
      </w:pPr>
    </w:lvl>
    <w:lvl w:ilvl="1" w:tplc="5F7C9B38">
      <w:start w:val="1"/>
      <w:numFmt w:val="bullet"/>
      <w:lvlText w:val="○"/>
      <w:lvlJc w:val="left"/>
      <w:pPr>
        <w:ind w:left="1440" w:hanging="360"/>
      </w:pPr>
    </w:lvl>
    <w:lvl w:ilvl="2" w:tplc="62163F02">
      <w:start w:val="1"/>
      <w:numFmt w:val="bullet"/>
      <w:lvlText w:val="■"/>
      <w:lvlJc w:val="left"/>
      <w:pPr>
        <w:ind w:left="2160" w:hanging="360"/>
      </w:pPr>
    </w:lvl>
    <w:lvl w:ilvl="3" w:tplc="BCB88308">
      <w:start w:val="1"/>
      <w:numFmt w:val="bullet"/>
      <w:lvlText w:val="●"/>
      <w:lvlJc w:val="left"/>
      <w:pPr>
        <w:ind w:left="2880" w:hanging="360"/>
      </w:pPr>
    </w:lvl>
    <w:lvl w:ilvl="4" w:tplc="726C1F0C">
      <w:start w:val="1"/>
      <w:numFmt w:val="bullet"/>
      <w:lvlText w:val="○"/>
      <w:lvlJc w:val="left"/>
      <w:pPr>
        <w:ind w:left="3600" w:hanging="360"/>
      </w:pPr>
    </w:lvl>
    <w:lvl w:ilvl="5" w:tplc="582028BC">
      <w:start w:val="1"/>
      <w:numFmt w:val="bullet"/>
      <w:lvlText w:val="■"/>
      <w:lvlJc w:val="left"/>
      <w:pPr>
        <w:ind w:left="4320" w:hanging="360"/>
      </w:pPr>
    </w:lvl>
    <w:lvl w:ilvl="6" w:tplc="12DE48EC">
      <w:start w:val="1"/>
      <w:numFmt w:val="bullet"/>
      <w:lvlText w:val="●"/>
      <w:lvlJc w:val="left"/>
      <w:pPr>
        <w:ind w:left="5040" w:hanging="360"/>
      </w:pPr>
    </w:lvl>
    <w:lvl w:ilvl="7" w:tplc="E5E8BBB4">
      <w:start w:val="1"/>
      <w:numFmt w:val="bullet"/>
      <w:lvlText w:val="●"/>
      <w:lvlJc w:val="left"/>
      <w:pPr>
        <w:ind w:left="5760" w:hanging="360"/>
      </w:pPr>
    </w:lvl>
    <w:lvl w:ilvl="8" w:tplc="58868F34">
      <w:start w:val="1"/>
      <w:numFmt w:val="bullet"/>
      <w:lvlText w:val="●"/>
      <w:lvlJc w:val="left"/>
      <w:pPr>
        <w:ind w:left="6480" w:hanging="360"/>
      </w:pPr>
    </w:lvl>
  </w:abstractNum>
  <w:abstractNum w:abstractNumId="12">
    <w:nsid w:val="5AB64A7D"/>
    <w:multiLevelType w:val="hybridMultilevel"/>
    <w:tmpl w:val="8678367A"/>
    <w:lvl w:ilvl="0" w:tplc="93A492E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582A8B"/>
    <w:multiLevelType w:val="hybridMultilevel"/>
    <w:tmpl w:val="C2863F4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3B36CE9"/>
    <w:multiLevelType w:val="multilevel"/>
    <w:tmpl w:val="057A822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11"/>
    <w:lvlOverride w:ilvl="0">
      <w:startOverride w:val="1"/>
    </w:lvlOverride>
  </w:num>
  <w:num w:numId="2">
    <w:abstractNumId w:val="10"/>
  </w:num>
  <w:num w:numId="3">
    <w:abstractNumId w:val="1"/>
  </w:num>
  <w:num w:numId="4">
    <w:abstractNumId w:val="5"/>
  </w:num>
  <w:num w:numId="5">
    <w:abstractNumId w:val="4"/>
  </w:num>
  <w:num w:numId="6">
    <w:abstractNumId w:val="7"/>
  </w:num>
  <w:num w:numId="7">
    <w:abstractNumId w:val="2"/>
  </w:num>
  <w:num w:numId="8">
    <w:abstractNumId w:val="12"/>
  </w:num>
  <w:num w:numId="9">
    <w:abstractNumId w:val="13"/>
  </w:num>
  <w:num w:numId="10">
    <w:abstractNumId w:val="0"/>
  </w:num>
  <w:num w:numId="11">
    <w:abstractNumId w:val="3"/>
  </w:num>
  <w:num w:numId="12">
    <w:abstractNumId w:val="9"/>
  </w:num>
  <w:num w:numId="13">
    <w:abstractNumId w:val="6"/>
  </w:num>
  <w:num w:numId="14">
    <w:abstractNumId w:val="8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D1DAA"/>
    <w:rsid w:val="002003C5"/>
    <w:rsid w:val="00A53ED1"/>
    <w:rsid w:val="00DD1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003C5"/>
    <w:rPr>
      <w:b/>
      <w:bCs/>
    </w:rPr>
  </w:style>
  <w:style w:type="paragraph" w:styleId="NormalWeb">
    <w:name w:val="Normal (Web)"/>
    <w:basedOn w:val="Normal"/>
    <w:uiPriority w:val="99"/>
    <w:unhideWhenUsed/>
    <w:rsid w:val="002003C5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003C5"/>
    <w:rPr>
      <w:b/>
      <w:bCs/>
    </w:rPr>
  </w:style>
  <w:style w:type="paragraph" w:styleId="NormalWeb">
    <w:name w:val="Normal (Web)"/>
    <w:basedOn w:val="Normal"/>
    <w:uiPriority w:val="99"/>
    <w:unhideWhenUsed/>
    <w:rsid w:val="002003C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00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1647</Words>
  <Characters>9394</Characters>
  <Application>Microsoft Office Word</Application>
  <DocSecurity>0</DocSecurity>
  <Lines>78</Lines>
  <Paragraphs>22</Paragraphs>
  <ScaleCrop>false</ScaleCrop>
  <Company>P R C</Company>
  <LinksUpToDate>false</LinksUpToDate>
  <CharactersWithSpaces>11019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2026-02-08T21:31:00Z</dcterms:created>
  <dcterms:modified xsi:type="dcterms:W3CDTF">2026-02-22T20:30:00Z</dcterms:modified>
</cp:coreProperties>
</file>