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817" w:rsidRDefault="00B84E53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F3817" w:rsidRDefault="00B84E53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FF38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3817" w:rsidRDefault="00B84E5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F3817" w:rsidRDefault="00FF3817">
      <w:pPr>
        <w:spacing w:after="120"/>
      </w:pPr>
    </w:p>
    <w:p w:rsidR="00FF3817" w:rsidRDefault="00B84E5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FF3817" w:rsidRPr="00B84E53" w:rsidRDefault="00B84E53">
      <w:pPr>
        <w:spacing w:after="80"/>
        <w:jc w:val="both"/>
        <w:rPr>
          <w:rFonts w:ascii="Arial" w:hAnsi="Arial" w:cs="Arial"/>
          <w:sz w:val="18"/>
        </w:rPr>
      </w:pPr>
      <w:r w:rsidRPr="00B84E53">
        <w:rPr>
          <w:rStyle w:val="Strong"/>
          <w:rFonts w:ascii="Arial" w:hAnsi="Arial" w:cs="Arial"/>
          <w:sz w:val="18"/>
        </w:rPr>
        <w:t>Senior Software Engineer</w:t>
      </w:r>
      <w:r w:rsidRPr="00B84E53">
        <w:rPr>
          <w:rFonts w:ascii="Arial" w:hAnsi="Arial" w:cs="Arial"/>
          <w:sz w:val="18"/>
        </w:rPr>
        <w:t xml:space="preserve"> with </w:t>
      </w:r>
      <w:r w:rsidRPr="00B84E53">
        <w:rPr>
          <w:rStyle w:val="Strong"/>
          <w:rFonts w:ascii="Arial" w:hAnsi="Arial" w:cs="Arial"/>
          <w:sz w:val="18"/>
        </w:rPr>
        <w:t>9+ years</w:t>
      </w:r>
      <w:r w:rsidRPr="00B84E53">
        <w:rPr>
          <w:rFonts w:ascii="Arial" w:hAnsi="Arial" w:cs="Arial"/>
          <w:sz w:val="18"/>
        </w:rPr>
        <w:t xml:space="preserve"> delivering production-grade </w:t>
      </w:r>
      <w:r w:rsidRPr="00B84E53">
        <w:rPr>
          <w:rStyle w:val="Strong"/>
          <w:rFonts w:ascii="Arial" w:hAnsi="Arial" w:cs="Arial"/>
          <w:sz w:val="18"/>
        </w:rPr>
        <w:t>backend services</w:t>
      </w:r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API-driven platforms</w:t>
      </w:r>
      <w:r w:rsidRPr="00B84E53">
        <w:rPr>
          <w:rFonts w:ascii="Arial" w:hAnsi="Arial" w:cs="Arial"/>
          <w:sz w:val="18"/>
        </w:rPr>
        <w:t xml:space="preserve">, and </w:t>
      </w:r>
      <w:r w:rsidRPr="00B84E53">
        <w:rPr>
          <w:rStyle w:val="Strong"/>
          <w:rFonts w:ascii="Arial" w:hAnsi="Arial" w:cs="Arial"/>
          <w:sz w:val="18"/>
        </w:rPr>
        <w:t>React</w:t>
      </w:r>
      <w:r w:rsidRPr="00B84E53">
        <w:rPr>
          <w:rFonts w:ascii="Arial" w:hAnsi="Arial" w:cs="Arial"/>
          <w:sz w:val="18"/>
        </w:rPr>
        <w:t xml:space="preserve"> user experiences for business-critical systems. Strong track record designing </w:t>
      </w:r>
      <w:r w:rsidRPr="00B84E53">
        <w:rPr>
          <w:rStyle w:val="Strong"/>
          <w:rFonts w:ascii="Arial" w:hAnsi="Arial" w:cs="Arial"/>
          <w:sz w:val="18"/>
        </w:rPr>
        <w:t>REST APIs</w:t>
      </w:r>
      <w:r w:rsidRPr="00B84E53">
        <w:rPr>
          <w:rFonts w:ascii="Arial" w:hAnsi="Arial" w:cs="Arial"/>
          <w:sz w:val="18"/>
        </w:rPr>
        <w:t xml:space="preserve"> with clear contracts, stable behavior, and </w:t>
      </w:r>
      <w:r w:rsidRPr="00B84E53">
        <w:rPr>
          <w:rStyle w:val="Strong"/>
          <w:rFonts w:ascii="Arial" w:hAnsi="Arial" w:cs="Arial"/>
          <w:sz w:val="18"/>
        </w:rPr>
        <w:t>secure authentication/authorization</w:t>
      </w:r>
      <w:r w:rsidRPr="00B84E53">
        <w:rPr>
          <w:rFonts w:ascii="Arial" w:hAnsi="Arial" w:cs="Arial"/>
          <w:sz w:val="18"/>
        </w:rPr>
        <w:t xml:space="preserve">, while keeping performance predictable through </w:t>
      </w:r>
      <w:r w:rsidRPr="00B84E53">
        <w:rPr>
          <w:rStyle w:val="Strong"/>
          <w:rFonts w:ascii="Arial" w:hAnsi="Arial" w:cs="Arial"/>
          <w:sz w:val="18"/>
        </w:rPr>
        <w:t>caching</w:t>
      </w:r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indexing</w:t>
      </w:r>
      <w:r w:rsidRPr="00B84E53">
        <w:rPr>
          <w:rFonts w:ascii="Arial" w:hAnsi="Arial" w:cs="Arial"/>
          <w:sz w:val="18"/>
        </w:rPr>
        <w:t xml:space="preserve">, and disciplined data-access patterns. </w:t>
      </w:r>
      <w:proofErr w:type="gramStart"/>
      <w:r w:rsidRPr="00B84E53">
        <w:rPr>
          <w:rFonts w:ascii="Arial" w:hAnsi="Arial" w:cs="Arial"/>
          <w:sz w:val="18"/>
        </w:rPr>
        <w:t xml:space="preserve">Experienced owning delivery end-to-end across </w:t>
      </w:r>
      <w:r w:rsidRPr="00B84E53">
        <w:rPr>
          <w:rStyle w:val="Strong"/>
          <w:rFonts w:ascii="Arial" w:hAnsi="Arial" w:cs="Arial"/>
          <w:sz w:val="18"/>
        </w:rPr>
        <w:t>cloud</w:t>
      </w:r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CI/CD</w:t>
      </w:r>
      <w:r w:rsidRPr="00B84E53">
        <w:rPr>
          <w:rFonts w:ascii="Arial" w:hAnsi="Arial" w:cs="Arial"/>
          <w:sz w:val="18"/>
        </w:rPr>
        <w:t xml:space="preserve">, and </w:t>
      </w:r>
      <w:proofErr w:type="spellStart"/>
      <w:r w:rsidRPr="00B84E53">
        <w:rPr>
          <w:rStyle w:val="Strong"/>
          <w:rFonts w:ascii="Arial" w:hAnsi="Arial" w:cs="Arial"/>
          <w:sz w:val="18"/>
        </w:rPr>
        <w:t>observability</w:t>
      </w:r>
      <w:proofErr w:type="spellEnd"/>
      <w:r w:rsidRPr="00B84E53">
        <w:rPr>
          <w:rFonts w:ascii="Arial" w:hAnsi="Arial" w:cs="Arial"/>
          <w:sz w:val="18"/>
        </w:rPr>
        <w:t>, partnering closely with product and operations to ship maintainable systems that run reliably.</w:t>
      </w:r>
      <w:proofErr w:type="gramEnd"/>
    </w:p>
    <w:p w:rsidR="00FF3817" w:rsidRDefault="00B84E5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B84E53" w:rsidRPr="00B84E53" w:rsidRDefault="00B84E53" w:rsidP="00B84E53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B84E53">
        <w:rPr>
          <w:rStyle w:val="Strong"/>
          <w:rFonts w:ascii="Arial" w:hAnsi="Arial" w:cs="Arial"/>
          <w:sz w:val="18"/>
        </w:rPr>
        <w:t>Frontend</w:t>
      </w:r>
      <w:r w:rsidRPr="00B84E53">
        <w:rPr>
          <w:rFonts w:ascii="Arial" w:hAnsi="Arial" w:cs="Arial"/>
          <w:sz w:val="18"/>
        </w:rPr>
        <w:t xml:space="preserve"> - </w:t>
      </w:r>
      <w:r w:rsidRPr="00B84E53">
        <w:rPr>
          <w:rStyle w:val="Strong"/>
          <w:rFonts w:ascii="Arial" w:hAnsi="Arial" w:cs="Arial"/>
          <w:sz w:val="18"/>
        </w:rPr>
        <w:t>React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TypeScript</w:t>
      </w:r>
      <w:proofErr w:type="spellEnd"/>
      <w:r w:rsidRPr="00B84E53">
        <w:rPr>
          <w:rFonts w:ascii="Arial" w:hAnsi="Arial" w:cs="Arial"/>
          <w:sz w:val="18"/>
        </w:rPr>
        <w:t>, JavaScript (ES6+), component-driven UI architecture, reusable UI libraries &amp; design systems, state management patterns, accessibility (WCAG-minded implementation), performance profiling &amp; render optimization, code splitting, resilient UX patterns, complex forms &amp; validation, HTML5, CSS3, Tailwind CSS, Sass/SCSS, Storybook</w:t>
      </w:r>
    </w:p>
    <w:p w:rsidR="00B84E53" w:rsidRPr="00B84E53" w:rsidRDefault="00B84E53" w:rsidP="00B84E53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B84E53">
        <w:rPr>
          <w:rStyle w:val="Strong"/>
          <w:rFonts w:ascii="Arial" w:hAnsi="Arial" w:cs="Arial"/>
          <w:sz w:val="18"/>
        </w:rPr>
        <w:t>Backend &amp; APIs</w:t>
      </w:r>
      <w:r w:rsidRPr="00B84E53">
        <w:rPr>
          <w:rFonts w:ascii="Arial" w:hAnsi="Arial" w:cs="Arial"/>
          <w:sz w:val="18"/>
        </w:rPr>
        <w:t xml:space="preserve"> - </w:t>
      </w:r>
      <w:r w:rsidRPr="00B84E53">
        <w:rPr>
          <w:rStyle w:val="Strong"/>
          <w:rFonts w:ascii="Arial" w:hAnsi="Arial" w:cs="Arial"/>
          <w:sz w:val="18"/>
        </w:rPr>
        <w:t>Java</w:t>
      </w:r>
      <w:r w:rsidRPr="00B84E53">
        <w:rPr>
          <w:rFonts w:ascii="Arial" w:hAnsi="Arial" w:cs="Arial"/>
          <w:sz w:val="18"/>
        </w:rPr>
        <w:t xml:space="preserve">, Spring Boot, Spring MVC, Spring Security, </w:t>
      </w:r>
      <w:r w:rsidRPr="00B84E53">
        <w:rPr>
          <w:rStyle w:val="Strong"/>
          <w:rFonts w:ascii="Arial" w:hAnsi="Arial" w:cs="Arial"/>
          <w:sz w:val="18"/>
        </w:rPr>
        <w:t>Node.js</w:t>
      </w:r>
      <w:r w:rsidRPr="00B84E53">
        <w:rPr>
          <w:rFonts w:ascii="Arial" w:hAnsi="Arial" w:cs="Arial"/>
          <w:sz w:val="18"/>
        </w:rPr>
        <w:t xml:space="preserve">, REST API design (pagination/filtering/sorting), </w:t>
      </w:r>
      <w:proofErr w:type="spellStart"/>
      <w:r w:rsidRPr="00B84E53">
        <w:rPr>
          <w:rFonts w:ascii="Arial" w:hAnsi="Arial" w:cs="Arial"/>
          <w:sz w:val="18"/>
        </w:rPr>
        <w:t>OpenAPI</w:t>
      </w:r>
      <w:proofErr w:type="spellEnd"/>
      <w:r w:rsidRPr="00B84E53">
        <w:rPr>
          <w:rFonts w:ascii="Arial" w:hAnsi="Arial" w:cs="Arial"/>
          <w:sz w:val="18"/>
        </w:rPr>
        <w:t xml:space="preserve"> documentation, background processing patterns, </w:t>
      </w:r>
      <w:proofErr w:type="spellStart"/>
      <w:r w:rsidRPr="00B84E53">
        <w:rPr>
          <w:rFonts w:ascii="Arial" w:hAnsi="Arial" w:cs="Arial"/>
          <w:sz w:val="18"/>
        </w:rPr>
        <w:t>WebSockets</w:t>
      </w:r>
      <w:proofErr w:type="spellEnd"/>
      <w:r w:rsidRPr="00B84E53">
        <w:rPr>
          <w:rFonts w:ascii="Arial" w:hAnsi="Arial" w:cs="Arial"/>
          <w:sz w:val="18"/>
        </w:rPr>
        <w:t xml:space="preserve">/SSE patterns, validation &amp; sanitization pipelines, rate limiting, </w:t>
      </w:r>
      <w:proofErr w:type="spellStart"/>
      <w:r w:rsidRPr="00B84E53">
        <w:rPr>
          <w:rFonts w:ascii="Arial" w:hAnsi="Arial" w:cs="Arial"/>
          <w:sz w:val="18"/>
        </w:rPr>
        <w:t>idempotency</w:t>
      </w:r>
      <w:proofErr w:type="spellEnd"/>
      <w:r w:rsidRPr="00B84E53">
        <w:rPr>
          <w:rFonts w:ascii="Arial" w:hAnsi="Arial" w:cs="Arial"/>
          <w:sz w:val="18"/>
        </w:rPr>
        <w:t xml:space="preserve"> &amp; safe retries, structured error models, integration patterns</w:t>
      </w:r>
    </w:p>
    <w:p w:rsidR="00B84E53" w:rsidRPr="00B84E53" w:rsidRDefault="00B84E53" w:rsidP="00B84E53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B84E53">
        <w:rPr>
          <w:rStyle w:val="Strong"/>
          <w:rFonts w:ascii="Arial" w:hAnsi="Arial" w:cs="Arial"/>
          <w:sz w:val="18"/>
        </w:rPr>
        <w:t>Data, Messaging &amp; Search</w:t>
      </w:r>
      <w:r w:rsidRPr="00B84E53">
        <w:rPr>
          <w:rFonts w:ascii="Arial" w:hAnsi="Arial" w:cs="Arial"/>
          <w:sz w:val="18"/>
        </w:rPr>
        <w:t xml:space="preserve"> - Relational: </w:t>
      </w:r>
      <w:proofErr w:type="spellStart"/>
      <w:r w:rsidRPr="00B84E53">
        <w:rPr>
          <w:rStyle w:val="Strong"/>
          <w:rFonts w:ascii="Arial" w:hAnsi="Arial" w:cs="Arial"/>
          <w:sz w:val="18"/>
        </w:rPr>
        <w:t>PostgreSQL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MySQL</w:t>
      </w:r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SQL Server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Fonts w:ascii="Arial" w:hAnsi="Arial" w:cs="Arial"/>
          <w:sz w:val="18"/>
        </w:rPr>
        <w:t>NoSQL</w:t>
      </w:r>
      <w:proofErr w:type="spellEnd"/>
      <w:r w:rsidRPr="00B84E53">
        <w:rPr>
          <w:rFonts w:ascii="Arial" w:hAnsi="Arial" w:cs="Arial"/>
          <w:sz w:val="18"/>
        </w:rPr>
        <w:t xml:space="preserve">: </w:t>
      </w:r>
      <w:proofErr w:type="spellStart"/>
      <w:r w:rsidRPr="00B84E53">
        <w:rPr>
          <w:rStyle w:val="Strong"/>
          <w:rFonts w:ascii="Arial" w:hAnsi="Arial" w:cs="Arial"/>
          <w:sz w:val="18"/>
        </w:rPr>
        <w:t>Redis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MongoDB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DynamoDB</w:t>
      </w:r>
      <w:proofErr w:type="spellEnd"/>
      <w:r w:rsidRPr="00B84E53">
        <w:rPr>
          <w:rFonts w:ascii="Arial" w:hAnsi="Arial" w:cs="Arial"/>
          <w:sz w:val="18"/>
        </w:rPr>
        <w:t xml:space="preserve">, Queues/streams: </w:t>
      </w:r>
      <w:r w:rsidRPr="00B84E53">
        <w:rPr>
          <w:rStyle w:val="Strong"/>
          <w:rFonts w:ascii="Arial" w:hAnsi="Arial" w:cs="Arial"/>
          <w:sz w:val="18"/>
        </w:rPr>
        <w:t>AWS SQS/SNS</w:t>
      </w:r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Kafka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RabbitMQ</w:t>
      </w:r>
      <w:proofErr w:type="spellEnd"/>
      <w:r w:rsidRPr="00B84E53">
        <w:rPr>
          <w:rFonts w:ascii="Arial" w:hAnsi="Arial" w:cs="Arial"/>
          <w:sz w:val="18"/>
        </w:rPr>
        <w:t xml:space="preserve">, Search: </w:t>
      </w:r>
      <w:proofErr w:type="spellStart"/>
      <w:r w:rsidRPr="00B84E53">
        <w:rPr>
          <w:rStyle w:val="Strong"/>
          <w:rFonts w:ascii="Arial" w:hAnsi="Arial" w:cs="Arial"/>
          <w:sz w:val="18"/>
        </w:rPr>
        <w:t>Elasticsearch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OpenSearch</w:t>
      </w:r>
      <w:r w:rsidRPr="00B84E53">
        <w:rPr>
          <w:rFonts w:ascii="Arial" w:hAnsi="Arial" w:cs="Arial"/>
          <w:sz w:val="18"/>
        </w:rPr>
        <w:t xml:space="preserve">, Analytics: </w:t>
      </w:r>
      <w:r w:rsidRPr="00B84E53">
        <w:rPr>
          <w:rStyle w:val="Strong"/>
          <w:rFonts w:ascii="Arial" w:hAnsi="Arial" w:cs="Arial"/>
          <w:sz w:val="18"/>
        </w:rPr>
        <w:t>Redshift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BigQuery</w:t>
      </w:r>
      <w:proofErr w:type="spellEnd"/>
      <w:r w:rsidRPr="00B84E53">
        <w:rPr>
          <w:rFonts w:ascii="Arial" w:hAnsi="Arial" w:cs="Arial"/>
          <w:sz w:val="18"/>
        </w:rPr>
        <w:t xml:space="preserve"> (exposure via event/analytics pipelines)</w:t>
      </w:r>
    </w:p>
    <w:p w:rsidR="00B84E53" w:rsidRPr="00B84E53" w:rsidRDefault="00B84E53" w:rsidP="00B84E53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B84E53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B84E53">
        <w:rPr>
          <w:rStyle w:val="Strong"/>
          <w:rFonts w:ascii="Arial" w:hAnsi="Arial" w:cs="Arial"/>
          <w:sz w:val="18"/>
        </w:rPr>
        <w:t>DevOps</w:t>
      </w:r>
      <w:proofErr w:type="spellEnd"/>
      <w:r w:rsidRPr="00B84E53">
        <w:rPr>
          <w:rFonts w:ascii="Arial" w:hAnsi="Arial" w:cs="Arial"/>
          <w:sz w:val="18"/>
        </w:rPr>
        <w:t xml:space="preserve"> - </w:t>
      </w:r>
      <w:r w:rsidRPr="00B84E53">
        <w:rPr>
          <w:rStyle w:val="Strong"/>
          <w:rFonts w:ascii="Arial" w:hAnsi="Arial" w:cs="Arial"/>
          <w:sz w:val="18"/>
        </w:rPr>
        <w:t xml:space="preserve">AWS (primary): EKS, ECS, EC2, Lambda, API Gateway, S3, </w:t>
      </w:r>
      <w:proofErr w:type="spellStart"/>
      <w:r w:rsidRPr="00B84E53">
        <w:rPr>
          <w:rStyle w:val="Strong"/>
          <w:rFonts w:ascii="Arial" w:hAnsi="Arial" w:cs="Arial"/>
          <w:sz w:val="18"/>
        </w:rPr>
        <w:t>CloudFront</w:t>
      </w:r>
      <w:proofErr w:type="spellEnd"/>
      <w:r w:rsidRPr="00B84E53">
        <w:rPr>
          <w:rStyle w:val="Strong"/>
          <w:rFonts w:ascii="Arial" w:hAnsi="Arial" w:cs="Arial"/>
          <w:sz w:val="18"/>
        </w:rPr>
        <w:t xml:space="preserve">, RDS, </w:t>
      </w:r>
      <w:proofErr w:type="spellStart"/>
      <w:r w:rsidRPr="00B84E53">
        <w:rPr>
          <w:rStyle w:val="Strong"/>
          <w:rFonts w:ascii="Arial" w:hAnsi="Arial" w:cs="Arial"/>
          <w:sz w:val="18"/>
        </w:rPr>
        <w:t>DynamoDB</w:t>
      </w:r>
      <w:proofErr w:type="spellEnd"/>
      <w:r w:rsidRPr="00B84E53">
        <w:rPr>
          <w:rStyle w:val="Strong"/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ElastiCache</w:t>
      </w:r>
      <w:proofErr w:type="spellEnd"/>
      <w:r w:rsidRPr="00B84E53">
        <w:rPr>
          <w:rStyle w:val="Strong"/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EventBridge</w:t>
      </w:r>
      <w:proofErr w:type="spellEnd"/>
      <w:r w:rsidRPr="00B84E53">
        <w:rPr>
          <w:rStyle w:val="Strong"/>
          <w:rFonts w:ascii="Arial" w:hAnsi="Arial" w:cs="Arial"/>
          <w:sz w:val="18"/>
        </w:rPr>
        <w:t>, Step Functions, IAM</w:t>
      </w:r>
      <w:r w:rsidRPr="00B84E53">
        <w:rPr>
          <w:rFonts w:ascii="Arial" w:hAnsi="Arial" w:cs="Arial"/>
          <w:sz w:val="18"/>
        </w:rPr>
        <w:t xml:space="preserve">, Azure: </w:t>
      </w:r>
      <w:r w:rsidRPr="00B84E53">
        <w:rPr>
          <w:rStyle w:val="Strong"/>
          <w:rFonts w:ascii="Arial" w:hAnsi="Arial" w:cs="Arial"/>
          <w:sz w:val="18"/>
        </w:rPr>
        <w:t>AKS, App Service, Azure SQL, Service Bus, Key Vault, Application Insights</w:t>
      </w:r>
      <w:r w:rsidRPr="00B84E53">
        <w:rPr>
          <w:rFonts w:ascii="Arial" w:hAnsi="Arial" w:cs="Arial"/>
          <w:sz w:val="18"/>
        </w:rPr>
        <w:t xml:space="preserve">, GCP: </w:t>
      </w:r>
      <w:r w:rsidRPr="00B84E53">
        <w:rPr>
          <w:rStyle w:val="Strong"/>
          <w:rFonts w:ascii="Arial" w:hAnsi="Arial" w:cs="Arial"/>
          <w:sz w:val="18"/>
        </w:rPr>
        <w:t xml:space="preserve">GKE, Cloud Run, Pub/Sub, Cloud Storage, </w:t>
      </w:r>
      <w:proofErr w:type="spellStart"/>
      <w:r w:rsidRPr="00B84E53">
        <w:rPr>
          <w:rStyle w:val="Strong"/>
          <w:rFonts w:ascii="Arial" w:hAnsi="Arial" w:cs="Arial"/>
          <w:sz w:val="18"/>
        </w:rPr>
        <w:t>BigQuery</w:t>
      </w:r>
      <w:proofErr w:type="spellEnd"/>
      <w:r w:rsidRPr="00B84E53">
        <w:rPr>
          <w:rFonts w:ascii="Arial" w:hAnsi="Arial" w:cs="Arial"/>
          <w:sz w:val="18"/>
        </w:rPr>
        <w:t xml:space="preserve"> (as consumer/integrator), </w:t>
      </w:r>
      <w:proofErr w:type="spellStart"/>
      <w:r w:rsidRPr="00B84E53">
        <w:rPr>
          <w:rStyle w:val="Strong"/>
          <w:rFonts w:ascii="Arial" w:hAnsi="Arial" w:cs="Arial"/>
          <w:sz w:val="18"/>
        </w:rPr>
        <w:t>Docker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Kubernetes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Helm</w:t>
      </w:r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Argo CD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GitOps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Terraform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CloudFormation</w:t>
      </w:r>
      <w:proofErr w:type="spellEnd"/>
      <w:r w:rsidRPr="00B84E53">
        <w:rPr>
          <w:rFonts w:ascii="Arial" w:hAnsi="Arial" w:cs="Arial"/>
          <w:sz w:val="18"/>
        </w:rPr>
        <w:t xml:space="preserve">, CI/CD: </w:t>
      </w:r>
      <w:proofErr w:type="spellStart"/>
      <w:r w:rsidRPr="00B84E53">
        <w:rPr>
          <w:rStyle w:val="Strong"/>
          <w:rFonts w:ascii="Arial" w:hAnsi="Arial" w:cs="Arial"/>
          <w:sz w:val="18"/>
        </w:rPr>
        <w:t>GitHub</w:t>
      </w:r>
      <w:proofErr w:type="spellEnd"/>
      <w:r w:rsidRPr="00B84E53">
        <w:rPr>
          <w:rStyle w:val="Strong"/>
          <w:rFonts w:ascii="Arial" w:hAnsi="Arial" w:cs="Arial"/>
          <w:sz w:val="18"/>
        </w:rPr>
        <w:t xml:space="preserve"> Actions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Fonts w:ascii="Arial" w:hAnsi="Arial" w:cs="Arial"/>
          <w:sz w:val="18"/>
        </w:rPr>
        <w:t>GitLab</w:t>
      </w:r>
      <w:proofErr w:type="spellEnd"/>
      <w:r w:rsidRPr="00B84E53">
        <w:rPr>
          <w:rFonts w:ascii="Arial" w:hAnsi="Arial" w:cs="Arial"/>
          <w:sz w:val="18"/>
        </w:rPr>
        <w:t xml:space="preserve"> CI, Jenkins, Azure </w:t>
      </w:r>
      <w:proofErr w:type="spellStart"/>
      <w:r w:rsidRPr="00B84E53">
        <w:rPr>
          <w:rFonts w:ascii="Arial" w:hAnsi="Arial" w:cs="Arial"/>
          <w:sz w:val="18"/>
        </w:rPr>
        <w:t>DevOps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Fonts w:ascii="Arial" w:hAnsi="Arial" w:cs="Arial"/>
          <w:sz w:val="18"/>
        </w:rPr>
        <w:t>CircleCI</w:t>
      </w:r>
      <w:proofErr w:type="spellEnd"/>
    </w:p>
    <w:p w:rsidR="00FF3817" w:rsidRPr="00B84E53" w:rsidRDefault="00B84E53" w:rsidP="00B84E53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2"/>
        </w:rPr>
      </w:pPr>
      <w:proofErr w:type="spellStart"/>
      <w:r w:rsidRPr="00B84E53">
        <w:rPr>
          <w:rStyle w:val="Strong"/>
          <w:rFonts w:ascii="Arial" w:hAnsi="Arial" w:cs="Arial"/>
          <w:sz w:val="18"/>
        </w:rPr>
        <w:t>Observability</w:t>
      </w:r>
      <w:proofErr w:type="spellEnd"/>
      <w:r w:rsidRPr="00B84E53">
        <w:rPr>
          <w:rStyle w:val="Strong"/>
          <w:rFonts w:ascii="Arial" w:hAnsi="Arial" w:cs="Arial"/>
          <w:sz w:val="18"/>
        </w:rPr>
        <w:t>, Quality &amp; Security</w:t>
      </w:r>
      <w:r w:rsidRPr="00B84E53">
        <w:rPr>
          <w:rFonts w:ascii="Arial" w:hAnsi="Arial" w:cs="Arial"/>
          <w:sz w:val="18"/>
        </w:rPr>
        <w:t xml:space="preserve"> - </w:t>
      </w:r>
      <w:proofErr w:type="spellStart"/>
      <w:r w:rsidRPr="00B84E53">
        <w:rPr>
          <w:rStyle w:val="Strong"/>
          <w:rFonts w:ascii="Arial" w:hAnsi="Arial" w:cs="Arial"/>
          <w:sz w:val="18"/>
        </w:rPr>
        <w:t>OpenTelemetry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Datadog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Prometheus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Grafana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ELK/EFK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CloudWatch</w:t>
      </w:r>
      <w:proofErr w:type="spellEnd"/>
      <w:r w:rsidRPr="00B84E53">
        <w:rPr>
          <w:rFonts w:ascii="Arial" w:hAnsi="Arial" w:cs="Arial"/>
          <w:sz w:val="18"/>
        </w:rPr>
        <w:t xml:space="preserve">, structured logging, Testing: </w:t>
      </w:r>
      <w:r w:rsidRPr="00B84E53">
        <w:rPr>
          <w:rStyle w:val="Strong"/>
          <w:rFonts w:ascii="Arial" w:hAnsi="Arial" w:cs="Arial"/>
          <w:sz w:val="18"/>
        </w:rPr>
        <w:t>Jest</w:t>
      </w:r>
      <w:r w:rsidRPr="00B84E53">
        <w:rPr>
          <w:rFonts w:ascii="Arial" w:hAnsi="Arial" w:cs="Arial"/>
          <w:sz w:val="18"/>
        </w:rPr>
        <w:t xml:space="preserve">, Mocha, Chai, React Testing Library, Cypress, Playwright, API contract tests (Pact-style), Security: </w:t>
      </w:r>
      <w:r w:rsidRPr="00B84E53">
        <w:rPr>
          <w:rStyle w:val="Strong"/>
          <w:rFonts w:ascii="Arial" w:hAnsi="Arial" w:cs="Arial"/>
          <w:sz w:val="18"/>
        </w:rPr>
        <w:t>OAuth2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OpenID</w:t>
      </w:r>
      <w:proofErr w:type="spellEnd"/>
      <w:r w:rsidRPr="00B84E53">
        <w:rPr>
          <w:rStyle w:val="Strong"/>
          <w:rFonts w:ascii="Arial" w:hAnsi="Arial" w:cs="Arial"/>
          <w:sz w:val="18"/>
        </w:rPr>
        <w:t xml:space="preserve"> Connect</w:t>
      </w:r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JWT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Fonts w:ascii="Arial" w:hAnsi="Arial" w:cs="Arial"/>
          <w:sz w:val="18"/>
        </w:rPr>
        <w:t>Okta</w:t>
      </w:r>
      <w:proofErr w:type="spellEnd"/>
      <w:r w:rsidRPr="00B84E53">
        <w:rPr>
          <w:rFonts w:ascii="Arial" w:hAnsi="Arial" w:cs="Arial"/>
          <w:sz w:val="18"/>
        </w:rPr>
        <w:t xml:space="preserve">, Auth0, AWS </w:t>
      </w:r>
      <w:proofErr w:type="spellStart"/>
      <w:r w:rsidRPr="00B84E53">
        <w:rPr>
          <w:rFonts w:ascii="Arial" w:hAnsi="Arial" w:cs="Arial"/>
          <w:sz w:val="18"/>
        </w:rPr>
        <w:t>Cognito</w:t>
      </w:r>
      <w:proofErr w:type="spellEnd"/>
      <w:r w:rsidRPr="00B84E53">
        <w:rPr>
          <w:rFonts w:ascii="Arial" w:hAnsi="Arial" w:cs="Arial"/>
          <w:sz w:val="18"/>
        </w:rPr>
        <w:t xml:space="preserve">, rate limiting, </w:t>
      </w:r>
      <w:r w:rsidRPr="00B84E53">
        <w:rPr>
          <w:rStyle w:val="Strong"/>
          <w:rFonts w:ascii="Arial" w:hAnsi="Arial" w:cs="Arial"/>
          <w:sz w:val="18"/>
        </w:rPr>
        <w:t>RBAC/ABAC</w:t>
      </w:r>
      <w:r w:rsidRPr="00B84E53">
        <w:rPr>
          <w:rFonts w:ascii="Arial" w:hAnsi="Arial" w:cs="Arial"/>
          <w:sz w:val="18"/>
        </w:rPr>
        <w:t>, audit logging</w:t>
      </w:r>
    </w:p>
    <w:p w:rsidR="00FF3817" w:rsidRDefault="00B84E5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0"/>
        <w:gridCol w:w="3060"/>
      </w:tblGrid>
      <w:tr w:rsidR="00FF381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F3817" w:rsidRDefault="00B84E5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F3817" w:rsidRDefault="00B84E53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F3817" w:rsidRDefault="00B84E53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Led delivery of </w:t>
      </w:r>
      <w:r w:rsidRPr="00B84E53">
        <w:rPr>
          <w:rStyle w:val="Strong"/>
          <w:rFonts w:ascii="Arial" w:hAnsi="Arial" w:cs="Arial"/>
          <w:sz w:val="18"/>
        </w:rPr>
        <w:t>Java/Spring</w:t>
      </w:r>
      <w:r w:rsidRPr="00B84E53">
        <w:rPr>
          <w:rFonts w:ascii="Arial" w:hAnsi="Arial" w:cs="Arial"/>
          <w:sz w:val="18"/>
        </w:rPr>
        <w:t xml:space="preserve"> services supporting core workflows, keeping </w:t>
      </w:r>
      <w:r w:rsidRPr="00B84E53">
        <w:rPr>
          <w:rStyle w:val="Strong"/>
          <w:rFonts w:ascii="Arial" w:hAnsi="Arial" w:cs="Arial"/>
          <w:sz w:val="18"/>
        </w:rPr>
        <w:t>REST API</w:t>
      </w:r>
      <w:r w:rsidRPr="00B84E53">
        <w:rPr>
          <w:rFonts w:ascii="Arial" w:hAnsi="Arial" w:cs="Arial"/>
          <w:sz w:val="18"/>
        </w:rPr>
        <w:t xml:space="preserve"> behavior stable via explicit contracts, </w:t>
      </w:r>
      <w:proofErr w:type="spellStart"/>
      <w:r w:rsidRPr="00B84E53">
        <w:rPr>
          <w:rStyle w:val="Strong"/>
          <w:rFonts w:ascii="Arial" w:hAnsi="Arial" w:cs="Arial"/>
          <w:sz w:val="18"/>
        </w:rPr>
        <w:t>OpenAPI</w:t>
      </w:r>
      <w:proofErr w:type="spellEnd"/>
      <w:r w:rsidRPr="00B84E53">
        <w:rPr>
          <w:rFonts w:ascii="Arial" w:hAnsi="Arial" w:cs="Arial"/>
          <w:sz w:val="18"/>
        </w:rPr>
        <w:t>, and strict validation.</w:t>
      </w:r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Built a secure access layer using </w:t>
      </w:r>
      <w:r w:rsidRPr="00B84E53">
        <w:rPr>
          <w:rStyle w:val="Strong"/>
          <w:rFonts w:ascii="Arial" w:hAnsi="Arial" w:cs="Arial"/>
          <w:sz w:val="18"/>
        </w:rPr>
        <w:t xml:space="preserve">OAuth2 / </w:t>
      </w:r>
      <w:proofErr w:type="spellStart"/>
      <w:r w:rsidRPr="00B84E53">
        <w:rPr>
          <w:rStyle w:val="Strong"/>
          <w:rFonts w:ascii="Arial" w:hAnsi="Arial" w:cs="Arial"/>
          <w:sz w:val="18"/>
        </w:rPr>
        <w:t>OpenID</w:t>
      </w:r>
      <w:proofErr w:type="spellEnd"/>
      <w:r w:rsidRPr="00B84E53">
        <w:rPr>
          <w:rStyle w:val="Strong"/>
          <w:rFonts w:ascii="Arial" w:hAnsi="Arial" w:cs="Arial"/>
          <w:sz w:val="18"/>
        </w:rPr>
        <w:t xml:space="preserve"> Connect</w:t>
      </w:r>
      <w:r w:rsidRPr="00B84E53">
        <w:rPr>
          <w:rFonts w:ascii="Arial" w:hAnsi="Arial" w:cs="Arial"/>
          <w:sz w:val="18"/>
        </w:rPr>
        <w:t xml:space="preserve"> with </w:t>
      </w:r>
      <w:r w:rsidRPr="00B84E53">
        <w:rPr>
          <w:rStyle w:val="Strong"/>
          <w:rFonts w:ascii="Arial" w:hAnsi="Arial" w:cs="Arial"/>
          <w:sz w:val="18"/>
        </w:rPr>
        <w:t>JWT</w:t>
      </w:r>
      <w:r w:rsidRPr="00B84E53">
        <w:rPr>
          <w:rFonts w:ascii="Arial" w:hAnsi="Arial" w:cs="Arial"/>
          <w:sz w:val="18"/>
        </w:rPr>
        <w:t xml:space="preserve"> and enforced </w:t>
      </w:r>
      <w:r w:rsidRPr="00B84E53">
        <w:rPr>
          <w:rStyle w:val="Strong"/>
          <w:rFonts w:ascii="Arial" w:hAnsi="Arial" w:cs="Arial"/>
          <w:sz w:val="18"/>
        </w:rPr>
        <w:t>RBAC/ABAC</w:t>
      </w:r>
      <w:r w:rsidRPr="00B84E53">
        <w:rPr>
          <w:rFonts w:ascii="Arial" w:hAnsi="Arial" w:cs="Arial"/>
          <w:sz w:val="18"/>
        </w:rPr>
        <w:t xml:space="preserve"> for sensitive operations with auditable policy decisions.</w:t>
      </w:r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Implemented </w:t>
      </w:r>
      <w:r w:rsidRPr="00B84E53">
        <w:rPr>
          <w:rStyle w:val="Strong"/>
          <w:rFonts w:ascii="Arial" w:hAnsi="Arial" w:cs="Arial"/>
          <w:sz w:val="18"/>
        </w:rPr>
        <w:t>event-driven</w:t>
      </w:r>
      <w:r w:rsidRPr="00B84E53">
        <w:rPr>
          <w:rFonts w:ascii="Arial" w:hAnsi="Arial" w:cs="Arial"/>
          <w:sz w:val="18"/>
        </w:rPr>
        <w:t xml:space="preserve"> workflows using </w:t>
      </w:r>
      <w:r w:rsidRPr="00B84E53">
        <w:rPr>
          <w:rStyle w:val="Strong"/>
          <w:rFonts w:ascii="Arial" w:hAnsi="Arial" w:cs="Arial"/>
          <w:sz w:val="18"/>
        </w:rPr>
        <w:t>AWS SQS/SNS</w:t>
      </w:r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Kafka</w:t>
      </w:r>
      <w:r w:rsidRPr="00B84E53">
        <w:rPr>
          <w:rFonts w:ascii="Arial" w:hAnsi="Arial" w:cs="Arial"/>
          <w:sz w:val="18"/>
        </w:rPr>
        <w:t xml:space="preserve">, and </w:t>
      </w:r>
      <w:proofErr w:type="spellStart"/>
      <w:r w:rsidRPr="00B84E53">
        <w:rPr>
          <w:rStyle w:val="Strong"/>
          <w:rFonts w:ascii="Arial" w:hAnsi="Arial" w:cs="Arial"/>
          <w:sz w:val="18"/>
        </w:rPr>
        <w:t>RabbitMQ</w:t>
      </w:r>
      <w:proofErr w:type="spellEnd"/>
      <w:r w:rsidRPr="00B84E53">
        <w:rPr>
          <w:rFonts w:ascii="Arial" w:hAnsi="Arial" w:cs="Arial"/>
          <w:sz w:val="18"/>
        </w:rPr>
        <w:t xml:space="preserve">, with retry policies, dead-letter handling, and </w:t>
      </w:r>
      <w:proofErr w:type="spellStart"/>
      <w:r w:rsidRPr="00B84E53">
        <w:rPr>
          <w:rFonts w:ascii="Arial" w:hAnsi="Arial" w:cs="Arial"/>
          <w:sz w:val="18"/>
        </w:rPr>
        <w:t>idempotency</w:t>
      </w:r>
      <w:proofErr w:type="spellEnd"/>
      <w:r w:rsidRPr="00B84E53">
        <w:rPr>
          <w:rFonts w:ascii="Arial" w:hAnsi="Arial" w:cs="Arial"/>
          <w:sz w:val="18"/>
        </w:rPr>
        <w:t xml:space="preserve"> keys for safe replays.</w:t>
      </w:r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Designed data access for </w:t>
      </w:r>
      <w:proofErr w:type="spellStart"/>
      <w:r w:rsidRPr="00B84E53">
        <w:rPr>
          <w:rStyle w:val="Strong"/>
          <w:rFonts w:ascii="Arial" w:hAnsi="Arial" w:cs="Arial"/>
          <w:sz w:val="18"/>
        </w:rPr>
        <w:t>PostgreSQL</w:t>
      </w:r>
      <w:proofErr w:type="spellEnd"/>
      <w:r w:rsidRPr="00B84E53">
        <w:rPr>
          <w:rFonts w:ascii="Arial" w:hAnsi="Arial" w:cs="Arial"/>
          <w:sz w:val="18"/>
        </w:rPr>
        <w:t xml:space="preserve"> and </w:t>
      </w:r>
      <w:r w:rsidRPr="00B84E53">
        <w:rPr>
          <w:rStyle w:val="Strong"/>
          <w:rFonts w:ascii="Arial" w:hAnsi="Arial" w:cs="Arial"/>
          <w:sz w:val="18"/>
        </w:rPr>
        <w:t>MySQL</w:t>
      </w:r>
      <w:r w:rsidRPr="00B84E53">
        <w:rPr>
          <w:rFonts w:ascii="Arial" w:hAnsi="Arial" w:cs="Arial"/>
          <w:sz w:val="18"/>
        </w:rPr>
        <w:t>, applying indexing strategies and query tuning to remove hotspots and stabilize p95 latency under load.</w:t>
      </w:r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Delivered caching patterns using </w:t>
      </w:r>
      <w:proofErr w:type="spellStart"/>
      <w:r w:rsidRPr="00B84E53">
        <w:rPr>
          <w:rStyle w:val="Strong"/>
          <w:rFonts w:ascii="Arial" w:hAnsi="Arial" w:cs="Arial"/>
          <w:sz w:val="18"/>
        </w:rPr>
        <w:t>Redis</w:t>
      </w:r>
      <w:proofErr w:type="spellEnd"/>
      <w:r w:rsidRPr="00B84E53">
        <w:rPr>
          <w:rFonts w:ascii="Arial" w:hAnsi="Arial" w:cs="Arial"/>
          <w:sz w:val="18"/>
        </w:rPr>
        <w:t xml:space="preserve"> and </w:t>
      </w:r>
      <w:proofErr w:type="spellStart"/>
      <w:r w:rsidRPr="00B84E53">
        <w:rPr>
          <w:rStyle w:val="Strong"/>
          <w:rFonts w:ascii="Arial" w:hAnsi="Arial" w:cs="Arial"/>
          <w:sz w:val="18"/>
        </w:rPr>
        <w:t>ElastiCache</w:t>
      </w:r>
      <w:proofErr w:type="spellEnd"/>
      <w:r w:rsidRPr="00B84E53">
        <w:rPr>
          <w:rFonts w:ascii="Arial" w:hAnsi="Arial" w:cs="Arial"/>
          <w:sz w:val="18"/>
        </w:rPr>
        <w:t>, including cache invalidation rules and fallback behavior to protect correctness during partial outages.</w:t>
      </w:r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Built search-driven endpoints using </w:t>
      </w:r>
      <w:proofErr w:type="spellStart"/>
      <w:r w:rsidRPr="00B84E53">
        <w:rPr>
          <w:rStyle w:val="Strong"/>
          <w:rFonts w:ascii="Arial" w:hAnsi="Arial" w:cs="Arial"/>
          <w:sz w:val="18"/>
        </w:rPr>
        <w:t>Elasticsearch</w:t>
      </w:r>
      <w:proofErr w:type="spellEnd"/>
      <w:r w:rsidRPr="00B84E53">
        <w:rPr>
          <w:rStyle w:val="Strong"/>
          <w:rFonts w:ascii="Arial" w:hAnsi="Arial" w:cs="Arial"/>
          <w:sz w:val="18"/>
        </w:rPr>
        <w:t>/OpenSearch</w:t>
      </w:r>
      <w:r w:rsidRPr="00B84E53">
        <w:rPr>
          <w:rFonts w:ascii="Arial" w:hAnsi="Arial" w:cs="Arial"/>
          <w:sz w:val="18"/>
        </w:rPr>
        <w:t>, shaping index mappings and query strategies to keep faceted search fast and predictable at scale.</w:t>
      </w:r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Integrated analytics/export pipelines with </w:t>
      </w:r>
      <w:r w:rsidRPr="00B84E53">
        <w:rPr>
          <w:rStyle w:val="Strong"/>
          <w:rFonts w:ascii="Arial" w:hAnsi="Arial" w:cs="Arial"/>
          <w:sz w:val="18"/>
        </w:rPr>
        <w:t>Redshift</w:t>
      </w:r>
      <w:r w:rsidRPr="00B84E53">
        <w:rPr>
          <w:rFonts w:ascii="Arial" w:hAnsi="Arial" w:cs="Arial"/>
          <w:sz w:val="18"/>
        </w:rPr>
        <w:t xml:space="preserve"> and </w:t>
      </w:r>
      <w:proofErr w:type="spellStart"/>
      <w:r w:rsidRPr="00B84E53">
        <w:rPr>
          <w:rStyle w:val="Strong"/>
          <w:rFonts w:ascii="Arial" w:hAnsi="Arial" w:cs="Arial"/>
          <w:sz w:val="18"/>
        </w:rPr>
        <w:t>BigQuery</w:t>
      </w:r>
      <w:proofErr w:type="spellEnd"/>
      <w:r w:rsidRPr="00B84E53">
        <w:rPr>
          <w:rFonts w:ascii="Arial" w:hAnsi="Arial" w:cs="Arial"/>
          <w:sz w:val="18"/>
        </w:rPr>
        <w:t xml:space="preserve"> consumers, standardizing event payloads and delivery guarantees for reporting workflows.</w:t>
      </w:r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Developed cloud deployments on </w:t>
      </w:r>
      <w:r w:rsidRPr="00B84E53">
        <w:rPr>
          <w:rStyle w:val="Strong"/>
          <w:rFonts w:ascii="Arial" w:hAnsi="Arial" w:cs="Arial"/>
          <w:sz w:val="18"/>
        </w:rPr>
        <w:t>AWS</w:t>
      </w:r>
      <w:r w:rsidRPr="00B84E53">
        <w:rPr>
          <w:rFonts w:ascii="Arial" w:hAnsi="Arial" w:cs="Arial"/>
          <w:sz w:val="18"/>
        </w:rPr>
        <w:t xml:space="preserve"> (EKS/ECS/EC2/Lambda, API Gateway, S3, </w:t>
      </w:r>
      <w:proofErr w:type="spellStart"/>
      <w:r w:rsidRPr="00B84E53">
        <w:rPr>
          <w:rFonts w:ascii="Arial" w:hAnsi="Arial" w:cs="Arial"/>
          <w:sz w:val="18"/>
        </w:rPr>
        <w:t>CloudFront</w:t>
      </w:r>
      <w:proofErr w:type="spellEnd"/>
      <w:r w:rsidRPr="00B84E53">
        <w:rPr>
          <w:rFonts w:ascii="Arial" w:hAnsi="Arial" w:cs="Arial"/>
          <w:sz w:val="18"/>
        </w:rPr>
        <w:t xml:space="preserve">, RDS, </w:t>
      </w:r>
      <w:proofErr w:type="spellStart"/>
      <w:r w:rsidRPr="00B84E53">
        <w:rPr>
          <w:rFonts w:ascii="Arial" w:hAnsi="Arial" w:cs="Arial"/>
          <w:sz w:val="18"/>
        </w:rPr>
        <w:t>DynamoDB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Fonts w:ascii="Arial" w:hAnsi="Arial" w:cs="Arial"/>
          <w:sz w:val="18"/>
        </w:rPr>
        <w:t>EventBridge</w:t>
      </w:r>
      <w:proofErr w:type="spellEnd"/>
      <w:r w:rsidRPr="00B84E53">
        <w:rPr>
          <w:rFonts w:ascii="Arial" w:hAnsi="Arial" w:cs="Arial"/>
          <w:sz w:val="18"/>
        </w:rPr>
        <w:t>, Step Functions, IAM) with environment separation and safe rollouts.</w:t>
      </w:r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Supported hybrid needs by integrating services with </w:t>
      </w:r>
      <w:r w:rsidRPr="00B84E53">
        <w:rPr>
          <w:rStyle w:val="Strong"/>
          <w:rFonts w:ascii="Arial" w:hAnsi="Arial" w:cs="Arial"/>
          <w:sz w:val="18"/>
        </w:rPr>
        <w:t>Azure</w:t>
      </w:r>
      <w:r w:rsidRPr="00B84E53">
        <w:rPr>
          <w:rFonts w:ascii="Arial" w:hAnsi="Arial" w:cs="Arial"/>
          <w:sz w:val="18"/>
        </w:rPr>
        <w:t xml:space="preserve"> components (App Service, Azure SQL, Service Bus, Key Vault, </w:t>
      </w:r>
      <w:proofErr w:type="gramStart"/>
      <w:r w:rsidRPr="00B84E53">
        <w:rPr>
          <w:rFonts w:ascii="Arial" w:hAnsi="Arial" w:cs="Arial"/>
          <w:sz w:val="18"/>
        </w:rPr>
        <w:t>Application</w:t>
      </w:r>
      <w:proofErr w:type="gramEnd"/>
      <w:r w:rsidRPr="00B84E53">
        <w:rPr>
          <w:rFonts w:ascii="Arial" w:hAnsi="Arial" w:cs="Arial"/>
          <w:sz w:val="18"/>
        </w:rPr>
        <w:t xml:space="preserve"> Insights) where customer constraints required it.</w:t>
      </w:r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Packaged services with </w:t>
      </w:r>
      <w:proofErr w:type="spellStart"/>
      <w:r w:rsidRPr="00B84E53">
        <w:rPr>
          <w:rStyle w:val="Strong"/>
          <w:rFonts w:ascii="Arial" w:hAnsi="Arial" w:cs="Arial"/>
          <w:sz w:val="18"/>
        </w:rPr>
        <w:t>Docker</w:t>
      </w:r>
      <w:proofErr w:type="spellEnd"/>
      <w:r w:rsidRPr="00B84E53">
        <w:rPr>
          <w:rFonts w:ascii="Arial" w:hAnsi="Arial" w:cs="Arial"/>
          <w:sz w:val="18"/>
        </w:rPr>
        <w:t xml:space="preserve">, orchestrated via </w:t>
      </w:r>
      <w:proofErr w:type="spellStart"/>
      <w:r w:rsidRPr="00B84E53">
        <w:rPr>
          <w:rStyle w:val="Strong"/>
          <w:rFonts w:ascii="Arial" w:hAnsi="Arial" w:cs="Arial"/>
          <w:sz w:val="18"/>
        </w:rPr>
        <w:t>Kubernetes</w:t>
      </w:r>
      <w:proofErr w:type="spellEnd"/>
      <w:r w:rsidRPr="00B84E53">
        <w:rPr>
          <w:rFonts w:ascii="Arial" w:hAnsi="Arial" w:cs="Arial"/>
          <w:sz w:val="18"/>
        </w:rPr>
        <w:t xml:space="preserve"> and </w:t>
      </w:r>
      <w:r w:rsidRPr="00B84E53">
        <w:rPr>
          <w:rStyle w:val="Strong"/>
          <w:rFonts w:ascii="Arial" w:hAnsi="Arial" w:cs="Arial"/>
          <w:sz w:val="18"/>
        </w:rPr>
        <w:t>Helm</w:t>
      </w:r>
      <w:r w:rsidRPr="00B84E53">
        <w:rPr>
          <w:rFonts w:ascii="Arial" w:hAnsi="Arial" w:cs="Arial"/>
          <w:sz w:val="18"/>
        </w:rPr>
        <w:t xml:space="preserve">, and used </w:t>
      </w:r>
      <w:r w:rsidRPr="00B84E53">
        <w:rPr>
          <w:rStyle w:val="Strong"/>
          <w:rFonts w:ascii="Arial" w:hAnsi="Arial" w:cs="Arial"/>
          <w:sz w:val="18"/>
        </w:rPr>
        <w:t xml:space="preserve">Argo CD / </w:t>
      </w:r>
      <w:proofErr w:type="spellStart"/>
      <w:r w:rsidRPr="00B84E53">
        <w:rPr>
          <w:rStyle w:val="Strong"/>
          <w:rFonts w:ascii="Arial" w:hAnsi="Arial" w:cs="Arial"/>
          <w:sz w:val="18"/>
        </w:rPr>
        <w:t>GitOps</w:t>
      </w:r>
      <w:proofErr w:type="spellEnd"/>
      <w:r w:rsidRPr="00B84E53">
        <w:rPr>
          <w:rFonts w:ascii="Arial" w:hAnsi="Arial" w:cs="Arial"/>
          <w:sz w:val="18"/>
        </w:rPr>
        <w:t xml:space="preserve"> to keep deployments reproducible across environments.</w:t>
      </w:r>
    </w:p>
    <w:p w:rsidR="00B84E53" w:rsidRP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Managed infrastructure changes through </w:t>
      </w:r>
      <w:proofErr w:type="spellStart"/>
      <w:r w:rsidRPr="00B84E53">
        <w:rPr>
          <w:rStyle w:val="Strong"/>
          <w:rFonts w:ascii="Arial" w:hAnsi="Arial" w:cs="Arial"/>
          <w:sz w:val="18"/>
        </w:rPr>
        <w:t>Terraform</w:t>
      </w:r>
      <w:proofErr w:type="spellEnd"/>
      <w:r w:rsidRPr="00B84E53">
        <w:rPr>
          <w:rFonts w:ascii="Arial" w:hAnsi="Arial" w:cs="Arial"/>
          <w:sz w:val="18"/>
        </w:rPr>
        <w:t xml:space="preserve"> and </w:t>
      </w:r>
      <w:proofErr w:type="spellStart"/>
      <w:r w:rsidRPr="00B84E53">
        <w:rPr>
          <w:rStyle w:val="Strong"/>
          <w:rFonts w:ascii="Arial" w:hAnsi="Arial" w:cs="Arial"/>
          <w:sz w:val="18"/>
        </w:rPr>
        <w:t>CloudFormation</w:t>
      </w:r>
      <w:proofErr w:type="spellEnd"/>
      <w:r w:rsidRPr="00B84E53">
        <w:rPr>
          <w:rFonts w:ascii="Arial" w:hAnsi="Arial" w:cs="Arial"/>
          <w:sz w:val="18"/>
        </w:rPr>
        <w:t>, improving repeatability and reducing configuration drift across accounts and regions.</w:t>
      </w:r>
    </w:p>
    <w:p w:rsidR="00B84E53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Raised reliability with </w:t>
      </w:r>
      <w:proofErr w:type="spellStart"/>
      <w:r w:rsidRPr="00B84E53">
        <w:rPr>
          <w:rStyle w:val="Strong"/>
          <w:rFonts w:ascii="Arial" w:hAnsi="Arial" w:cs="Arial"/>
          <w:sz w:val="18"/>
        </w:rPr>
        <w:t>OpenTelemetry</w:t>
      </w:r>
      <w:proofErr w:type="spellEnd"/>
      <w:r w:rsidRPr="00B84E53">
        <w:rPr>
          <w:rFonts w:ascii="Arial" w:hAnsi="Arial" w:cs="Arial"/>
          <w:sz w:val="18"/>
        </w:rPr>
        <w:t xml:space="preserve"> tracing and structured logging into </w:t>
      </w:r>
      <w:proofErr w:type="spellStart"/>
      <w:r w:rsidRPr="00B84E53">
        <w:rPr>
          <w:rStyle w:val="Strong"/>
          <w:rFonts w:ascii="Arial" w:hAnsi="Arial" w:cs="Arial"/>
          <w:sz w:val="18"/>
        </w:rPr>
        <w:t>Datadog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Grafana</w:t>
      </w:r>
      <w:proofErr w:type="spellEnd"/>
      <w:r w:rsidRPr="00B84E53">
        <w:rPr>
          <w:rFonts w:ascii="Arial" w:hAnsi="Arial" w:cs="Arial"/>
          <w:sz w:val="18"/>
        </w:rPr>
        <w:t xml:space="preserve">, </w:t>
      </w:r>
      <w:r w:rsidRPr="00B84E53">
        <w:rPr>
          <w:rStyle w:val="Strong"/>
          <w:rFonts w:ascii="Arial" w:hAnsi="Arial" w:cs="Arial"/>
          <w:sz w:val="18"/>
        </w:rPr>
        <w:t>Prometheus</w:t>
      </w:r>
      <w:r w:rsidRPr="00B84E53">
        <w:rPr>
          <w:rFonts w:ascii="Arial" w:hAnsi="Arial" w:cs="Arial"/>
          <w:sz w:val="18"/>
        </w:rPr>
        <w:t xml:space="preserve">, </w:t>
      </w:r>
      <w:proofErr w:type="spellStart"/>
      <w:r w:rsidRPr="00B84E53">
        <w:rPr>
          <w:rStyle w:val="Strong"/>
          <w:rFonts w:ascii="Arial" w:hAnsi="Arial" w:cs="Arial"/>
          <w:sz w:val="18"/>
        </w:rPr>
        <w:t>CloudWatch</w:t>
      </w:r>
      <w:proofErr w:type="spellEnd"/>
      <w:r w:rsidRPr="00B84E53">
        <w:rPr>
          <w:rFonts w:ascii="Arial" w:hAnsi="Arial" w:cs="Arial"/>
          <w:sz w:val="18"/>
        </w:rPr>
        <w:t xml:space="preserve">, and </w:t>
      </w:r>
      <w:r w:rsidRPr="00B84E53">
        <w:rPr>
          <w:rStyle w:val="Strong"/>
          <w:rFonts w:ascii="Arial" w:hAnsi="Arial" w:cs="Arial"/>
          <w:sz w:val="18"/>
        </w:rPr>
        <w:t>ELK/EFK</w:t>
      </w:r>
      <w:r w:rsidRPr="00B84E53">
        <w:rPr>
          <w:rFonts w:ascii="Arial" w:hAnsi="Arial" w:cs="Arial"/>
          <w:sz w:val="18"/>
        </w:rPr>
        <w:t>, enabling faster incident triage.</w:t>
      </w:r>
    </w:p>
    <w:p w:rsidR="00FF3817" w:rsidRDefault="00B84E53" w:rsidP="00B84E5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Improved release confidence with </w:t>
      </w:r>
      <w:proofErr w:type="spellStart"/>
      <w:r w:rsidRPr="00B84E53">
        <w:rPr>
          <w:rStyle w:val="Strong"/>
          <w:rFonts w:ascii="Arial" w:hAnsi="Arial" w:cs="Arial"/>
          <w:sz w:val="18"/>
        </w:rPr>
        <w:t>GitHub</w:t>
      </w:r>
      <w:proofErr w:type="spellEnd"/>
      <w:r w:rsidRPr="00B84E53">
        <w:rPr>
          <w:rStyle w:val="Strong"/>
          <w:rFonts w:ascii="Arial" w:hAnsi="Arial" w:cs="Arial"/>
          <w:sz w:val="18"/>
        </w:rPr>
        <w:t xml:space="preserve"> Actions</w:t>
      </w:r>
      <w:r w:rsidRPr="00B84E53">
        <w:rPr>
          <w:rFonts w:ascii="Arial" w:hAnsi="Arial" w:cs="Arial"/>
          <w:sz w:val="18"/>
        </w:rPr>
        <w:t xml:space="preserve"> pipelines, quality gates, contract tests, and automated rollback playbooks tied to error-rate and latency signals.</w:t>
      </w:r>
    </w:p>
    <w:p w:rsidR="00B84E53" w:rsidRDefault="00B84E53" w:rsidP="00B84E53">
      <w:pPr>
        <w:pStyle w:val="NormalWeb"/>
        <w:jc w:val="both"/>
        <w:rPr>
          <w:rFonts w:ascii="Arial" w:hAnsi="Arial" w:cs="Arial"/>
          <w:sz w:val="18"/>
        </w:rPr>
      </w:pPr>
    </w:p>
    <w:p w:rsidR="00B84E53" w:rsidRPr="00B84E53" w:rsidRDefault="00B84E53" w:rsidP="00B84E53">
      <w:pPr>
        <w:pStyle w:val="NormalWeb"/>
        <w:jc w:val="both"/>
        <w:rPr>
          <w:rFonts w:ascii="Arial" w:hAnsi="Arial" w:cs="Arial"/>
          <w:sz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0"/>
        <w:gridCol w:w="3060"/>
      </w:tblGrid>
      <w:tr w:rsidR="00FF381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F3817" w:rsidRDefault="00B84E5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F3817" w:rsidRDefault="00B84E53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F3817" w:rsidRDefault="00B84E53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B84E53" w:rsidRP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Delivered </w:t>
      </w:r>
      <w:r w:rsidRPr="00B84E53">
        <w:rPr>
          <w:rStyle w:val="Strong"/>
          <w:rFonts w:ascii="Arial" w:hAnsi="Arial" w:cs="Arial"/>
          <w:sz w:val="18"/>
        </w:rPr>
        <w:t>Java</w:t>
      </w:r>
      <w:r w:rsidRPr="00B84E53">
        <w:rPr>
          <w:rFonts w:ascii="Arial" w:hAnsi="Arial" w:cs="Arial"/>
          <w:sz w:val="18"/>
        </w:rPr>
        <w:t xml:space="preserve"> backend services with consistent </w:t>
      </w:r>
      <w:r w:rsidRPr="00B84E53">
        <w:rPr>
          <w:rStyle w:val="Strong"/>
          <w:rFonts w:ascii="Arial" w:hAnsi="Arial" w:cs="Arial"/>
          <w:sz w:val="18"/>
        </w:rPr>
        <w:t>REST</w:t>
      </w:r>
      <w:r w:rsidRPr="00B84E53">
        <w:rPr>
          <w:rFonts w:ascii="Arial" w:hAnsi="Arial" w:cs="Arial"/>
          <w:sz w:val="18"/>
        </w:rPr>
        <w:t xml:space="preserve"> contracts, backward-compatible changes, and clear error semantics to reduce client-side ambiguity.</w:t>
      </w:r>
    </w:p>
    <w:p w:rsidR="00B84E53" w:rsidRP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Built </w:t>
      </w:r>
      <w:r w:rsidRPr="00B84E53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B84E53">
        <w:rPr>
          <w:rStyle w:val="Strong"/>
          <w:rFonts w:ascii="Arial" w:hAnsi="Arial" w:cs="Arial"/>
          <w:sz w:val="18"/>
        </w:rPr>
        <w:t>TypeScript</w:t>
      </w:r>
      <w:proofErr w:type="spellEnd"/>
      <w:r w:rsidRPr="00B84E53">
        <w:rPr>
          <w:rFonts w:ascii="Arial" w:hAnsi="Arial" w:cs="Arial"/>
          <w:sz w:val="18"/>
        </w:rPr>
        <w:t xml:space="preserve"> operational UIs aligned with API contracts, using resilient loading states and validation-first flows to cut support tickets.</w:t>
      </w:r>
    </w:p>
    <w:p w:rsidR="00B84E53" w:rsidRP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Implemented </w:t>
      </w:r>
      <w:proofErr w:type="spellStart"/>
      <w:r w:rsidRPr="00B84E53">
        <w:rPr>
          <w:rFonts w:ascii="Arial" w:hAnsi="Arial" w:cs="Arial"/>
          <w:sz w:val="18"/>
        </w:rPr>
        <w:t>auth</w:t>
      </w:r>
      <w:proofErr w:type="spellEnd"/>
      <w:r w:rsidRPr="00B84E53">
        <w:rPr>
          <w:rFonts w:ascii="Arial" w:hAnsi="Arial" w:cs="Arial"/>
          <w:sz w:val="18"/>
        </w:rPr>
        <w:t xml:space="preserve"> patterns with </w:t>
      </w:r>
      <w:r w:rsidRPr="00B84E53">
        <w:rPr>
          <w:rStyle w:val="Strong"/>
          <w:rFonts w:ascii="Arial" w:hAnsi="Arial" w:cs="Arial"/>
          <w:sz w:val="18"/>
        </w:rPr>
        <w:t>OAuth2/JWT</w:t>
      </w:r>
      <w:r w:rsidRPr="00B84E53">
        <w:rPr>
          <w:rFonts w:ascii="Arial" w:hAnsi="Arial" w:cs="Arial"/>
          <w:sz w:val="18"/>
        </w:rPr>
        <w:t xml:space="preserve"> and enforced </w:t>
      </w:r>
      <w:r w:rsidRPr="00B84E53">
        <w:rPr>
          <w:rStyle w:val="Strong"/>
          <w:rFonts w:ascii="Arial" w:hAnsi="Arial" w:cs="Arial"/>
          <w:sz w:val="18"/>
        </w:rPr>
        <w:t>RBAC</w:t>
      </w:r>
      <w:r w:rsidRPr="00B84E53">
        <w:rPr>
          <w:rFonts w:ascii="Arial" w:hAnsi="Arial" w:cs="Arial"/>
          <w:sz w:val="18"/>
        </w:rPr>
        <w:t xml:space="preserve"> at both API and UI layers, ensuring server-side authorization stayed authoritative.</w:t>
      </w:r>
    </w:p>
    <w:p w:rsidR="00B84E53" w:rsidRP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Improved data performance through query tuning and indexing across </w:t>
      </w:r>
      <w:proofErr w:type="spellStart"/>
      <w:r w:rsidRPr="00B84E53">
        <w:rPr>
          <w:rStyle w:val="Strong"/>
          <w:rFonts w:ascii="Arial" w:hAnsi="Arial" w:cs="Arial"/>
          <w:sz w:val="18"/>
        </w:rPr>
        <w:t>PostgreSQL</w:t>
      </w:r>
      <w:proofErr w:type="spellEnd"/>
      <w:r w:rsidRPr="00B84E53">
        <w:rPr>
          <w:rFonts w:ascii="Arial" w:hAnsi="Arial" w:cs="Arial"/>
          <w:sz w:val="18"/>
        </w:rPr>
        <w:t xml:space="preserve"> and </w:t>
      </w:r>
      <w:r w:rsidRPr="00B84E53">
        <w:rPr>
          <w:rStyle w:val="Strong"/>
          <w:rFonts w:ascii="Arial" w:hAnsi="Arial" w:cs="Arial"/>
          <w:sz w:val="18"/>
        </w:rPr>
        <w:t>SQL Server</w:t>
      </w:r>
      <w:r w:rsidRPr="00B84E53">
        <w:rPr>
          <w:rFonts w:ascii="Arial" w:hAnsi="Arial" w:cs="Arial"/>
          <w:sz w:val="18"/>
        </w:rPr>
        <w:t>, focusing on the highest-impact endpoints and reports.</w:t>
      </w:r>
    </w:p>
    <w:p w:rsidR="00B84E53" w:rsidRP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Introduced </w:t>
      </w:r>
      <w:proofErr w:type="spellStart"/>
      <w:r w:rsidRPr="00B84E53">
        <w:rPr>
          <w:rFonts w:ascii="Arial" w:hAnsi="Arial" w:cs="Arial"/>
          <w:sz w:val="18"/>
        </w:rPr>
        <w:t>async</w:t>
      </w:r>
      <w:proofErr w:type="spellEnd"/>
      <w:r w:rsidRPr="00B84E53">
        <w:rPr>
          <w:rFonts w:ascii="Arial" w:hAnsi="Arial" w:cs="Arial"/>
          <w:sz w:val="18"/>
        </w:rPr>
        <w:t xml:space="preserve"> workflows using </w:t>
      </w:r>
      <w:r w:rsidRPr="00B84E53">
        <w:rPr>
          <w:rStyle w:val="Strong"/>
          <w:rFonts w:ascii="Arial" w:hAnsi="Arial" w:cs="Arial"/>
          <w:sz w:val="18"/>
        </w:rPr>
        <w:t>Kafka</w:t>
      </w:r>
      <w:r w:rsidRPr="00B84E53">
        <w:rPr>
          <w:rFonts w:ascii="Arial" w:hAnsi="Arial" w:cs="Arial"/>
          <w:sz w:val="18"/>
        </w:rPr>
        <w:t xml:space="preserve"> and </w:t>
      </w:r>
      <w:proofErr w:type="spellStart"/>
      <w:r w:rsidRPr="00B84E53">
        <w:rPr>
          <w:rStyle w:val="Strong"/>
          <w:rFonts w:ascii="Arial" w:hAnsi="Arial" w:cs="Arial"/>
          <w:sz w:val="18"/>
        </w:rPr>
        <w:t>RabbitMQ</w:t>
      </w:r>
      <w:proofErr w:type="spellEnd"/>
      <w:r w:rsidRPr="00B84E53">
        <w:rPr>
          <w:rFonts w:ascii="Arial" w:hAnsi="Arial" w:cs="Arial"/>
          <w:sz w:val="18"/>
        </w:rPr>
        <w:t>, adding idempotent consumers and DLQ patterns so transient failures didn’t corrupt state.</w:t>
      </w:r>
    </w:p>
    <w:p w:rsidR="00B84E53" w:rsidRP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Added caching and rate-limiting controls using </w:t>
      </w:r>
      <w:proofErr w:type="spellStart"/>
      <w:proofErr w:type="gramStart"/>
      <w:r w:rsidRPr="00B84E53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B84E53">
        <w:rPr>
          <w:rFonts w:ascii="Arial" w:hAnsi="Arial" w:cs="Arial"/>
          <w:sz w:val="18"/>
        </w:rPr>
        <w:t>, improving throughput and protecting downstream dependencies during bursts.</w:t>
      </w:r>
    </w:p>
    <w:p w:rsidR="00B84E53" w:rsidRP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Implemented search features backed by </w:t>
      </w:r>
      <w:proofErr w:type="spellStart"/>
      <w:r w:rsidRPr="00B84E53">
        <w:rPr>
          <w:rStyle w:val="Strong"/>
          <w:rFonts w:ascii="Arial" w:hAnsi="Arial" w:cs="Arial"/>
          <w:sz w:val="18"/>
        </w:rPr>
        <w:t>Elasticsearch</w:t>
      </w:r>
      <w:proofErr w:type="spellEnd"/>
      <w:r w:rsidRPr="00B84E53">
        <w:rPr>
          <w:rFonts w:ascii="Arial" w:hAnsi="Arial" w:cs="Arial"/>
          <w:sz w:val="18"/>
        </w:rPr>
        <w:t>, optimizing query templates and pagination strategies for high-cardinality datasets.</w:t>
      </w:r>
    </w:p>
    <w:p w:rsidR="00B84E53" w:rsidRP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Containerized services with </w:t>
      </w:r>
      <w:proofErr w:type="spellStart"/>
      <w:r w:rsidRPr="00B84E53">
        <w:rPr>
          <w:rStyle w:val="Strong"/>
          <w:rFonts w:ascii="Arial" w:hAnsi="Arial" w:cs="Arial"/>
          <w:sz w:val="18"/>
        </w:rPr>
        <w:t>Docker</w:t>
      </w:r>
      <w:proofErr w:type="spellEnd"/>
      <w:r w:rsidRPr="00B84E53">
        <w:rPr>
          <w:rFonts w:ascii="Arial" w:hAnsi="Arial" w:cs="Arial"/>
          <w:sz w:val="18"/>
        </w:rPr>
        <w:t xml:space="preserve"> and deployed to </w:t>
      </w:r>
      <w:proofErr w:type="spellStart"/>
      <w:r w:rsidRPr="00B84E53">
        <w:rPr>
          <w:rStyle w:val="Strong"/>
          <w:rFonts w:ascii="Arial" w:hAnsi="Arial" w:cs="Arial"/>
          <w:sz w:val="18"/>
        </w:rPr>
        <w:t>Kubernetes</w:t>
      </w:r>
      <w:proofErr w:type="spellEnd"/>
      <w:r w:rsidRPr="00B84E53">
        <w:rPr>
          <w:rFonts w:ascii="Arial" w:hAnsi="Arial" w:cs="Arial"/>
          <w:sz w:val="18"/>
        </w:rPr>
        <w:t xml:space="preserve"> (including exposure to </w:t>
      </w:r>
      <w:r w:rsidRPr="00B84E53">
        <w:rPr>
          <w:rStyle w:val="Strong"/>
          <w:rFonts w:ascii="Arial" w:hAnsi="Arial" w:cs="Arial"/>
          <w:sz w:val="18"/>
        </w:rPr>
        <w:t>EKS/AKS</w:t>
      </w:r>
      <w:r w:rsidRPr="00B84E53">
        <w:rPr>
          <w:rFonts w:ascii="Arial" w:hAnsi="Arial" w:cs="Arial"/>
          <w:sz w:val="18"/>
        </w:rPr>
        <w:t xml:space="preserve"> patterns), improving parity between </w:t>
      </w:r>
      <w:proofErr w:type="spellStart"/>
      <w:r w:rsidRPr="00B84E53">
        <w:rPr>
          <w:rFonts w:ascii="Arial" w:hAnsi="Arial" w:cs="Arial"/>
          <w:sz w:val="18"/>
        </w:rPr>
        <w:t>dev</w:t>
      </w:r>
      <w:proofErr w:type="spellEnd"/>
      <w:r w:rsidRPr="00B84E53">
        <w:rPr>
          <w:rFonts w:ascii="Arial" w:hAnsi="Arial" w:cs="Arial"/>
          <w:sz w:val="18"/>
        </w:rPr>
        <w:t xml:space="preserve"> and production.</w:t>
      </w:r>
    </w:p>
    <w:p w:rsidR="00B84E53" w:rsidRP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Set up CI/CD with </w:t>
      </w:r>
      <w:proofErr w:type="spellStart"/>
      <w:r w:rsidRPr="00B84E53">
        <w:rPr>
          <w:rStyle w:val="Strong"/>
          <w:rFonts w:ascii="Arial" w:hAnsi="Arial" w:cs="Arial"/>
          <w:sz w:val="18"/>
        </w:rPr>
        <w:t>GitHub</w:t>
      </w:r>
      <w:proofErr w:type="spellEnd"/>
      <w:r w:rsidRPr="00B84E53">
        <w:rPr>
          <w:rStyle w:val="Strong"/>
          <w:rFonts w:ascii="Arial" w:hAnsi="Arial" w:cs="Arial"/>
          <w:sz w:val="18"/>
        </w:rPr>
        <w:t xml:space="preserve"> Actions</w:t>
      </w:r>
      <w:r w:rsidRPr="00B84E53">
        <w:rPr>
          <w:rFonts w:ascii="Arial" w:hAnsi="Arial" w:cs="Arial"/>
          <w:sz w:val="18"/>
        </w:rPr>
        <w:t xml:space="preserve"> and Jenkins-style pipelines, enforcing tests and policy checks before deployment promotion.</w:t>
      </w:r>
    </w:p>
    <w:p w:rsid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Standardized </w:t>
      </w:r>
      <w:proofErr w:type="spellStart"/>
      <w:r w:rsidRPr="00B84E53">
        <w:rPr>
          <w:rFonts w:ascii="Arial" w:hAnsi="Arial" w:cs="Arial"/>
          <w:sz w:val="18"/>
        </w:rPr>
        <w:t>observability</w:t>
      </w:r>
      <w:proofErr w:type="spellEnd"/>
      <w:r w:rsidRPr="00B84E53">
        <w:rPr>
          <w:rFonts w:ascii="Arial" w:hAnsi="Arial" w:cs="Arial"/>
          <w:sz w:val="18"/>
        </w:rPr>
        <w:t xml:space="preserve"> with structured logs, correlation IDs, and dashboards using </w:t>
      </w:r>
      <w:r w:rsidRPr="00B84E53">
        <w:rPr>
          <w:rStyle w:val="Strong"/>
          <w:rFonts w:ascii="Arial" w:hAnsi="Arial" w:cs="Arial"/>
          <w:sz w:val="18"/>
        </w:rPr>
        <w:t>Prometheus/</w:t>
      </w:r>
      <w:proofErr w:type="spellStart"/>
      <w:r w:rsidRPr="00B84E53">
        <w:rPr>
          <w:rStyle w:val="Strong"/>
          <w:rFonts w:ascii="Arial" w:hAnsi="Arial" w:cs="Arial"/>
          <w:sz w:val="18"/>
        </w:rPr>
        <w:t>Grafana</w:t>
      </w:r>
      <w:proofErr w:type="spellEnd"/>
      <w:r w:rsidRPr="00B84E53">
        <w:rPr>
          <w:rFonts w:ascii="Arial" w:hAnsi="Arial" w:cs="Arial"/>
          <w:sz w:val="18"/>
        </w:rPr>
        <w:t xml:space="preserve"> and </w:t>
      </w:r>
      <w:r w:rsidRPr="00B84E53">
        <w:rPr>
          <w:rStyle w:val="Strong"/>
          <w:rFonts w:ascii="Arial" w:hAnsi="Arial" w:cs="Arial"/>
          <w:sz w:val="18"/>
        </w:rPr>
        <w:t>ELK/EFK</w:t>
      </w:r>
      <w:r w:rsidRPr="00B84E53">
        <w:rPr>
          <w:rFonts w:ascii="Arial" w:hAnsi="Arial" w:cs="Arial"/>
          <w:sz w:val="18"/>
        </w:rPr>
        <w:t>, improving time-to-resolution.</w:t>
      </w:r>
    </w:p>
    <w:p w:rsidR="00FF3817" w:rsidRPr="00B84E53" w:rsidRDefault="00B84E53" w:rsidP="00B84E5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Partnered with product/QA to translate edge cases into automated checks using </w:t>
      </w:r>
      <w:r w:rsidRPr="00B84E53">
        <w:rPr>
          <w:rStyle w:val="Strong"/>
          <w:rFonts w:ascii="Arial" w:hAnsi="Arial" w:cs="Arial"/>
          <w:sz w:val="18"/>
        </w:rPr>
        <w:t>Jest</w:t>
      </w:r>
      <w:r w:rsidRPr="00B84E53">
        <w:rPr>
          <w:rFonts w:ascii="Arial" w:hAnsi="Arial" w:cs="Arial"/>
          <w:sz w:val="18"/>
        </w:rPr>
        <w:t>, React Testing Library, and API contract tests, preventing regressions.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0"/>
        <w:gridCol w:w="3060"/>
      </w:tblGrid>
      <w:tr w:rsidR="00FF381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F3817" w:rsidRDefault="00B84E5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F3817" w:rsidRDefault="00B84E53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F3817" w:rsidRDefault="00B84E53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B84E53" w:rsidRPr="00B84E53" w:rsidRDefault="00B84E53" w:rsidP="00B84E5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Built and maintained internal web platform features backed by </w:t>
      </w:r>
      <w:r w:rsidRPr="00B84E53">
        <w:rPr>
          <w:rStyle w:val="Strong"/>
          <w:rFonts w:ascii="Arial" w:hAnsi="Arial" w:cs="Arial"/>
          <w:sz w:val="18"/>
        </w:rPr>
        <w:t>Java</w:t>
      </w:r>
      <w:r w:rsidRPr="00B84E53">
        <w:rPr>
          <w:rFonts w:ascii="Arial" w:hAnsi="Arial" w:cs="Arial"/>
          <w:sz w:val="18"/>
        </w:rPr>
        <w:t xml:space="preserve"> services and </w:t>
      </w:r>
      <w:r w:rsidRPr="00B84E53">
        <w:rPr>
          <w:rStyle w:val="Strong"/>
          <w:rFonts w:ascii="Arial" w:hAnsi="Arial" w:cs="Arial"/>
          <w:sz w:val="18"/>
        </w:rPr>
        <w:t>SQL</w:t>
      </w:r>
      <w:r w:rsidRPr="00B84E53">
        <w:rPr>
          <w:rFonts w:ascii="Arial" w:hAnsi="Arial" w:cs="Arial"/>
          <w:sz w:val="18"/>
        </w:rPr>
        <w:t xml:space="preserve"> persistence, delivering dependable CRUD and reporting workflows.</w:t>
      </w:r>
    </w:p>
    <w:p w:rsidR="00B84E53" w:rsidRPr="00B84E53" w:rsidRDefault="00B84E53" w:rsidP="00B84E5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Designed schemas and optimized queries in </w:t>
      </w:r>
      <w:proofErr w:type="spellStart"/>
      <w:r w:rsidRPr="00B84E53">
        <w:rPr>
          <w:rStyle w:val="Strong"/>
          <w:rFonts w:ascii="Arial" w:hAnsi="Arial" w:cs="Arial"/>
          <w:sz w:val="18"/>
        </w:rPr>
        <w:t>PostgreSQL</w:t>
      </w:r>
      <w:proofErr w:type="spellEnd"/>
      <w:r w:rsidRPr="00B84E53">
        <w:rPr>
          <w:rFonts w:ascii="Arial" w:hAnsi="Arial" w:cs="Arial"/>
          <w:sz w:val="18"/>
        </w:rPr>
        <w:t xml:space="preserve"> and </w:t>
      </w:r>
      <w:r w:rsidRPr="00B84E53">
        <w:rPr>
          <w:rStyle w:val="Strong"/>
          <w:rFonts w:ascii="Arial" w:hAnsi="Arial" w:cs="Arial"/>
          <w:sz w:val="18"/>
        </w:rPr>
        <w:t>MySQL</w:t>
      </w:r>
      <w:r w:rsidRPr="00B84E53">
        <w:rPr>
          <w:rFonts w:ascii="Arial" w:hAnsi="Arial" w:cs="Arial"/>
          <w:sz w:val="18"/>
        </w:rPr>
        <w:t>, applying indexing and transaction discipline to keep large datasets responsive.</w:t>
      </w:r>
    </w:p>
    <w:p w:rsidR="00B84E53" w:rsidRPr="00B84E53" w:rsidRDefault="00B84E53" w:rsidP="00B84E5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Introduced caching helpers using </w:t>
      </w:r>
      <w:proofErr w:type="spellStart"/>
      <w:proofErr w:type="gramStart"/>
      <w:r w:rsidRPr="00B84E53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B84E53">
        <w:rPr>
          <w:rFonts w:ascii="Arial" w:hAnsi="Arial" w:cs="Arial"/>
          <w:sz w:val="18"/>
        </w:rPr>
        <w:t xml:space="preserve"> for read-heavy screens, reducing database load while preserving correctness with explicit invalidation rules.</w:t>
      </w:r>
    </w:p>
    <w:p w:rsidR="00B84E53" w:rsidRPr="00B84E53" w:rsidRDefault="00B84E53" w:rsidP="00B84E5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Implemented background job patterns with queue-based processing using </w:t>
      </w:r>
      <w:proofErr w:type="spellStart"/>
      <w:r w:rsidRPr="00B84E53">
        <w:rPr>
          <w:rStyle w:val="Strong"/>
          <w:rFonts w:ascii="Arial" w:hAnsi="Arial" w:cs="Arial"/>
          <w:sz w:val="18"/>
        </w:rPr>
        <w:t>RabbitMQ</w:t>
      </w:r>
      <w:proofErr w:type="spellEnd"/>
      <w:r w:rsidRPr="00B84E53">
        <w:rPr>
          <w:rFonts w:ascii="Arial" w:hAnsi="Arial" w:cs="Arial"/>
          <w:sz w:val="18"/>
        </w:rPr>
        <w:t>, improving throughput for imports, exports, and batch updates.</w:t>
      </w:r>
    </w:p>
    <w:p w:rsidR="00B84E53" w:rsidRPr="00B84E53" w:rsidRDefault="00B84E53" w:rsidP="00B84E5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Developed early </w:t>
      </w:r>
      <w:r w:rsidRPr="00B84E53">
        <w:rPr>
          <w:rStyle w:val="Strong"/>
          <w:rFonts w:ascii="Arial" w:hAnsi="Arial" w:cs="Arial"/>
          <w:sz w:val="18"/>
        </w:rPr>
        <w:t>React</w:t>
      </w:r>
      <w:r w:rsidRPr="00B84E53">
        <w:rPr>
          <w:rFonts w:ascii="Arial" w:hAnsi="Arial" w:cs="Arial"/>
          <w:sz w:val="18"/>
        </w:rPr>
        <w:t xml:space="preserve"> components for complex forms and data review screens, emphasizing predictable state updates and validation feedback.</w:t>
      </w:r>
    </w:p>
    <w:p w:rsidR="00B84E53" w:rsidRPr="00B84E53" w:rsidRDefault="00B84E53" w:rsidP="00B84E5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Added search capabilities by indexing documents into </w:t>
      </w:r>
      <w:proofErr w:type="spellStart"/>
      <w:r w:rsidRPr="00B84E53">
        <w:rPr>
          <w:rStyle w:val="Strong"/>
          <w:rFonts w:ascii="Arial" w:hAnsi="Arial" w:cs="Arial"/>
          <w:sz w:val="18"/>
        </w:rPr>
        <w:t>Elasticsearch</w:t>
      </w:r>
      <w:proofErr w:type="spellEnd"/>
      <w:r w:rsidRPr="00B84E53">
        <w:rPr>
          <w:rFonts w:ascii="Arial" w:hAnsi="Arial" w:cs="Arial"/>
          <w:sz w:val="18"/>
        </w:rPr>
        <w:t>, enabling fast filtering and text search for internal operations teams.</w:t>
      </w:r>
    </w:p>
    <w:p w:rsidR="00B84E53" w:rsidRPr="00B84E53" w:rsidRDefault="00B84E53" w:rsidP="00B84E5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Containerized development and test environments with </w:t>
      </w:r>
      <w:proofErr w:type="spellStart"/>
      <w:r w:rsidRPr="00B84E53">
        <w:rPr>
          <w:rStyle w:val="Strong"/>
          <w:rFonts w:ascii="Arial" w:hAnsi="Arial" w:cs="Arial"/>
          <w:sz w:val="18"/>
        </w:rPr>
        <w:t>Docker</w:t>
      </w:r>
      <w:proofErr w:type="spellEnd"/>
      <w:r w:rsidRPr="00B84E53">
        <w:rPr>
          <w:rFonts w:ascii="Arial" w:hAnsi="Arial" w:cs="Arial"/>
          <w:sz w:val="18"/>
        </w:rPr>
        <w:t>, reducing onboarding time and “works on my machine” issues.</w:t>
      </w:r>
    </w:p>
    <w:p w:rsidR="00B84E53" w:rsidRDefault="00B84E53" w:rsidP="00B84E5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>Improved monitoring through structured logs and operational dashboards, making recurring errors visible and actionable for support.</w:t>
      </w:r>
    </w:p>
    <w:p w:rsidR="00FF3817" w:rsidRPr="00B84E53" w:rsidRDefault="00B84E53" w:rsidP="00B84E5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>Collaborated with stakeholders to turn operational pain points into guardrails (safe bulk actions, validation checks, error handling standards) that reduced production incidents.</w:t>
      </w:r>
    </w:p>
    <w:p w:rsidR="00FF3817" w:rsidRDefault="00B84E5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0"/>
        <w:gridCol w:w="3060"/>
      </w:tblGrid>
      <w:tr w:rsidR="00FF381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F3817" w:rsidRDefault="00B84E5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F3817" w:rsidRDefault="00B84E53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B84E53" w:rsidRPr="00B84E53" w:rsidRDefault="00B84E53" w:rsidP="00B84E53">
      <w:r w:rsidRPr="00B84E53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FF3817" w:rsidRDefault="00B84E53" w:rsidP="00B84E53">
      <w:pPr>
        <w:pStyle w:val="ListParagraph"/>
        <w:numPr>
          <w:ilvl w:val="0"/>
          <w:numId w:val="11"/>
        </w:numPr>
      </w:pPr>
      <w:r>
        <w:t xml:space="preserve">Coursework emphasized </w:t>
      </w:r>
      <w:r>
        <w:rPr>
          <w:rStyle w:val="Strong"/>
        </w:rPr>
        <w:t>data structures</w:t>
      </w:r>
      <w:r>
        <w:t xml:space="preserve">, </w:t>
      </w:r>
      <w:r>
        <w:rPr>
          <w:rStyle w:val="Strong"/>
        </w:rPr>
        <w:t>distributed systems fundamen</w:t>
      </w:r>
      <w:bookmarkStart w:id="0" w:name="_GoBack"/>
      <w:bookmarkEnd w:id="0"/>
      <w:r>
        <w:rPr>
          <w:rStyle w:val="Strong"/>
        </w:rPr>
        <w:t>tals</w:t>
      </w:r>
      <w:r>
        <w:t>, and practical software engineering projects that strengthened clean coding and systems thinking.</w:t>
      </w:r>
    </w:p>
    <w:p w:rsidR="00B84E53" w:rsidRDefault="00B84E53" w:rsidP="00B84E5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B84E53" w:rsidRPr="00B84E53" w:rsidRDefault="00B84E53" w:rsidP="00B84E5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84E53">
        <w:rPr>
          <w:rStyle w:val="Strong"/>
          <w:rFonts w:ascii="Arial" w:hAnsi="Arial" w:cs="Arial"/>
          <w:sz w:val="18"/>
        </w:rPr>
        <w:t>Event-Driven Workflow Orchestrator (Cloud + Messaging)</w:t>
      </w:r>
    </w:p>
    <w:p w:rsidR="00B84E53" w:rsidRPr="00B84E53" w:rsidRDefault="00B84E53" w:rsidP="00B84E53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Designed an orchestration layer for long-running jobs using </w:t>
      </w:r>
      <w:r w:rsidRPr="00B84E53">
        <w:rPr>
          <w:rStyle w:val="Strong"/>
          <w:rFonts w:ascii="Arial" w:hAnsi="Arial" w:cs="Arial"/>
          <w:sz w:val="18"/>
        </w:rPr>
        <w:t>AWS SQS/SNS</w:t>
      </w:r>
      <w:r w:rsidRPr="00B84E53">
        <w:rPr>
          <w:rFonts w:ascii="Arial" w:hAnsi="Arial" w:cs="Arial"/>
          <w:sz w:val="18"/>
        </w:rPr>
        <w:t xml:space="preserve"> and </w:t>
      </w:r>
      <w:r w:rsidRPr="00B84E53">
        <w:rPr>
          <w:rStyle w:val="Strong"/>
          <w:rFonts w:ascii="Arial" w:hAnsi="Arial" w:cs="Arial"/>
          <w:sz w:val="18"/>
        </w:rPr>
        <w:t>Kafka</w:t>
      </w:r>
      <w:r w:rsidRPr="00B84E53">
        <w:rPr>
          <w:rFonts w:ascii="Arial" w:hAnsi="Arial" w:cs="Arial"/>
          <w:sz w:val="18"/>
        </w:rPr>
        <w:t xml:space="preserve">, with </w:t>
      </w:r>
      <w:proofErr w:type="spellStart"/>
      <w:r w:rsidRPr="00B84E53">
        <w:rPr>
          <w:rFonts w:ascii="Arial" w:hAnsi="Arial" w:cs="Arial"/>
          <w:sz w:val="18"/>
        </w:rPr>
        <w:t>idempotency</w:t>
      </w:r>
      <w:proofErr w:type="spellEnd"/>
      <w:r w:rsidRPr="00B84E53">
        <w:rPr>
          <w:rFonts w:ascii="Arial" w:hAnsi="Arial" w:cs="Arial"/>
          <w:sz w:val="18"/>
        </w:rPr>
        <w:t xml:space="preserve"> keys, retries, and DLQ replay controls to make failures recoverable.</w:t>
      </w:r>
    </w:p>
    <w:p w:rsidR="00B84E53" w:rsidRPr="00B84E53" w:rsidRDefault="00B84E53" w:rsidP="00B84E53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Implemented standardized tracing via </w:t>
      </w:r>
      <w:proofErr w:type="spellStart"/>
      <w:r w:rsidRPr="00B84E53">
        <w:rPr>
          <w:rStyle w:val="Strong"/>
          <w:rFonts w:ascii="Arial" w:hAnsi="Arial" w:cs="Arial"/>
          <w:sz w:val="18"/>
        </w:rPr>
        <w:t>OpenTelemetry</w:t>
      </w:r>
      <w:proofErr w:type="spellEnd"/>
      <w:r w:rsidRPr="00B84E53">
        <w:rPr>
          <w:rFonts w:ascii="Arial" w:hAnsi="Arial" w:cs="Arial"/>
          <w:sz w:val="18"/>
        </w:rPr>
        <w:t xml:space="preserve"> and dashboards in </w:t>
      </w:r>
      <w:proofErr w:type="spellStart"/>
      <w:r w:rsidRPr="00B84E53">
        <w:rPr>
          <w:rStyle w:val="Strong"/>
          <w:rFonts w:ascii="Arial" w:hAnsi="Arial" w:cs="Arial"/>
          <w:sz w:val="18"/>
        </w:rPr>
        <w:t>Datadog</w:t>
      </w:r>
      <w:proofErr w:type="spellEnd"/>
      <w:r w:rsidRPr="00B84E53">
        <w:rPr>
          <w:rStyle w:val="Strong"/>
          <w:rFonts w:ascii="Arial" w:hAnsi="Arial" w:cs="Arial"/>
          <w:sz w:val="18"/>
        </w:rPr>
        <w:t>/</w:t>
      </w:r>
      <w:proofErr w:type="spellStart"/>
      <w:r w:rsidRPr="00B84E53">
        <w:rPr>
          <w:rStyle w:val="Strong"/>
          <w:rFonts w:ascii="Arial" w:hAnsi="Arial" w:cs="Arial"/>
          <w:sz w:val="18"/>
        </w:rPr>
        <w:t>Grafana</w:t>
      </w:r>
      <w:proofErr w:type="spellEnd"/>
      <w:r w:rsidRPr="00B84E53">
        <w:rPr>
          <w:rFonts w:ascii="Arial" w:hAnsi="Arial" w:cs="Arial"/>
          <w:sz w:val="18"/>
        </w:rPr>
        <w:t>, turning multi-step failures into traceable timelines across services and queues.</w:t>
      </w:r>
    </w:p>
    <w:p w:rsidR="00B84E53" w:rsidRPr="00B84E53" w:rsidRDefault="00B84E53" w:rsidP="00B84E5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84E53">
        <w:rPr>
          <w:rStyle w:val="Strong"/>
          <w:rFonts w:ascii="Arial" w:hAnsi="Arial" w:cs="Arial"/>
          <w:sz w:val="18"/>
        </w:rPr>
        <w:t>Search &amp; Analytics Enablement (Search + Data Pipelines)</w:t>
      </w:r>
    </w:p>
    <w:p w:rsidR="00B84E53" w:rsidRPr="00B84E53" w:rsidRDefault="00B84E53" w:rsidP="00B84E53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Built search-backed APIs using </w:t>
      </w:r>
      <w:proofErr w:type="spellStart"/>
      <w:r w:rsidRPr="00B84E53">
        <w:rPr>
          <w:rStyle w:val="Strong"/>
          <w:rFonts w:ascii="Arial" w:hAnsi="Arial" w:cs="Arial"/>
          <w:sz w:val="18"/>
        </w:rPr>
        <w:t>Elasticsearch</w:t>
      </w:r>
      <w:proofErr w:type="spellEnd"/>
      <w:r w:rsidRPr="00B84E53">
        <w:rPr>
          <w:rStyle w:val="Strong"/>
          <w:rFonts w:ascii="Arial" w:hAnsi="Arial" w:cs="Arial"/>
          <w:sz w:val="18"/>
        </w:rPr>
        <w:t>/OpenSearch</w:t>
      </w:r>
      <w:r w:rsidRPr="00B84E53">
        <w:rPr>
          <w:rFonts w:ascii="Arial" w:hAnsi="Arial" w:cs="Arial"/>
          <w:sz w:val="18"/>
        </w:rPr>
        <w:t xml:space="preserve"> with stable pagination and filters, supporting high-volume operational discovery use cases.</w:t>
      </w:r>
    </w:p>
    <w:p w:rsidR="00B84E53" w:rsidRPr="00B84E53" w:rsidRDefault="00B84E53" w:rsidP="00B84E53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84E53">
        <w:rPr>
          <w:rFonts w:ascii="Arial" w:hAnsi="Arial" w:cs="Arial"/>
          <w:sz w:val="18"/>
        </w:rPr>
        <w:t xml:space="preserve">Shipped event/analytics integration feeding downstream consumers in </w:t>
      </w:r>
      <w:r w:rsidRPr="00B84E53">
        <w:rPr>
          <w:rStyle w:val="Strong"/>
          <w:rFonts w:ascii="Arial" w:hAnsi="Arial" w:cs="Arial"/>
          <w:sz w:val="18"/>
        </w:rPr>
        <w:t>Redshift</w:t>
      </w:r>
      <w:r w:rsidRPr="00B84E53">
        <w:rPr>
          <w:rFonts w:ascii="Arial" w:hAnsi="Arial" w:cs="Arial"/>
          <w:sz w:val="18"/>
        </w:rPr>
        <w:t xml:space="preserve"> and </w:t>
      </w:r>
      <w:proofErr w:type="spellStart"/>
      <w:r w:rsidRPr="00B84E53">
        <w:rPr>
          <w:rStyle w:val="Strong"/>
          <w:rFonts w:ascii="Arial" w:hAnsi="Arial" w:cs="Arial"/>
          <w:sz w:val="18"/>
        </w:rPr>
        <w:t>BigQuery</w:t>
      </w:r>
      <w:proofErr w:type="spellEnd"/>
      <w:r w:rsidRPr="00B84E53">
        <w:rPr>
          <w:rFonts w:ascii="Arial" w:hAnsi="Arial" w:cs="Arial"/>
          <w:sz w:val="18"/>
        </w:rPr>
        <w:t>, enforcing schema validation and delivery guarantees for reporting.</w:t>
      </w:r>
    </w:p>
    <w:p w:rsidR="00FF3817" w:rsidRDefault="00FF3817">
      <w:pPr>
        <w:spacing w:after="80"/>
      </w:pPr>
    </w:p>
    <w:sectPr w:rsidR="00FF381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F0DBD"/>
    <w:multiLevelType w:val="hybridMultilevel"/>
    <w:tmpl w:val="7148663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585A8B"/>
    <w:multiLevelType w:val="hybridMultilevel"/>
    <w:tmpl w:val="8D90589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67147A"/>
    <w:multiLevelType w:val="hybridMultilevel"/>
    <w:tmpl w:val="8C262D84"/>
    <w:lvl w:ilvl="0" w:tplc="80642000">
      <w:start w:val="1"/>
      <w:numFmt w:val="bullet"/>
      <w:lvlText w:val="●"/>
      <w:lvlJc w:val="left"/>
      <w:pPr>
        <w:ind w:left="720" w:hanging="360"/>
      </w:pPr>
    </w:lvl>
    <w:lvl w:ilvl="1" w:tplc="EBB6518A">
      <w:start w:val="1"/>
      <w:numFmt w:val="bullet"/>
      <w:lvlText w:val="○"/>
      <w:lvlJc w:val="left"/>
      <w:pPr>
        <w:ind w:left="1440" w:hanging="360"/>
      </w:pPr>
    </w:lvl>
    <w:lvl w:ilvl="2" w:tplc="9BE2AEC0">
      <w:start w:val="1"/>
      <w:numFmt w:val="bullet"/>
      <w:lvlText w:val="■"/>
      <w:lvlJc w:val="left"/>
      <w:pPr>
        <w:ind w:left="2160" w:hanging="360"/>
      </w:pPr>
    </w:lvl>
    <w:lvl w:ilvl="3" w:tplc="6D8ADEB0">
      <w:start w:val="1"/>
      <w:numFmt w:val="bullet"/>
      <w:lvlText w:val="●"/>
      <w:lvlJc w:val="left"/>
      <w:pPr>
        <w:ind w:left="2880" w:hanging="360"/>
      </w:pPr>
    </w:lvl>
    <w:lvl w:ilvl="4" w:tplc="A104B802">
      <w:start w:val="1"/>
      <w:numFmt w:val="bullet"/>
      <w:lvlText w:val="○"/>
      <w:lvlJc w:val="left"/>
      <w:pPr>
        <w:ind w:left="3600" w:hanging="360"/>
      </w:pPr>
    </w:lvl>
    <w:lvl w:ilvl="5" w:tplc="A432B194">
      <w:start w:val="1"/>
      <w:numFmt w:val="bullet"/>
      <w:lvlText w:val="■"/>
      <w:lvlJc w:val="left"/>
      <w:pPr>
        <w:ind w:left="4320" w:hanging="360"/>
      </w:pPr>
    </w:lvl>
    <w:lvl w:ilvl="6" w:tplc="EDFC77FE">
      <w:start w:val="1"/>
      <w:numFmt w:val="bullet"/>
      <w:lvlText w:val="●"/>
      <w:lvlJc w:val="left"/>
      <w:pPr>
        <w:ind w:left="5040" w:hanging="360"/>
      </w:pPr>
    </w:lvl>
    <w:lvl w:ilvl="7" w:tplc="CDD4E9A4">
      <w:start w:val="1"/>
      <w:numFmt w:val="bullet"/>
      <w:lvlText w:val="●"/>
      <w:lvlJc w:val="left"/>
      <w:pPr>
        <w:ind w:left="5760" w:hanging="360"/>
      </w:pPr>
    </w:lvl>
    <w:lvl w:ilvl="8" w:tplc="C548D5B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0CF7189A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3C11F2"/>
    <w:multiLevelType w:val="multilevel"/>
    <w:tmpl w:val="25B4B23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24D77D1B"/>
    <w:multiLevelType w:val="hybridMultilevel"/>
    <w:tmpl w:val="86865D1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B645562"/>
    <w:multiLevelType w:val="hybridMultilevel"/>
    <w:tmpl w:val="C80CF56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C952561"/>
    <w:multiLevelType w:val="hybridMultilevel"/>
    <w:tmpl w:val="59CE92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69358C"/>
    <w:multiLevelType w:val="hybridMultilevel"/>
    <w:tmpl w:val="8E1C46C2"/>
    <w:lvl w:ilvl="0" w:tplc="EA822E38">
      <w:numFmt w:val="bullet"/>
      <w:lvlText w:val=""/>
      <w:lvlJc w:val="left"/>
      <w:pPr>
        <w:ind w:left="750" w:hanging="39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D4381F"/>
    <w:multiLevelType w:val="multilevel"/>
    <w:tmpl w:val="7A9418A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65DD17C6"/>
    <w:multiLevelType w:val="hybridMultilevel"/>
    <w:tmpl w:val="88EE84B0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6B54536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76D34933"/>
    <w:multiLevelType w:val="hybridMultilevel"/>
    <w:tmpl w:val="35AEBD4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12"/>
  </w:num>
  <w:num w:numId="5">
    <w:abstractNumId w:val="6"/>
  </w:num>
  <w:num w:numId="6">
    <w:abstractNumId w:val="7"/>
  </w:num>
  <w:num w:numId="7">
    <w:abstractNumId w:val="5"/>
  </w:num>
  <w:num w:numId="8">
    <w:abstractNumId w:val="8"/>
  </w:num>
  <w:num w:numId="9">
    <w:abstractNumId w:val="3"/>
  </w:num>
  <w:num w:numId="10">
    <w:abstractNumId w:val="11"/>
  </w:num>
  <w:num w:numId="11">
    <w:abstractNumId w:val="10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F3817"/>
    <w:rsid w:val="00B84E53"/>
    <w:rsid w:val="00FF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84E53"/>
    <w:rPr>
      <w:b/>
      <w:bCs/>
    </w:rPr>
  </w:style>
  <w:style w:type="paragraph" w:styleId="NormalWeb">
    <w:name w:val="Normal (Web)"/>
    <w:basedOn w:val="Normal"/>
    <w:uiPriority w:val="99"/>
    <w:unhideWhenUsed/>
    <w:rsid w:val="00B84E53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84E53"/>
    <w:rPr>
      <w:b/>
      <w:bCs/>
    </w:rPr>
  </w:style>
  <w:style w:type="paragraph" w:styleId="NormalWeb">
    <w:name w:val="Normal (Web)"/>
    <w:basedOn w:val="Normal"/>
    <w:uiPriority w:val="99"/>
    <w:unhideWhenUsed/>
    <w:rsid w:val="00B84E5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1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1285</Words>
  <Characters>7328</Characters>
  <Application>Microsoft Office Word</Application>
  <DocSecurity>0</DocSecurity>
  <Lines>61</Lines>
  <Paragraphs>17</Paragraphs>
  <ScaleCrop>false</ScaleCrop>
  <Company>P R C</Company>
  <LinksUpToDate>false</LinksUpToDate>
  <CharactersWithSpaces>8596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2026-01-30T02:14:00Z</dcterms:created>
  <dcterms:modified xsi:type="dcterms:W3CDTF">2026-02-20T15:37:00Z</dcterms:modified>
</cp:coreProperties>
</file>