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E3E" w:rsidRDefault="002E4211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225E3E" w:rsidRDefault="002E421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225E3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25E3E" w:rsidRDefault="002E421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225E3E" w:rsidRDefault="00225E3E">
      <w:pPr>
        <w:spacing w:after="120"/>
      </w:pPr>
    </w:p>
    <w:p w:rsidR="00225E3E" w:rsidRDefault="002E421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225E3E" w:rsidRPr="002E4211" w:rsidRDefault="002E4211">
      <w:pPr>
        <w:spacing w:after="80"/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Senior Software Engineer with </w:t>
      </w:r>
      <w:r w:rsidRPr="002E4211">
        <w:rPr>
          <w:rStyle w:val="Strong"/>
          <w:rFonts w:ascii="Arial" w:hAnsi="Arial" w:cs="Arial"/>
          <w:sz w:val="18"/>
        </w:rPr>
        <w:t>9+ years</w:t>
      </w:r>
      <w:r w:rsidRPr="002E4211">
        <w:rPr>
          <w:rFonts w:ascii="Arial" w:hAnsi="Arial" w:cs="Arial"/>
          <w:sz w:val="18"/>
        </w:rPr>
        <w:t xml:space="preserve"> delivering </w:t>
      </w:r>
      <w:r w:rsidRPr="002E4211">
        <w:rPr>
          <w:rStyle w:val="Strong"/>
          <w:rFonts w:ascii="Arial" w:hAnsi="Arial" w:cs="Arial"/>
          <w:sz w:val="18"/>
        </w:rPr>
        <w:t>backend-first</w:t>
      </w:r>
      <w:r w:rsidRPr="002E4211">
        <w:rPr>
          <w:rFonts w:ascii="Arial" w:hAnsi="Arial" w:cs="Arial"/>
          <w:sz w:val="18"/>
        </w:rPr>
        <w:t xml:space="preserve"> platforms and </w:t>
      </w:r>
      <w:r w:rsidRPr="002E4211">
        <w:rPr>
          <w:rStyle w:val="Strong"/>
          <w:rFonts w:ascii="Arial" w:hAnsi="Arial" w:cs="Arial"/>
          <w:sz w:val="18"/>
        </w:rPr>
        <w:t>API-driven</w:t>
      </w:r>
      <w:r w:rsidRPr="002E4211">
        <w:rPr>
          <w:rFonts w:ascii="Arial" w:hAnsi="Arial" w:cs="Arial"/>
          <w:sz w:val="18"/>
        </w:rPr>
        <w:t xml:space="preserve"> products across </w:t>
      </w:r>
      <w:r w:rsidRPr="002E4211">
        <w:rPr>
          <w:rStyle w:val="Strong"/>
          <w:rFonts w:ascii="Arial" w:hAnsi="Arial" w:cs="Arial"/>
          <w:sz w:val="18"/>
        </w:rPr>
        <w:t>Node.js/</w:t>
      </w:r>
      <w:proofErr w:type="spellStart"/>
      <w:r w:rsidRPr="002E4211">
        <w:rPr>
          <w:rStyle w:val="Strong"/>
          <w:rFonts w:ascii="Arial" w:hAnsi="Arial" w:cs="Arial"/>
          <w:sz w:val="18"/>
        </w:rPr>
        <w:t>TypeScript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r w:rsidRPr="002E4211">
        <w:rPr>
          <w:rStyle w:val="Strong"/>
          <w:rFonts w:ascii="Arial" w:hAnsi="Arial" w:cs="Arial"/>
          <w:sz w:val="18"/>
        </w:rPr>
        <w:t>cloud-native</w:t>
      </w:r>
      <w:r w:rsidRPr="002E4211">
        <w:rPr>
          <w:rFonts w:ascii="Arial" w:hAnsi="Arial" w:cs="Arial"/>
          <w:sz w:val="18"/>
        </w:rPr>
        <w:t xml:space="preserve"> infrastructure, and </w:t>
      </w:r>
      <w:r w:rsidRPr="002E4211">
        <w:rPr>
          <w:rStyle w:val="Strong"/>
          <w:rFonts w:ascii="Arial" w:hAnsi="Arial" w:cs="Arial"/>
          <w:sz w:val="18"/>
        </w:rPr>
        <w:t>data-intensive</w:t>
      </w:r>
      <w:r w:rsidRPr="002E4211">
        <w:rPr>
          <w:rFonts w:ascii="Arial" w:hAnsi="Arial" w:cs="Arial"/>
          <w:sz w:val="18"/>
        </w:rPr>
        <w:t xml:space="preserve"> workflows. Known for building </w:t>
      </w:r>
      <w:r w:rsidRPr="002E4211">
        <w:rPr>
          <w:rStyle w:val="Strong"/>
          <w:rFonts w:ascii="Arial" w:hAnsi="Arial" w:cs="Arial"/>
          <w:sz w:val="18"/>
        </w:rPr>
        <w:t>reliable REST APIs</w:t>
      </w:r>
      <w:r w:rsidRPr="002E4211">
        <w:rPr>
          <w:rFonts w:ascii="Arial" w:hAnsi="Arial" w:cs="Arial"/>
          <w:sz w:val="18"/>
        </w:rPr>
        <w:t xml:space="preserve"> with consistent </w:t>
      </w:r>
      <w:r w:rsidRPr="002E4211">
        <w:rPr>
          <w:rStyle w:val="Strong"/>
          <w:rFonts w:ascii="Arial" w:hAnsi="Arial" w:cs="Arial"/>
          <w:sz w:val="18"/>
        </w:rPr>
        <w:t>pagination/filtering/sorting</w:t>
      </w:r>
      <w:r w:rsidRPr="002E4211">
        <w:rPr>
          <w:rFonts w:ascii="Arial" w:hAnsi="Arial" w:cs="Arial"/>
          <w:sz w:val="18"/>
        </w:rPr>
        <w:t xml:space="preserve">, strong </w:t>
      </w:r>
      <w:r w:rsidRPr="002E4211">
        <w:rPr>
          <w:rStyle w:val="Strong"/>
          <w:rFonts w:ascii="Arial" w:hAnsi="Arial" w:cs="Arial"/>
          <w:sz w:val="18"/>
        </w:rPr>
        <w:t>OAuth2/OIDC + JWT</w:t>
      </w:r>
      <w:r w:rsidRPr="002E4211">
        <w:rPr>
          <w:rFonts w:ascii="Arial" w:hAnsi="Arial" w:cs="Arial"/>
          <w:sz w:val="18"/>
        </w:rPr>
        <w:t xml:space="preserve"> security, and production-grade </w:t>
      </w:r>
      <w:proofErr w:type="spellStart"/>
      <w:r w:rsidRPr="002E4211">
        <w:rPr>
          <w:rStyle w:val="Strong"/>
          <w:rFonts w:ascii="Arial" w:hAnsi="Arial" w:cs="Arial"/>
          <w:sz w:val="18"/>
        </w:rPr>
        <w:t>observability</w:t>
      </w:r>
      <w:proofErr w:type="spellEnd"/>
      <w:r w:rsidRPr="002E4211">
        <w:rPr>
          <w:rFonts w:ascii="Arial" w:hAnsi="Arial" w:cs="Arial"/>
          <w:sz w:val="18"/>
        </w:rPr>
        <w:t xml:space="preserve"> (structured logging, tracing, dashboards, and actionable alerts). Hands-on with </w:t>
      </w:r>
      <w:r w:rsidRPr="002E4211">
        <w:rPr>
          <w:rStyle w:val="Strong"/>
          <w:rFonts w:ascii="Arial" w:hAnsi="Arial" w:cs="Arial"/>
          <w:sz w:val="18"/>
        </w:rPr>
        <w:t>AWS</w:t>
      </w:r>
      <w:r w:rsidRPr="002E4211">
        <w:rPr>
          <w:rFonts w:ascii="Arial" w:hAnsi="Arial" w:cs="Arial"/>
          <w:sz w:val="18"/>
        </w:rPr>
        <w:t xml:space="preserve"> (primary) and </w:t>
      </w:r>
      <w:r w:rsidRPr="002E4211">
        <w:rPr>
          <w:rStyle w:val="Strong"/>
          <w:rFonts w:ascii="Arial" w:hAnsi="Arial" w:cs="Arial"/>
          <w:sz w:val="18"/>
        </w:rPr>
        <w:t>Azure</w:t>
      </w:r>
      <w:r w:rsidRPr="002E4211">
        <w:rPr>
          <w:rFonts w:ascii="Arial" w:hAnsi="Arial" w:cs="Arial"/>
          <w:sz w:val="18"/>
        </w:rPr>
        <w:t xml:space="preserve"> delivery, </w:t>
      </w:r>
      <w:proofErr w:type="spellStart"/>
      <w:r w:rsidRPr="002E4211">
        <w:rPr>
          <w:rStyle w:val="Strong"/>
          <w:rFonts w:ascii="Arial" w:hAnsi="Arial" w:cs="Arial"/>
          <w:sz w:val="18"/>
        </w:rPr>
        <w:t>Docker</w:t>
      </w:r>
      <w:proofErr w:type="spellEnd"/>
      <w:r w:rsidRPr="002E4211">
        <w:rPr>
          <w:rStyle w:val="Strong"/>
          <w:rFonts w:ascii="Arial" w:hAnsi="Arial" w:cs="Arial"/>
          <w:sz w:val="18"/>
        </w:rPr>
        <w:t>/</w:t>
      </w:r>
      <w:proofErr w:type="spellStart"/>
      <w:r w:rsidRPr="002E4211">
        <w:rPr>
          <w:rStyle w:val="Strong"/>
          <w:rFonts w:ascii="Arial" w:hAnsi="Arial" w:cs="Arial"/>
          <w:sz w:val="18"/>
        </w:rPr>
        <w:t>Kubernetes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r w:rsidRPr="002E4211">
        <w:rPr>
          <w:rStyle w:val="Strong"/>
          <w:rFonts w:ascii="Arial" w:hAnsi="Arial" w:cs="Arial"/>
          <w:sz w:val="18"/>
        </w:rPr>
        <w:t>CI/CD</w:t>
      </w:r>
      <w:r w:rsidRPr="002E4211">
        <w:rPr>
          <w:rFonts w:ascii="Arial" w:hAnsi="Arial" w:cs="Arial"/>
          <w:sz w:val="18"/>
        </w:rPr>
        <w:t xml:space="preserve">, and performance work across </w:t>
      </w:r>
      <w:proofErr w:type="spellStart"/>
      <w:r w:rsidRPr="002E4211">
        <w:rPr>
          <w:rStyle w:val="Strong"/>
          <w:rFonts w:ascii="Arial" w:hAnsi="Arial" w:cs="Arial"/>
          <w:sz w:val="18"/>
        </w:rPr>
        <w:t>PostgreSQL</w:t>
      </w:r>
      <w:proofErr w:type="spellEnd"/>
      <w:r w:rsidRPr="002E4211">
        <w:rPr>
          <w:rStyle w:val="Strong"/>
          <w:rFonts w:ascii="Arial" w:hAnsi="Arial" w:cs="Arial"/>
          <w:sz w:val="18"/>
        </w:rPr>
        <w:t xml:space="preserve"> + </w:t>
      </w:r>
      <w:proofErr w:type="spellStart"/>
      <w:r w:rsidRPr="002E4211">
        <w:rPr>
          <w:rStyle w:val="Strong"/>
          <w:rFonts w:ascii="Arial" w:hAnsi="Arial" w:cs="Arial"/>
          <w:sz w:val="18"/>
        </w:rPr>
        <w:t>Redis</w:t>
      </w:r>
      <w:proofErr w:type="spellEnd"/>
      <w:r w:rsidRPr="002E4211">
        <w:rPr>
          <w:rFonts w:ascii="Arial" w:hAnsi="Arial" w:cs="Arial"/>
          <w:sz w:val="18"/>
        </w:rPr>
        <w:t xml:space="preserve"> to improve latency, stability, and cost without sacrificing correctness.</w:t>
      </w:r>
    </w:p>
    <w:p w:rsidR="00225E3E" w:rsidRDefault="002E421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2E4211" w:rsidRPr="002E4211" w:rsidRDefault="002E4211" w:rsidP="002E421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E4211">
        <w:rPr>
          <w:rStyle w:val="Strong"/>
          <w:rFonts w:ascii="Arial" w:hAnsi="Arial" w:cs="Arial"/>
          <w:sz w:val="18"/>
        </w:rPr>
        <w:t>Frontend</w:t>
      </w:r>
      <w:r w:rsidRPr="002E4211">
        <w:rPr>
          <w:rFonts w:ascii="Arial" w:hAnsi="Arial" w:cs="Arial"/>
          <w:sz w:val="18"/>
        </w:rPr>
        <w:t xml:space="preserve"> — React, </w:t>
      </w:r>
      <w:proofErr w:type="spellStart"/>
      <w:r w:rsidRPr="002E4211">
        <w:rPr>
          <w:rFonts w:ascii="Arial" w:hAnsi="Arial" w:cs="Arial"/>
          <w:sz w:val="18"/>
        </w:rPr>
        <w:t>TypeScript</w:t>
      </w:r>
      <w:proofErr w:type="spellEnd"/>
      <w:r w:rsidRPr="002E4211">
        <w:rPr>
          <w:rFonts w:ascii="Arial" w:hAnsi="Arial" w:cs="Arial"/>
          <w:sz w:val="18"/>
        </w:rPr>
        <w:t>, JavaScript (ES6+), component-driven UI architecture, reusable UI libraries &amp; design systems, state management patterns, accessible UI implementation (WCAG), performance profiling &amp; render optimization, code splitting &amp; lazy loading, reusable hooks &amp; UI utilities, complex forms &amp; validation patterns, responsive layout engineering, HTML5, CSS3, Tailwind CSS, CSS Modules, Sass/SCSS, Storybook</w:t>
      </w:r>
    </w:p>
    <w:p w:rsidR="002E4211" w:rsidRPr="002E4211" w:rsidRDefault="002E4211" w:rsidP="002E421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E4211">
        <w:rPr>
          <w:rStyle w:val="Strong"/>
          <w:rFonts w:ascii="Arial" w:hAnsi="Arial" w:cs="Arial"/>
          <w:sz w:val="18"/>
        </w:rPr>
        <w:t>Backend &amp; APIs</w:t>
      </w:r>
      <w:r w:rsidRPr="002E4211">
        <w:rPr>
          <w:rFonts w:ascii="Arial" w:hAnsi="Arial" w:cs="Arial"/>
          <w:sz w:val="18"/>
        </w:rPr>
        <w:t xml:space="preserve"> — Node.js, </w:t>
      </w:r>
      <w:proofErr w:type="spellStart"/>
      <w:r w:rsidRPr="002E4211">
        <w:rPr>
          <w:rFonts w:ascii="Arial" w:hAnsi="Arial" w:cs="Arial"/>
          <w:sz w:val="18"/>
        </w:rPr>
        <w:t>TypeScript</w:t>
      </w:r>
      <w:proofErr w:type="spellEnd"/>
      <w:r w:rsidRPr="002E4211">
        <w:rPr>
          <w:rFonts w:ascii="Arial" w:hAnsi="Arial" w:cs="Arial"/>
          <w:sz w:val="18"/>
        </w:rPr>
        <w:t xml:space="preserve">, REST, API contract design, resource-oriented endpoint design, consistent pagination/filtering/sorting standards, </w:t>
      </w:r>
      <w:proofErr w:type="spellStart"/>
      <w:r w:rsidRPr="002E4211">
        <w:rPr>
          <w:rFonts w:ascii="Arial" w:hAnsi="Arial" w:cs="Arial"/>
          <w:sz w:val="18"/>
        </w:rPr>
        <w:t>OpenAPI</w:t>
      </w:r>
      <w:proofErr w:type="spellEnd"/>
      <w:r w:rsidRPr="002E4211">
        <w:rPr>
          <w:rFonts w:ascii="Arial" w:hAnsi="Arial" w:cs="Arial"/>
          <w:sz w:val="18"/>
        </w:rPr>
        <w:t xml:space="preserve"> documentation, </w:t>
      </w:r>
      <w:proofErr w:type="spellStart"/>
      <w:r w:rsidRPr="002E4211">
        <w:rPr>
          <w:rFonts w:ascii="Arial" w:hAnsi="Arial" w:cs="Arial"/>
          <w:sz w:val="18"/>
        </w:rPr>
        <w:t>webhooks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WebSockets</w:t>
      </w:r>
      <w:proofErr w:type="spellEnd"/>
      <w:r w:rsidRPr="002E4211">
        <w:rPr>
          <w:rFonts w:ascii="Arial" w:hAnsi="Arial" w:cs="Arial"/>
          <w:sz w:val="18"/>
        </w:rPr>
        <w:t>, background processing patterns, resiliency patterns (timeouts/</w:t>
      </w:r>
      <w:proofErr w:type="spellStart"/>
      <w:r w:rsidRPr="002E4211">
        <w:rPr>
          <w:rFonts w:ascii="Arial" w:hAnsi="Arial" w:cs="Arial"/>
          <w:sz w:val="18"/>
        </w:rPr>
        <w:t>backoff</w:t>
      </w:r>
      <w:proofErr w:type="spellEnd"/>
      <w:r w:rsidRPr="002E4211">
        <w:rPr>
          <w:rFonts w:ascii="Arial" w:hAnsi="Arial" w:cs="Arial"/>
          <w:sz w:val="18"/>
        </w:rPr>
        <w:t xml:space="preserve">/circuit breakers), rate limiting &amp; throttling, </w:t>
      </w:r>
      <w:proofErr w:type="spellStart"/>
      <w:r w:rsidRPr="002E4211">
        <w:rPr>
          <w:rFonts w:ascii="Arial" w:hAnsi="Arial" w:cs="Arial"/>
          <w:sz w:val="18"/>
        </w:rPr>
        <w:t>idempotency</w:t>
      </w:r>
      <w:proofErr w:type="spellEnd"/>
      <w:r w:rsidRPr="002E4211">
        <w:rPr>
          <w:rFonts w:ascii="Arial" w:hAnsi="Arial" w:cs="Arial"/>
          <w:sz w:val="18"/>
        </w:rPr>
        <w:t xml:space="preserve"> keys &amp; retry-safe endpoints, structured error models, input validation &amp; schema enforcement, integration patterns (third-party APIs, internal services)</w:t>
      </w:r>
    </w:p>
    <w:p w:rsidR="002E4211" w:rsidRPr="002E4211" w:rsidRDefault="002E4211" w:rsidP="002E421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E4211">
        <w:rPr>
          <w:rStyle w:val="Strong"/>
          <w:rFonts w:ascii="Arial" w:hAnsi="Arial" w:cs="Arial"/>
          <w:sz w:val="18"/>
        </w:rPr>
        <w:t>Data, Messaging &amp; Search</w:t>
      </w:r>
      <w:r w:rsidRPr="002E4211">
        <w:rPr>
          <w:rFonts w:ascii="Arial" w:hAnsi="Arial" w:cs="Arial"/>
          <w:sz w:val="18"/>
        </w:rPr>
        <w:t xml:space="preserve"> — Relational: </w:t>
      </w:r>
      <w:proofErr w:type="spellStart"/>
      <w:r w:rsidRPr="002E4211">
        <w:rPr>
          <w:rFonts w:ascii="Arial" w:hAnsi="Arial" w:cs="Arial"/>
          <w:sz w:val="18"/>
        </w:rPr>
        <w:t>PostgreSQL</w:t>
      </w:r>
      <w:proofErr w:type="spellEnd"/>
      <w:r w:rsidRPr="002E4211">
        <w:rPr>
          <w:rFonts w:ascii="Arial" w:hAnsi="Arial" w:cs="Arial"/>
          <w:sz w:val="18"/>
        </w:rPr>
        <w:t xml:space="preserve">, MySQL, SQL Server, </w:t>
      </w:r>
      <w:proofErr w:type="spellStart"/>
      <w:r w:rsidRPr="002E4211">
        <w:rPr>
          <w:rFonts w:ascii="Arial" w:hAnsi="Arial" w:cs="Arial"/>
          <w:sz w:val="18"/>
        </w:rPr>
        <w:t>NoSQL</w:t>
      </w:r>
      <w:proofErr w:type="spellEnd"/>
      <w:r w:rsidRPr="002E4211">
        <w:rPr>
          <w:rFonts w:ascii="Arial" w:hAnsi="Arial" w:cs="Arial"/>
          <w:sz w:val="18"/>
        </w:rPr>
        <w:t xml:space="preserve">: </w:t>
      </w:r>
      <w:proofErr w:type="spellStart"/>
      <w:r w:rsidRPr="002E4211">
        <w:rPr>
          <w:rFonts w:ascii="Arial" w:hAnsi="Arial" w:cs="Arial"/>
          <w:sz w:val="18"/>
        </w:rPr>
        <w:t>Redis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MongoDB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DynamoDB</w:t>
      </w:r>
      <w:proofErr w:type="spellEnd"/>
      <w:r w:rsidRPr="002E4211">
        <w:rPr>
          <w:rFonts w:ascii="Arial" w:hAnsi="Arial" w:cs="Arial"/>
          <w:sz w:val="18"/>
        </w:rPr>
        <w:t xml:space="preserve">, Queues/streams: AWS SQS/SNS, Kafka, </w:t>
      </w:r>
      <w:proofErr w:type="spellStart"/>
      <w:r w:rsidRPr="002E4211">
        <w:rPr>
          <w:rFonts w:ascii="Arial" w:hAnsi="Arial" w:cs="Arial"/>
          <w:sz w:val="18"/>
        </w:rPr>
        <w:t>RabbitMQ</w:t>
      </w:r>
      <w:proofErr w:type="spellEnd"/>
      <w:r w:rsidRPr="002E4211">
        <w:rPr>
          <w:rFonts w:ascii="Arial" w:hAnsi="Arial" w:cs="Arial"/>
          <w:sz w:val="18"/>
        </w:rPr>
        <w:t xml:space="preserve">, Search: </w:t>
      </w:r>
      <w:proofErr w:type="spellStart"/>
      <w:r w:rsidRPr="002E4211">
        <w:rPr>
          <w:rFonts w:ascii="Arial" w:hAnsi="Arial" w:cs="Arial"/>
          <w:sz w:val="18"/>
        </w:rPr>
        <w:t>Elasticsearch</w:t>
      </w:r>
      <w:proofErr w:type="spellEnd"/>
      <w:r w:rsidRPr="002E4211">
        <w:rPr>
          <w:rFonts w:ascii="Arial" w:hAnsi="Arial" w:cs="Arial"/>
          <w:sz w:val="18"/>
        </w:rPr>
        <w:t xml:space="preserve">, OpenSearch, Analytics: Redshift, </w:t>
      </w:r>
      <w:proofErr w:type="spellStart"/>
      <w:r w:rsidRPr="002E4211">
        <w:rPr>
          <w:rFonts w:ascii="Arial" w:hAnsi="Arial" w:cs="Arial"/>
          <w:sz w:val="18"/>
        </w:rPr>
        <w:t>BigQuery</w:t>
      </w:r>
      <w:proofErr w:type="spellEnd"/>
      <w:r w:rsidRPr="002E4211">
        <w:rPr>
          <w:rFonts w:ascii="Arial" w:hAnsi="Arial" w:cs="Arial"/>
          <w:sz w:val="18"/>
        </w:rPr>
        <w:t xml:space="preserve"> (exposure via event/analytics pipelines)</w:t>
      </w:r>
    </w:p>
    <w:p w:rsidR="002E4211" w:rsidRDefault="002E4211" w:rsidP="002E421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2E4211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2E4211">
        <w:rPr>
          <w:rStyle w:val="Strong"/>
          <w:rFonts w:ascii="Arial" w:hAnsi="Arial" w:cs="Arial"/>
          <w:sz w:val="18"/>
        </w:rPr>
        <w:t>DevOps</w:t>
      </w:r>
      <w:proofErr w:type="spellEnd"/>
      <w:r w:rsidRPr="002E4211">
        <w:rPr>
          <w:rFonts w:ascii="Arial" w:hAnsi="Arial" w:cs="Arial"/>
          <w:sz w:val="18"/>
        </w:rPr>
        <w:t xml:space="preserve"> — AWS (primary): EKS, ECS, EC2, Lambda, API Gateway, S3, </w:t>
      </w:r>
      <w:proofErr w:type="spellStart"/>
      <w:r w:rsidRPr="002E4211">
        <w:rPr>
          <w:rFonts w:ascii="Arial" w:hAnsi="Arial" w:cs="Arial"/>
          <w:sz w:val="18"/>
        </w:rPr>
        <w:t>CloudFront</w:t>
      </w:r>
      <w:proofErr w:type="spellEnd"/>
      <w:r w:rsidRPr="002E4211">
        <w:rPr>
          <w:rFonts w:ascii="Arial" w:hAnsi="Arial" w:cs="Arial"/>
          <w:sz w:val="18"/>
        </w:rPr>
        <w:t xml:space="preserve">, RDS, </w:t>
      </w:r>
      <w:proofErr w:type="spellStart"/>
      <w:r w:rsidRPr="002E4211">
        <w:rPr>
          <w:rFonts w:ascii="Arial" w:hAnsi="Arial" w:cs="Arial"/>
          <w:sz w:val="18"/>
        </w:rPr>
        <w:t>DynamoDB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ElastiCache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EventBridge</w:t>
      </w:r>
      <w:proofErr w:type="spellEnd"/>
      <w:r w:rsidRPr="002E4211">
        <w:rPr>
          <w:rFonts w:ascii="Arial" w:hAnsi="Arial" w:cs="Arial"/>
          <w:sz w:val="18"/>
        </w:rPr>
        <w:t xml:space="preserve">, Step Functions, IAM, Azure: AKS, App Service, Azure SQL, Service Bus, Key Vault, Application Insights, GCP: GKE, Cloud Run, Pub/Sub, Cloud Storage, </w:t>
      </w:r>
      <w:proofErr w:type="spellStart"/>
      <w:r w:rsidRPr="002E4211">
        <w:rPr>
          <w:rFonts w:ascii="Arial" w:hAnsi="Arial" w:cs="Arial"/>
          <w:sz w:val="18"/>
        </w:rPr>
        <w:t>BigQuery</w:t>
      </w:r>
      <w:proofErr w:type="spellEnd"/>
      <w:r w:rsidRPr="002E4211">
        <w:rPr>
          <w:rFonts w:ascii="Arial" w:hAnsi="Arial" w:cs="Arial"/>
          <w:sz w:val="18"/>
        </w:rPr>
        <w:t xml:space="preserve"> (as consumer/integrator), </w:t>
      </w:r>
      <w:proofErr w:type="spellStart"/>
      <w:r w:rsidRPr="002E4211">
        <w:rPr>
          <w:rFonts w:ascii="Arial" w:hAnsi="Arial" w:cs="Arial"/>
          <w:sz w:val="18"/>
        </w:rPr>
        <w:t>Docker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Kubernetes</w:t>
      </w:r>
      <w:proofErr w:type="spellEnd"/>
      <w:r w:rsidRPr="002E4211">
        <w:rPr>
          <w:rFonts w:ascii="Arial" w:hAnsi="Arial" w:cs="Arial"/>
          <w:sz w:val="18"/>
        </w:rPr>
        <w:t xml:space="preserve">, Helm, Argo CD, </w:t>
      </w:r>
      <w:proofErr w:type="spellStart"/>
      <w:r w:rsidRPr="002E4211">
        <w:rPr>
          <w:rFonts w:ascii="Arial" w:hAnsi="Arial" w:cs="Arial"/>
          <w:sz w:val="18"/>
        </w:rPr>
        <w:t>GitOps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Terraform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CloudFormation</w:t>
      </w:r>
      <w:proofErr w:type="spellEnd"/>
      <w:r w:rsidRPr="002E4211">
        <w:rPr>
          <w:rFonts w:ascii="Arial" w:hAnsi="Arial" w:cs="Arial"/>
          <w:sz w:val="18"/>
        </w:rPr>
        <w:t xml:space="preserve">, CI/CD: </w:t>
      </w:r>
      <w:proofErr w:type="spellStart"/>
      <w:r w:rsidRPr="002E4211">
        <w:rPr>
          <w:rFonts w:ascii="Arial" w:hAnsi="Arial" w:cs="Arial"/>
          <w:sz w:val="18"/>
        </w:rPr>
        <w:t>GitHub</w:t>
      </w:r>
      <w:proofErr w:type="spellEnd"/>
      <w:r w:rsidRPr="002E4211">
        <w:rPr>
          <w:rFonts w:ascii="Arial" w:hAnsi="Arial" w:cs="Arial"/>
          <w:sz w:val="18"/>
        </w:rPr>
        <w:t xml:space="preserve"> Actions, </w:t>
      </w:r>
      <w:proofErr w:type="spellStart"/>
      <w:r w:rsidRPr="002E4211">
        <w:rPr>
          <w:rFonts w:ascii="Arial" w:hAnsi="Arial" w:cs="Arial"/>
          <w:sz w:val="18"/>
        </w:rPr>
        <w:t>GitLab</w:t>
      </w:r>
      <w:proofErr w:type="spellEnd"/>
      <w:r w:rsidRPr="002E4211">
        <w:rPr>
          <w:rFonts w:ascii="Arial" w:hAnsi="Arial" w:cs="Arial"/>
          <w:sz w:val="18"/>
        </w:rPr>
        <w:t xml:space="preserve"> CI, Jenkins, Azure </w:t>
      </w:r>
      <w:proofErr w:type="spellStart"/>
      <w:r w:rsidRPr="002E4211">
        <w:rPr>
          <w:rFonts w:ascii="Arial" w:hAnsi="Arial" w:cs="Arial"/>
          <w:sz w:val="18"/>
        </w:rPr>
        <w:t>DevOps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CircleCI</w:t>
      </w:r>
      <w:proofErr w:type="spellEnd"/>
    </w:p>
    <w:p w:rsidR="00225E3E" w:rsidRPr="002E4211" w:rsidRDefault="002E4211" w:rsidP="002E421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2E4211">
        <w:rPr>
          <w:rStyle w:val="Strong"/>
          <w:rFonts w:ascii="Arial" w:hAnsi="Arial" w:cs="Arial"/>
          <w:sz w:val="18"/>
        </w:rPr>
        <w:t>Observability</w:t>
      </w:r>
      <w:proofErr w:type="spellEnd"/>
      <w:r w:rsidRPr="002E4211">
        <w:rPr>
          <w:rStyle w:val="Strong"/>
          <w:rFonts w:ascii="Arial" w:hAnsi="Arial" w:cs="Arial"/>
          <w:sz w:val="18"/>
        </w:rPr>
        <w:t>, Quality &amp; Security</w:t>
      </w:r>
      <w:r w:rsidRPr="002E4211">
        <w:rPr>
          <w:rFonts w:ascii="Arial" w:hAnsi="Arial" w:cs="Arial"/>
          <w:sz w:val="18"/>
        </w:rPr>
        <w:t xml:space="preserve"> — </w:t>
      </w:r>
      <w:proofErr w:type="spellStart"/>
      <w:r w:rsidRPr="002E4211">
        <w:rPr>
          <w:rFonts w:ascii="Arial" w:hAnsi="Arial" w:cs="Arial"/>
          <w:sz w:val="18"/>
        </w:rPr>
        <w:t>OpenTelemetry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Fonts w:ascii="Arial" w:hAnsi="Arial" w:cs="Arial"/>
          <w:sz w:val="18"/>
        </w:rPr>
        <w:t>Datadog</w:t>
      </w:r>
      <w:proofErr w:type="spellEnd"/>
      <w:r w:rsidRPr="002E4211">
        <w:rPr>
          <w:rFonts w:ascii="Arial" w:hAnsi="Arial" w:cs="Arial"/>
          <w:sz w:val="18"/>
        </w:rPr>
        <w:t xml:space="preserve">, Prometheus, </w:t>
      </w:r>
      <w:proofErr w:type="spellStart"/>
      <w:r w:rsidRPr="002E4211">
        <w:rPr>
          <w:rFonts w:ascii="Arial" w:hAnsi="Arial" w:cs="Arial"/>
          <w:sz w:val="18"/>
        </w:rPr>
        <w:t>Grafana</w:t>
      </w:r>
      <w:proofErr w:type="spellEnd"/>
      <w:r w:rsidRPr="002E4211">
        <w:rPr>
          <w:rFonts w:ascii="Arial" w:hAnsi="Arial" w:cs="Arial"/>
          <w:sz w:val="18"/>
        </w:rPr>
        <w:t xml:space="preserve">, ELK/EFK, </w:t>
      </w:r>
      <w:proofErr w:type="spellStart"/>
      <w:r w:rsidRPr="002E4211">
        <w:rPr>
          <w:rFonts w:ascii="Arial" w:hAnsi="Arial" w:cs="Arial"/>
          <w:sz w:val="18"/>
        </w:rPr>
        <w:t>CloudWatch</w:t>
      </w:r>
      <w:proofErr w:type="spellEnd"/>
      <w:r w:rsidRPr="002E4211">
        <w:rPr>
          <w:rFonts w:ascii="Arial" w:hAnsi="Arial" w:cs="Arial"/>
          <w:sz w:val="18"/>
        </w:rPr>
        <w:t xml:space="preserve">, structured logging, Testing: Jest, Mocha, Chai, React Testing Library, Cypress, Playwright, API contract tests (Pact-style), Security: OAuth2, </w:t>
      </w:r>
      <w:proofErr w:type="spellStart"/>
      <w:r w:rsidRPr="002E4211">
        <w:rPr>
          <w:rFonts w:ascii="Arial" w:hAnsi="Arial" w:cs="Arial"/>
          <w:sz w:val="18"/>
        </w:rPr>
        <w:t>OpenID</w:t>
      </w:r>
      <w:proofErr w:type="spellEnd"/>
      <w:r w:rsidRPr="002E4211">
        <w:rPr>
          <w:rFonts w:ascii="Arial" w:hAnsi="Arial" w:cs="Arial"/>
          <w:sz w:val="18"/>
        </w:rPr>
        <w:t xml:space="preserve"> Connect, JWT, </w:t>
      </w:r>
      <w:proofErr w:type="spellStart"/>
      <w:r w:rsidRPr="002E4211">
        <w:rPr>
          <w:rFonts w:ascii="Arial" w:hAnsi="Arial" w:cs="Arial"/>
          <w:sz w:val="18"/>
        </w:rPr>
        <w:t>Okta</w:t>
      </w:r>
      <w:proofErr w:type="spellEnd"/>
      <w:r w:rsidRPr="002E4211">
        <w:rPr>
          <w:rFonts w:ascii="Arial" w:hAnsi="Arial" w:cs="Arial"/>
          <w:sz w:val="18"/>
        </w:rPr>
        <w:t xml:space="preserve">, Auth0, AWS </w:t>
      </w:r>
      <w:proofErr w:type="spellStart"/>
      <w:r w:rsidRPr="002E4211">
        <w:rPr>
          <w:rFonts w:ascii="Arial" w:hAnsi="Arial" w:cs="Arial"/>
          <w:sz w:val="18"/>
        </w:rPr>
        <w:t>Cognito</w:t>
      </w:r>
      <w:proofErr w:type="spellEnd"/>
      <w:r w:rsidRPr="002E4211">
        <w:rPr>
          <w:rFonts w:ascii="Arial" w:hAnsi="Arial" w:cs="Arial"/>
          <w:sz w:val="18"/>
        </w:rPr>
        <w:t>, rate limiting, RBAC/ABAC, audit logging</w:t>
      </w:r>
    </w:p>
    <w:p w:rsidR="00225E3E" w:rsidRDefault="002E421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225E3E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225E3E" w:rsidRDefault="002E421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Owned multiple </w:t>
      </w:r>
      <w:r w:rsidRPr="002E4211">
        <w:rPr>
          <w:rStyle w:val="Strong"/>
          <w:rFonts w:ascii="Arial" w:hAnsi="Arial" w:cs="Arial"/>
          <w:sz w:val="18"/>
        </w:rPr>
        <w:t>Node.js/</w:t>
      </w:r>
      <w:proofErr w:type="spellStart"/>
      <w:r w:rsidRPr="002E4211">
        <w:rPr>
          <w:rStyle w:val="Strong"/>
          <w:rFonts w:ascii="Arial" w:hAnsi="Arial" w:cs="Arial"/>
          <w:sz w:val="18"/>
        </w:rPr>
        <w:t>TypeScript</w:t>
      </w:r>
      <w:proofErr w:type="spellEnd"/>
      <w:r w:rsidRPr="002E4211">
        <w:rPr>
          <w:rFonts w:ascii="Arial" w:hAnsi="Arial" w:cs="Arial"/>
          <w:sz w:val="18"/>
        </w:rPr>
        <w:t xml:space="preserve"> services powering high-traffic workflows, keeping </w:t>
      </w:r>
      <w:r w:rsidRPr="002E4211">
        <w:rPr>
          <w:rStyle w:val="Strong"/>
          <w:rFonts w:ascii="Arial" w:hAnsi="Arial" w:cs="Arial"/>
          <w:sz w:val="18"/>
        </w:rPr>
        <w:t>service boundaries</w:t>
      </w:r>
      <w:r w:rsidRPr="002E4211">
        <w:rPr>
          <w:rFonts w:ascii="Arial" w:hAnsi="Arial" w:cs="Arial"/>
          <w:sz w:val="18"/>
        </w:rPr>
        <w:t xml:space="preserve"> clean while shipping new capabilities with predictable delivery.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Designed </w:t>
      </w:r>
      <w:r w:rsidRPr="002E4211">
        <w:rPr>
          <w:rStyle w:val="Strong"/>
          <w:rFonts w:ascii="Arial" w:hAnsi="Arial" w:cs="Arial"/>
          <w:sz w:val="18"/>
        </w:rPr>
        <w:t>REST APIs</w:t>
      </w:r>
      <w:r w:rsidRPr="002E4211">
        <w:rPr>
          <w:rFonts w:ascii="Arial" w:hAnsi="Arial" w:cs="Arial"/>
          <w:sz w:val="18"/>
        </w:rPr>
        <w:t xml:space="preserve"> with strict </w:t>
      </w:r>
      <w:r w:rsidRPr="002E4211">
        <w:rPr>
          <w:rStyle w:val="Strong"/>
          <w:rFonts w:ascii="Arial" w:hAnsi="Arial" w:cs="Arial"/>
          <w:sz w:val="18"/>
        </w:rPr>
        <w:t>contract-first</w:t>
      </w:r>
      <w:r w:rsidRPr="002E4211">
        <w:rPr>
          <w:rFonts w:ascii="Arial" w:hAnsi="Arial" w:cs="Arial"/>
          <w:sz w:val="18"/>
        </w:rPr>
        <w:t xml:space="preserve"> semantics (pagination/filtering/sorting, stable schemas, and consistent error payloads) to reduce client friction and upgrade risk.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Implemented </w:t>
      </w:r>
      <w:r w:rsidRPr="002E4211">
        <w:rPr>
          <w:rStyle w:val="Strong"/>
          <w:rFonts w:ascii="Arial" w:hAnsi="Arial" w:cs="Arial"/>
          <w:sz w:val="18"/>
        </w:rPr>
        <w:t>OAuth2/OIDC + JWT</w:t>
      </w:r>
      <w:r w:rsidRPr="002E4211">
        <w:rPr>
          <w:rFonts w:ascii="Arial" w:hAnsi="Arial" w:cs="Arial"/>
          <w:sz w:val="18"/>
        </w:rPr>
        <w:t xml:space="preserve"> authentication with </w:t>
      </w:r>
      <w:r w:rsidRPr="002E4211">
        <w:rPr>
          <w:rStyle w:val="Strong"/>
          <w:rFonts w:ascii="Arial" w:hAnsi="Arial" w:cs="Arial"/>
          <w:sz w:val="18"/>
        </w:rPr>
        <w:t>RBAC/ABAC</w:t>
      </w:r>
      <w:r w:rsidRPr="002E4211">
        <w:rPr>
          <w:rFonts w:ascii="Arial" w:hAnsi="Arial" w:cs="Arial"/>
          <w:sz w:val="18"/>
        </w:rPr>
        <w:t xml:space="preserve"> authorization checks and </w:t>
      </w:r>
      <w:r w:rsidRPr="002E4211">
        <w:rPr>
          <w:rStyle w:val="Strong"/>
          <w:rFonts w:ascii="Arial" w:hAnsi="Arial" w:cs="Arial"/>
          <w:sz w:val="18"/>
        </w:rPr>
        <w:t>audit logging</w:t>
      </w:r>
      <w:r w:rsidRPr="002E4211">
        <w:rPr>
          <w:rFonts w:ascii="Arial" w:hAnsi="Arial" w:cs="Arial"/>
          <w:sz w:val="18"/>
        </w:rPr>
        <w:t xml:space="preserve"> for sensitive operations and compliance-grade traceability.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Built asynchronous pipelines using </w:t>
      </w:r>
      <w:r w:rsidRPr="002E4211">
        <w:rPr>
          <w:rStyle w:val="Strong"/>
          <w:rFonts w:ascii="Arial" w:hAnsi="Arial" w:cs="Arial"/>
          <w:sz w:val="18"/>
        </w:rPr>
        <w:t>AWS SQS/SNS</w:t>
      </w:r>
      <w:r w:rsidRPr="002E4211">
        <w:rPr>
          <w:rFonts w:ascii="Arial" w:hAnsi="Arial" w:cs="Arial"/>
          <w:sz w:val="18"/>
        </w:rPr>
        <w:t xml:space="preserve"> and </w:t>
      </w:r>
      <w:r w:rsidRPr="002E4211">
        <w:rPr>
          <w:rStyle w:val="Strong"/>
          <w:rFonts w:ascii="Arial" w:hAnsi="Arial" w:cs="Arial"/>
          <w:sz w:val="18"/>
        </w:rPr>
        <w:t>Kafka/</w:t>
      </w:r>
      <w:proofErr w:type="spellStart"/>
      <w:r w:rsidRPr="002E4211">
        <w:rPr>
          <w:rStyle w:val="Strong"/>
          <w:rFonts w:ascii="Arial" w:hAnsi="Arial" w:cs="Arial"/>
          <w:sz w:val="18"/>
        </w:rPr>
        <w:t>RabbitMQ</w:t>
      </w:r>
      <w:proofErr w:type="spellEnd"/>
      <w:r w:rsidRPr="002E4211">
        <w:rPr>
          <w:rFonts w:ascii="Arial" w:hAnsi="Arial" w:cs="Arial"/>
          <w:sz w:val="18"/>
        </w:rPr>
        <w:t xml:space="preserve"> patterns for long-running jobs, adding </w:t>
      </w:r>
      <w:r w:rsidRPr="002E4211">
        <w:rPr>
          <w:rStyle w:val="Strong"/>
          <w:rFonts w:ascii="Arial" w:hAnsi="Arial" w:cs="Arial"/>
          <w:sz w:val="18"/>
        </w:rPr>
        <w:t>DLQ</w:t>
      </w:r>
      <w:r w:rsidRPr="002E4211">
        <w:rPr>
          <w:rFonts w:ascii="Arial" w:hAnsi="Arial" w:cs="Arial"/>
          <w:sz w:val="18"/>
        </w:rPr>
        <w:t xml:space="preserve"> handling and replay-safe processing for operational recovery.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Tuned performance across </w:t>
      </w:r>
      <w:proofErr w:type="spellStart"/>
      <w:r w:rsidRPr="002E4211">
        <w:rPr>
          <w:rStyle w:val="Strong"/>
          <w:rFonts w:ascii="Arial" w:hAnsi="Arial" w:cs="Arial"/>
          <w:sz w:val="18"/>
        </w:rPr>
        <w:t>PostgreSQL</w:t>
      </w:r>
      <w:proofErr w:type="spellEnd"/>
      <w:r w:rsidRPr="002E4211">
        <w:rPr>
          <w:rFonts w:ascii="Arial" w:hAnsi="Arial" w:cs="Arial"/>
          <w:sz w:val="18"/>
        </w:rPr>
        <w:t xml:space="preserve"> with targeted indexing and query rewrites, then added </w:t>
      </w:r>
      <w:proofErr w:type="spellStart"/>
      <w:r w:rsidRPr="002E4211">
        <w:rPr>
          <w:rStyle w:val="Strong"/>
          <w:rFonts w:ascii="Arial" w:hAnsi="Arial" w:cs="Arial"/>
          <w:sz w:val="18"/>
        </w:rPr>
        <w:t>Redis</w:t>
      </w:r>
      <w:proofErr w:type="spellEnd"/>
      <w:r w:rsidRPr="002E4211">
        <w:rPr>
          <w:rStyle w:val="Strong"/>
          <w:rFonts w:ascii="Arial" w:hAnsi="Arial" w:cs="Arial"/>
          <w:sz w:val="18"/>
        </w:rPr>
        <w:t>/</w:t>
      </w:r>
      <w:proofErr w:type="spellStart"/>
      <w:r w:rsidRPr="002E4211">
        <w:rPr>
          <w:rStyle w:val="Strong"/>
          <w:rFonts w:ascii="Arial" w:hAnsi="Arial" w:cs="Arial"/>
          <w:sz w:val="18"/>
        </w:rPr>
        <w:t>ElastiCache</w:t>
      </w:r>
      <w:proofErr w:type="spellEnd"/>
      <w:r w:rsidRPr="002E4211">
        <w:rPr>
          <w:rFonts w:ascii="Arial" w:hAnsi="Arial" w:cs="Arial"/>
          <w:sz w:val="18"/>
        </w:rPr>
        <w:t xml:space="preserve"> caching strategies (key conventions, TTLs, invalidation rules) for hot paths.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Introduced </w:t>
      </w:r>
      <w:proofErr w:type="spellStart"/>
      <w:r w:rsidRPr="002E4211">
        <w:rPr>
          <w:rStyle w:val="Strong"/>
          <w:rFonts w:ascii="Arial" w:hAnsi="Arial" w:cs="Arial"/>
          <w:sz w:val="18"/>
        </w:rPr>
        <w:t>idempotency</w:t>
      </w:r>
      <w:proofErr w:type="spellEnd"/>
      <w:r w:rsidRPr="002E4211">
        <w:rPr>
          <w:rStyle w:val="Strong"/>
          <w:rFonts w:ascii="Arial" w:hAnsi="Arial" w:cs="Arial"/>
          <w:sz w:val="18"/>
        </w:rPr>
        <w:t xml:space="preserve"> keys</w:t>
      </w:r>
      <w:r w:rsidRPr="002E4211">
        <w:rPr>
          <w:rFonts w:ascii="Arial" w:hAnsi="Arial" w:cs="Arial"/>
          <w:sz w:val="18"/>
        </w:rPr>
        <w:t xml:space="preserve"> and retry-safe mutation endpoints, preventing duplicate writes during transient failures and client retry storms.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Integrated search workflows using </w:t>
      </w:r>
      <w:proofErr w:type="spellStart"/>
      <w:r w:rsidRPr="002E4211">
        <w:rPr>
          <w:rStyle w:val="Strong"/>
          <w:rFonts w:ascii="Arial" w:hAnsi="Arial" w:cs="Arial"/>
          <w:sz w:val="18"/>
        </w:rPr>
        <w:t>Elasticsearch</w:t>
      </w:r>
      <w:proofErr w:type="spellEnd"/>
      <w:r w:rsidRPr="002E4211">
        <w:rPr>
          <w:rStyle w:val="Strong"/>
          <w:rFonts w:ascii="Arial" w:hAnsi="Arial" w:cs="Arial"/>
          <w:sz w:val="18"/>
        </w:rPr>
        <w:t>/OpenSearch</w:t>
      </w:r>
      <w:r w:rsidRPr="002E4211">
        <w:rPr>
          <w:rFonts w:ascii="Arial" w:hAnsi="Arial" w:cs="Arial"/>
          <w:sz w:val="18"/>
        </w:rPr>
        <w:t>, shaping documents and query patterns to support fast filtering and relevance while keeping ingestion predictable.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Delivered workloads on </w:t>
      </w:r>
      <w:r w:rsidRPr="002E4211">
        <w:rPr>
          <w:rStyle w:val="Strong"/>
          <w:rFonts w:ascii="Arial" w:hAnsi="Arial" w:cs="Arial"/>
          <w:sz w:val="18"/>
        </w:rPr>
        <w:t>AWS</w:t>
      </w:r>
      <w:r w:rsidRPr="002E4211">
        <w:rPr>
          <w:rFonts w:ascii="Arial" w:hAnsi="Arial" w:cs="Arial"/>
          <w:sz w:val="18"/>
        </w:rPr>
        <w:t xml:space="preserve"> (EKS/ECS/EC2/Lambda) with </w:t>
      </w:r>
      <w:r w:rsidRPr="002E4211">
        <w:rPr>
          <w:rStyle w:val="Strong"/>
          <w:rFonts w:ascii="Arial" w:hAnsi="Arial" w:cs="Arial"/>
          <w:sz w:val="18"/>
        </w:rPr>
        <w:t>API Gateway</w:t>
      </w:r>
      <w:r w:rsidRPr="002E4211">
        <w:rPr>
          <w:rFonts w:ascii="Arial" w:hAnsi="Arial" w:cs="Arial"/>
          <w:sz w:val="18"/>
        </w:rPr>
        <w:t xml:space="preserve">, </w:t>
      </w:r>
      <w:r w:rsidRPr="002E4211">
        <w:rPr>
          <w:rStyle w:val="Strong"/>
          <w:rFonts w:ascii="Arial" w:hAnsi="Arial" w:cs="Arial"/>
          <w:sz w:val="18"/>
        </w:rPr>
        <w:t>S3</w:t>
      </w:r>
      <w:r w:rsidRPr="002E4211">
        <w:rPr>
          <w:rFonts w:ascii="Arial" w:hAnsi="Arial" w:cs="Arial"/>
          <w:sz w:val="18"/>
        </w:rPr>
        <w:t xml:space="preserve">, and </w:t>
      </w:r>
      <w:proofErr w:type="spellStart"/>
      <w:r w:rsidRPr="002E4211">
        <w:rPr>
          <w:rStyle w:val="Strong"/>
          <w:rFonts w:ascii="Arial" w:hAnsi="Arial" w:cs="Arial"/>
          <w:sz w:val="18"/>
        </w:rPr>
        <w:t>CloudFront</w:t>
      </w:r>
      <w:proofErr w:type="spellEnd"/>
      <w:r w:rsidRPr="002E4211">
        <w:rPr>
          <w:rFonts w:ascii="Arial" w:hAnsi="Arial" w:cs="Arial"/>
          <w:sz w:val="18"/>
        </w:rPr>
        <w:t xml:space="preserve">, and maintained supporting integrations in </w:t>
      </w:r>
      <w:r w:rsidRPr="002E4211">
        <w:rPr>
          <w:rStyle w:val="Strong"/>
          <w:rFonts w:ascii="Arial" w:hAnsi="Arial" w:cs="Arial"/>
          <w:sz w:val="18"/>
        </w:rPr>
        <w:t>Azure</w:t>
      </w:r>
      <w:r w:rsidRPr="002E4211">
        <w:rPr>
          <w:rFonts w:ascii="Arial" w:hAnsi="Arial" w:cs="Arial"/>
          <w:sz w:val="18"/>
        </w:rPr>
        <w:t xml:space="preserve"> (App Service, Key Vault, Application Insights) where required.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Established </w:t>
      </w:r>
      <w:proofErr w:type="spellStart"/>
      <w:r w:rsidRPr="002E4211">
        <w:rPr>
          <w:rStyle w:val="Strong"/>
          <w:rFonts w:ascii="Arial" w:hAnsi="Arial" w:cs="Arial"/>
          <w:sz w:val="18"/>
        </w:rPr>
        <w:t>Terraform</w:t>
      </w:r>
      <w:proofErr w:type="spellEnd"/>
      <w:r w:rsidRPr="002E4211">
        <w:rPr>
          <w:rStyle w:val="Strong"/>
          <w:rFonts w:ascii="Arial" w:hAnsi="Arial" w:cs="Arial"/>
          <w:sz w:val="18"/>
        </w:rPr>
        <w:t>/</w:t>
      </w:r>
      <w:proofErr w:type="spellStart"/>
      <w:r w:rsidRPr="002E4211">
        <w:rPr>
          <w:rStyle w:val="Strong"/>
          <w:rFonts w:ascii="Arial" w:hAnsi="Arial" w:cs="Arial"/>
          <w:sz w:val="18"/>
        </w:rPr>
        <w:t>CloudFormation</w:t>
      </w:r>
      <w:proofErr w:type="spellEnd"/>
      <w:r w:rsidRPr="002E4211">
        <w:rPr>
          <w:rFonts w:ascii="Arial" w:hAnsi="Arial" w:cs="Arial"/>
          <w:sz w:val="18"/>
        </w:rPr>
        <w:t xml:space="preserve"> infrastructure patterns and </w:t>
      </w:r>
      <w:proofErr w:type="spellStart"/>
      <w:r w:rsidRPr="002E4211">
        <w:rPr>
          <w:rStyle w:val="Strong"/>
          <w:rFonts w:ascii="Arial" w:hAnsi="Arial" w:cs="Arial"/>
          <w:sz w:val="18"/>
        </w:rPr>
        <w:t>GitOps</w:t>
      </w:r>
      <w:proofErr w:type="spellEnd"/>
      <w:r w:rsidRPr="002E4211">
        <w:rPr>
          <w:rFonts w:ascii="Arial" w:hAnsi="Arial" w:cs="Arial"/>
          <w:sz w:val="18"/>
        </w:rPr>
        <w:t xml:space="preserve"> rollouts with </w:t>
      </w:r>
      <w:r w:rsidRPr="002E4211">
        <w:rPr>
          <w:rStyle w:val="Strong"/>
          <w:rFonts w:ascii="Arial" w:hAnsi="Arial" w:cs="Arial"/>
          <w:sz w:val="18"/>
        </w:rPr>
        <w:t>Helm</w:t>
      </w:r>
      <w:r w:rsidRPr="002E4211">
        <w:rPr>
          <w:rFonts w:ascii="Arial" w:hAnsi="Arial" w:cs="Arial"/>
          <w:sz w:val="18"/>
        </w:rPr>
        <w:t xml:space="preserve"> and </w:t>
      </w:r>
      <w:r w:rsidRPr="002E4211">
        <w:rPr>
          <w:rStyle w:val="Strong"/>
          <w:rFonts w:ascii="Arial" w:hAnsi="Arial" w:cs="Arial"/>
          <w:sz w:val="18"/>
        </w:rPr>
        <w:t>Argo CD</w:t>
      </w:r>
      <w:r w:rsidRPr="002E4211">
        <w:rPr>
          <w:rFonts w:ascii="Arial" w:hAnsi="Arial" w:cs="Arial"/>
          <w:sz w:val="18"/>
        </w:rPr>
        <w:t>, enabling safer deployments and environment parity.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Standardized </w:t>
      </w:r>
      <w:proofErr w:type="spellStart"/>
      <w:r w:rsidRPr="002E4211">
        <w:rPr>
          <w:rStyle w:val="Strong"/>
          <w:rFonts w:ascii="Arial" w:hAnsi="Arial" w:cs="Arial"/>
          <w:sz w:val="18"/>
        </w:rPr>
        <w:t>OpenTelemetry</w:t>
      </w:r>
      <w:proofErr w:type="spellEnd"/>
      <w:r w:rsidRPr="002E4211">
        <w:rPr>
          <w:rFonts w:ascii="Arial" w:hAnsi="Arial" w:cs="Arial"/>
          <w:sz w:val="18"/>
        </w:rPr>
        <w:t xml:space="preserve"> tracing and structured logging, exporting signals into </w:t>
      </w:r>
      <w:proofErr w:type="spellStart"/>
      <w:r w:rsidRPr="002E4211">
        <w:rPr>
          <w:rStyle w:val="Strong"/>
          <w:rFonts w:ascii="Arial" w:hAnsi="Arial" w:cs="Arial"/>
          <w:sz w:val="18"/>
        </w:rPr>
        <w:t>Datadog</w:t>
      </w:r>
      <w:proofErr w:type="spellEnd"/>
      <w:r w:rsidRPr="002E4211">
        <w:rPr>
          <w:rFonts w:ascii="Arial" w:hAnsi="Arial" w:cs="Arial"/>
          <w:sz w:val="18"/>
        </w:rPr>
        <w:t xml:space="preserve">, </w:t>
      </w:r>
      <w:proofErr w:type="spellStart"/>
      <w:r w:rsidRPr="002E4211">
        <w:rPr>
          <w:rStyle w:val="Strong"/>
          <w:rFonts w:ascii="Arial" w:hAnsi="Arial" w:cs="Arial"/>
          <w:sz w:val="18"/>
        </w:rPr>
        <w:t>Grafana</w:t>
      </w:r>
      <w:proofErr w:type="spellEnd"/>
      <w:r w:rsidRPr="002E4211">
        <w:rPr>
          <w:rStyle w:val="Strong"/>
          <w:rFonts w:ascii="Arial" w:hAnsi="Arial" w:cs="Arial"/>
          <w:sz w:val="18"/>
        </w:rPr>
        <w:t>/Prometheus</w:t>
      </w:r>
      <w:r w:rsidRPr="002E4211">
        <w:rPr>
          <w:rFonts w:ascii="Arial" w:hAnsi="Arial" w:cs="Arial"/>
          <w:sz w:val="18"/>
        </w:rPr>
        <w:t xml:space="preserve">, and </w:t>
      </w:r>
      <w:proofErr w:type="spellStart"/>
      <w:r w:rsidRPr="002E4211">
        <w:rPr>
          <w:rStyle w:val="Strong"/>
          <w:rFonts w:ascii="Arial" w:hAnsi="Arial" w:cs="Arial"/>
          <w:sz w:val="18"/>
        </w:rPr>
        <w:t>CloudWatch</w:t>
      </w:r>
      <w:proofErr w:type="spellEnd"/>
      <w:r w:rsidRPr="002E4211">
        <w:rPr>
          <w:rFonts w:ascii="Arial" w:hAnsi="Arial" w:cs="Arial"/>
          <w:sz w:val="18"/>
        </w:rPr>
        <w:t xml:space="preserve"> to reduce mean-time-to-detection and mean-time-to-repair.</w:t>
      </w:r>
    </w:p>
    <w:p w:rsidR="002E4211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Built CI/CD pipelines in </w:t>
      </w:r>
      <w:proofErr w:type="spellStart"/>
      <w:r w:rsidRPr="002E4211">
        <w:rPr>
          <w:rStyle w:val="Strong"/>
          <w:rFonts w:ascii="Arial" w:hAnsi="Arial" w:cs="Arial"/>
          <w:sz w:val="18"/>
        </w:rPr>
        <w:t>GitHub</w:t>
      </w:r>
      <w:proofErr w:type="spellEnd"/>
      <w:r w:rsidRPr="002E4211">
        <w:rPr>
          <w:rStyle w:val="Strong"/>
          <w:rFonts w:ascii="Arial" w:hAnsi="Arial" w:cs="Arial"/>
          <w:sz w:val="18"/>
        </w:rPr>
        <w:t xml:space="preserve"> Actions/</w:t>
      </w:r>
      <w:proofErr w:type="spellStart"/>
      <w:r w:rsidRPr="002E4211">
        <w:rPr>
          <w:rStyle w:val="Strong"/>
          <w:rFonts w:ascii="Arial" w:hAnsi="Arial" w:cs="Arial"/>
          <w:sz w:val="18"/>
        </w:rPr>
        <w:t>GitLab</w:t>
      </w:r>
      <w:proofErr w:type="spellEnd"/>
      <w:r w:rsidRPr="002E4211">
        <w:rPr>
          <w:rStyle w:val="Strong"/>
          <w:rFonts w:ascii="Arial" w:hAnsi="Arial" w:cs="Arial"/>
          <w:sz w:val="18"/>
        </w:rPr>
        <w:t xml:space="preserve"> CI/Jenkins</w:t>
      </w:r>
      <w:r w:rsidRPr="002E4211">
        <w:rPr>
          <w:rFonts w:ascii="Arial" w:hAnsi="Arial" w:cs="Arial"/>
          <w:sz w:val="18"/>
        </w:rPr>
        <w:t>, adding automated tests, build gates, and promotion workflows to keep releases rollback-friendly and repeatable.</w:t>
      </w:r>
    </w:p>
    <w:p w:rsid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Expanded quality coverage with </w:t>
      </w:r>
      <w:r w:rsidRPr="002E4211">
        <w:rPr>
          <w:rStyle w:val="Strong"/>
          <w:rFonts w:ascii="Arial" w:hAnsi="Arial" w:cs="Arial"/>
          <w:sz w:val="18"/>
        </w:rPr>
        <w:t>Jest/Mocha/Chai</w:t>
      </w:r>
      <w:r w:rsidRPr="002E4211">
        <w:rPr>
          <w:rFonts w:ascii="Arial" w:hAnsi="Arial" w:cs="Arial"/>
          <w:sz w:val="18"/>
        </w:rPr>
        <w:t xml:space="preserve">, </w:t>
      </w:r>
      <w:r w:rsidRPr="002E4211">
        <w:rPr>
          <w:rStyle w:val="Strong"/>
          <w:rFonts w:ascii="Arial" w:hAnsi="Arial" w:cs="Arial"/>
          <w:sz w:val="18"/>
        </w:rPr>
        <w:t>React Testing Library</w:t>
      </w:r>
      <w:r w:rsidRPr="002E4211">
        <w:rPr>
          <w:rFonts w:ascii="Arial" w:hAnsi="Arial" w:cs="Arial"/>
          <w:sz w:val="18"/>
        </w:rPr>
        <w:t xml:space="preserve">, and </w:t>
      </w:r>
      <w:r w:rsidRPr="002E4211">
        <w:rPr>
          <w:rStyle w:val="Strong"/>
          <w:rFonts w:ascii="Arial" w:hAnsi="Arial" w:cs="Arial"/>
          <w:sz w:val="18"/>
        </w:rPr>
        <w:t>Cypress/Playwright</w:t>
      </w:r>
      <w:r w:rsidRPr="002E4211">
        <w:rPr>
          <w:rFonts w:ascii="Arial" w:hAnsi="Arial" w:cs="Arial"/>
          <w:sz w:val="18"/>
        </w:rPr>
        <w:t xml:space="preserve"> smoke journeys, plus </w:t>
      </w:r>
      <w:r w:rsidRPr="002E4211">
        <w:rPr>
          <w:rStyle w:val="Strong"/>
          <w:rFonts w:ascii="Arial" w:hAnsi="Arial" w:cs="Arial"/>
          <w:sz w:val="18"/>
        </w:rPr>
        <w:t>Pact-style</w:t>
      </w:r>
      <w:r w:rsidRPr="002E4211">
        <w:rPr>
          <w:rFonts w:ascii="Arial" w:hAnsi="Arial" w:cs="Arial"/>
          <w:sz w:val="18"/>
        </w:rPr>
        <w:t xml:space="preserve"> contract checks to catch breaking API changes early.</w:t>
      </w:r>
    </w:p>
    <w:p w:rsidR="00225E3E" w:rsidRPr="002E4211" w:rsidRDefault="002E4211" w:rsidP="002E421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Partnered with product and stakeholders to turn ambiguous requirements into explicit </w:t>
      </w:r>
      <w:r w:rsidRPr="002E4211">
        <w:rPr>
          <w:rStyle w:val="Strong"/>
          <w:rFonts w:ascii="Arial" w:hAnsi="Arial" w:cs="Arial"/>
          <w:sz w:val="18"/>
        </w:rPr>
        <w:t>edge cases</w:t>
      </w:r>
      <w:r w:rsidRPr="002E4211">
        <w:rPr>
          <w:rFonts w:ascii="Arial" w:hAnsi="Arial" w:cs="Arial"/>
          <w:sz w:val="18"/>
        </w:rPr>
        <w:t xml:space="preserve">, enforceable contracts, and measurable outcomes, while mentoring engineers on </w:t>
      </w:r>
      <w:r w:rsidRPr="002E4211">
        <w:rPr>
          <w:rStyle w:val="Strong"/>
          <w:rFonts w:ascii="Arial" w:hAnsi="Arial" w:cs="Arial"/>
          <w:sz w:val="18"/>
        </w:rPr>
        <w:t>operability</w:t>
      </w:r>
      <w:r w:rsidRPr="002E4211">
        <w:rPr>
          <w:rFonts w:ascii="Arial" w:hAnsi="Arial" w:cs="Arial"/>
          <w:sz w:val="18"/>
        </w:rPr>
        <w:t xml:space="preserve"> and </w:t>
      </w:r>
      <w:r w:rsidRPr="002E4211">
        <w:rPr>
          <w:rStyle w:val="Strong"/>
          <w:rFonts w:ascii="Arial" w:hAnsi="Arial" w:cs="Arial"/>
          <w:sz w:val="18"/>
        </w:rPr>
        <w:t>security</w:t>
      </w:r>
      <w:r w:rsidRPr="002E4211">
        <w:rPr>
          <w:rFonts w:ascii="Arial" w:hAnsi="Arial" w:cs="Arial"/>
          <w:sz w:val="18"/>
        </w:rPr>
        <w:t xml:space="preserve"> trade-offs.</w:t>
      </w:r>
    </w:p>
    <w:p w:rsidR="00225E3E" w:rsidRDefault="00225E3E">
      <w:pPr>
        <w:spacing w:after="80"/>
      </w:pPr>
    </w:p>
    <w:p w:rsidR="002E4211" w:rsidRDefault="002E4211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225E3E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225E3E" w:rsidRDefault="002E421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2E4211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Built and maintained </w:t>
      </w:r>
      <w:r w:rsidRPr="002E4211">
        <w:rPr>
          <w:rStyle w:val="Strong"/>
          <w:rFonts w:ascii="Arial" w:hAnsi="Arial" w:cs="Arial"/>
          <w:sz w:val="18"/>
        </w:rPr>
        <w:t>Node.js/</w:t>
      </w:r>
      <w:proofErr w:type="spellStart"/>
      <w:r w:rsidRPr="002E4211">
        <w:rPr>
          <w:rStyle w:val="Strong"/>
          <w:rFonts w:ascii="Arial" w:hAnsi="Arial" w:cs="Arial"/>
          <w:sz w:val="18"/>
        </w:rPr>
        <w:t>TypeScript</w:t>
      </w:r>
      <w:proofErr w:type="spellEnd"/>
      <w:r w:rsidRPr="002E4211">
        <w:rPr>
          <w:rFonts w:ascii="Arial" w:hAnsi="Arial" w:cs="Arial"/>
          <w:sz w:val="18"/>
        </w:rPr>
        <w:t xml:space="preserve"> APIs supporting core product workflows, emphasizing predictable status codes, durable schemas, and stable long-lived integrations.</w:t>
      </w:r>
    </w:p>
    <w:p w:rsidR="002E4211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Implemented API middleware for </w:t>
      </w:r>
      <w:r w:rsidRPr="002E4211">
        <w:rPr>
          <w:rStyle w:val="Strong"/>
          <w:rFonts w:ascii="Arial" w:hAnsi="Arial" w:cs="Arial"/>
          <w:sz w:val="18"/>
        </w:rPr>
        <w:t>OAuth2/JWT</w:t>
      </w:r>
      <w:r w:rsidRPr="002E4211">
        <w:rPr>
          <w:rFonts w:ascii="Arial" w:hAnsi="Arial" w:cs="Arial"/>
          <w:sz w:val="18"/>
        </w:rPr>
        <w:t xml:space="preserve"> validation, route-level authorization, and consistent error semantics to reduce security drift across services.</w:t>
      </w:r>
    </w:p>
    <w:p w:rsidR="002E4211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Introduced </w:t>
      </w:r>
      <w:proofErr w:type="spellStart"/>
      <w:r w:rsidRPr="002E4211">
        <w:rPr>
          <w:rStyle w:val="Strong"/>
          <w:rFonts w:ascii="Arial" w:hAnsi="Arial" w:cs="Arial"/>
          <w:sz w:val="18"/>
        </w:rPr>
        <w:t>Redis</w:t>
      </w:r>
      <w:proofErr w:type="spellEnd"/>
      <w:r w:rsidRPr="002E4211">
        <w:rPr>
          <w:rFonts w:ascii="Arial" w:hAnsi="Arial" w:cs="Arial"/>
          <w:sz w:val="18"/>
        </w:rPr>
        <w:t xml:space="preserve"> caching and cache-aside patterns to reduce repeated database reads, aligning TTLs and key design to production traffic behavior.</w:t>
      </w:r>
    </w:p>
    <w:p w:rsidR="002E4211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Optimized </w:t>
      </w:r>
      <w:proofErr w:type="spellStart"/>
      <w:r w:rsidRPr="002E4211">
        <w:rPr>
          <w:rStyle w:val="Strong"/>
          <w:rFonts w:ascii="Arial" w:hAnsi="Arial" w:cs="Arial"/>
          <w:sz w:val="18"/>
        </w:rPr>
        <w:t>PostgreSQL</w:t>
      </w:r>
      <w:proofErr w:type="spellEnd"/>
      <w:r w:rsidRPr="002E4211">
        <w:rPr>
          <w:rFonts w:ascii="Arial" w:hAnsi="Arial" w:cs="Arial"/>
          <w:sz w:val="18"/>
        </w:rPr>
        <w:t xml:space="preserve"> performance via indexing, query-plan driven refactors, and safer access patterns that reduced latency without compromising correctness.</w:t>
      </w:r>
    </w:p>
    <w:p w:rsidR="002E4211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Added </w:t>
      </w:r>
      <w:proofErr w:type="spellStart"/>
      <w:r w:rsidRPr="002E4211">
        <w:rPr>
          <w:rFonts w:ascii="Arial" w:hAnsi="Arial" w:cs="Arial"/>
          <w:sz w:val="18"/>
        </w:rPr>
        <w:t>async</w:t>
      </w:r>
      <w:proofErr w:type="spellEnd"/>
      <w:r w:rsidRPr="002E4211">
        <w:rPr>
          <w:rFonts w:ascii="Arial" w:hAnsi="Arial" w:cs="Arial"/>
          <w:sz w:val="18"/>
        </w:rPr>
        <w:t xml:space="preserve"> processing using </w:t>
      </w:r>
      <w:proofErr w:type="spellStart"/>
      <w:r w:rsidRPr="002E4211">
        <w:rPr>
          <w:rStyle w:val="Strong"/>
          <w:rFonts w:ascii="Arial" w:hAnsi="Arial" w:cs="Arial"/>
          <w:sz w:val="18"/>
        </w:rPr>
        <w:t>RabbitMQ</w:t>
      </w:r>
      <w:proofErr w:type="spellEnd"/>
      <w:r w:rsidRPr="002E4211">
        <w:rPr>
          <w:rStyle w:val="Strong"/>
          <w:rFonts w:ascii="Arial" w:hAnsi="Arial" w:cs="Arial"/>
          <w:sz w:val="18"/>
        </w:rPr>
        <w:t>/Kafka</w:t>
      </w:r>
      <w:r w:rsidRPr="002E4211">
        <w:rPr>
          <w:rFonts w:ascii="Arial" w:hAnsi="Arial" w:cs="Arial"/>
          <w:sz w:val="18"/>
        </w:rPr>
        <w:t xml:space="preserve"> patterns for background jobs, implementing retry/</w:t>
      </w:r>
      <w:proofErr w:type="spellStart"/>
      <w:r w:rsidRPr="002E4211">
        <w:rPr>
          <w:rFonts w:ascii="Arial" w:hAnsi="Arial" w:cs="Arial"/>
          <w:sz w:val="18"/>
        </w:rPr>
        <w:t>backoff</w:t>
      </w:r>
      <w:proofErr w:type="spellEnd"/>
      <w:r w:rsidRPr="002E4211">
        <w:rPr>
          <w:rFonts w:ascii="Arial" w:hAnsi="Arial" w:cs="Arial"/>
          <w:sz w:val="18"/>
        </w:rPr>
        <w:t xml:space="preserve"> and DLQ flows to isolate flaky dependencies from user-facing endpoints.</w:t>
      </w:r>
    </w:p>
    <w:p w:rsidR="002E4211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Maintained </w:t>
      </w:r>
      <w:proofErr w:type="spellStart"/>
      <w:r w:rsidRPr="002E4211">
        <w:rPr>
          <w:rFonts w:ascii="Arial" w:hAnsi="Arial" w:cs="Arial"/>
          <w:sz w:val="18"/>
        </w:rPr>
        <w:t>OpenAPI</w:t>
      </w:r>
      <w:proofErr w:type="spellEnd"/>
      <w:r w:rsidRPr="002E4211">
        <w:rPr>
          <w:rFonts w:ascii="Arial" w:hAnsi="Arial" w:cs="Arial"/>
          <w:sz w:val="18"/>
        </w:rPr>
        <w:t>-based documentation as a living contract, keeping request/response models discoverable and consistent across teams.</w:t>
      </w:r>
    </w:p>
    <w:p w:rsidR="002E4211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>Implemented request validation and schema enforcement to stop bad payloads early and keep downstream systems resilient under messy client behavior.</w:t>
      </w:r>
    </w:p>
    <w:p w:rsidR="002E4211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Delivered containerized services using </w:t>
      </w:r>
      <w:proofErr w:type="spellStart"/>
      <w:r w:rsidRPr="002E4211">
        <w:rPr>
          <w:rStyle w:val="Strong"/>
          <w:rFonts w:ascii="Arial" w:hAnsi="Arial" w:cs="Arial"/>
          <w:sz w:val="18"/>
        </w:rPr>
        <w:t>Docker</w:t>
      </w:r>
      <w:proofErr w:type="spellEnd"/>
      <w:r w:rsidRPr="002E4211">
        <w:rPr>
          <w:rFonts w:ascii="Arial" w:hAnsi="Arial" w:cs="Arial"/>
          <w:sz w:val="18"/>
        </w:rPr>
        <w:t xml:space="preserve"> and </w:t>
      </w:r>
      <w:proofErr w:type="spellStart"/>
      <w:r w:rsidRPr="002E4211">
        <w:rPr>
          <w:rStyle w:val="Strong"/>
          <w:rFonts w:ascii="Arial" w:hAnsi="Arial" w:cs="Arial"/>
          <w:sz w:val="18"/>
        </w:rPr>
        <w:t>Kubernetes</w:t>
      </w:r>
      <w:proofErr w:type="spellEnd"/>
      <w:r w:rsidRPr="002E4211">
        <w:rPr>
          <w:rStyle w:val="Strong"/>
          <w:rFonts w:ascii="Arial" w:hAnsi="Arial" w:cs="Arial"/>
          <w:sz w:val="18"/>
        </w:rPr>
        <w:t>/AKS</w:t>
      </w:r>
      <w:r w:rsidRPr="002E4211">
        <w:rPr>
          <w:rFonts w:ascii="Arial" w:hAnsi="Arial" w:cs="Arial"/>
          <w:sz w:val="18"/>
        </w:rPr>
        <w:t xml:space="preserve"> where applicable, managing secrets via </w:t>
      </w:r>
      <w:r w:rsidRPr="002E4211">
        <w:rPr>
          <w:rStyle w:val="Strong"/>
          <w:rFonts w:ascii="Arial" w:hAnsi="Arial" w:cs="Arial"/>
          <w:sz w:val="18"/>
        </w:rPr>
        <w:t>Azure Key Vault</w:t>
      </w:r>
      <w:r w:rsidRPr="002E4211">
        <w:rPr>
          <w:rFonts w:ascii="Arial" w:hAnsi="Arial" w:cs="Arial"/>
          <w:sz w:val="18"/>
        </w:rPr>
        <w:t xml:space="preserve"> and operational visibility via </w:t>
      </w:r>
      <w:r w:rsidRPr="002E4211">
        <w:rPr>
          <w:rStyle w:val="Strong"/>
          <w:rFonts w:ascii="Arial" w:hAnsi="Arial" w:cs="Arial"/>
          <w:sz w:val="18"/>
        </w:rPr>
        <w:t>Application Insights</w:t>
      </w:r>
      <w:r w:rsidRPr="002E4211">
        <w:rPr>
          <w:rFonts w:ascii="Arial" w:hAnsi="Arial" w:cs="Arial"/>
          <w:sz w:val="18"/>
        </w:rPr>
        <w:t>.</w:t>
      </w:r>
    </w:p>
    <w:p w:rsidR="002E4211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Built dashboards and alerts using </w:t>
      </w:r>
      <w:r w:rsidRPr="002E4211">
        <w:rPr>
          <w:rStyle w:val="Strong"/>
          <w:rFonts w:ascii="Arial" w:hAnsi="Arial" w:cs="Arial"/>
          <w:sz w:val="18"/>
        </w:rPr>
        <w:t>Prometheus/</w:t>
      </w:r>
      <w:proofErr w:type="spellStart"/>
      <w:r w:rsidRPr="002E4211">
        <w:rPr>
          <w:rStyle w:val="Strong"/>
          <w:rFonts w:ascii="Arial" w:hAnsi="Arial" w:cs="Arial"/>
          <w:sz w:val="18"/>
        </w:rPr>
        <w:t>Grafana</w:t>
      </w:r>
      <w:proofErr w:type="spellEnd"/>
      <w:r w:rsidRPr="002E4211">
        <w:rPr>
          <w:rFonts w:ascii="Arial" w:hAnsi="Arial" w:cs="Arial"/>
          <w:sz w:val="18"/>
        </w:rPr>
        <w:t xml:space="preserve"> plus structured logs into </w:t>
      </w:r>
      <w:r w:rsidRPr="002E4211">
        <w:rPr>
          <w:rStyle w:val="Strong"/>
          <w:rFonts w:ascii="Arial" w:hAnsi="Arial" w:cs="Arial"/>
          <w:sz w:val="18"/>
        </w:rPr>
        <w:t>ELK/EFK</w:t>
      </w:r>
      <w:r w:rsidRPr="002E4211">
        <w:rPr>
          <w:rFonts w:ascii="Arial" w:hAnsi="Arial" w:cs="Arial"/>
          <w:sz w:val="18"/>
        </w:rPr>
        <w:t>, improving on-call diagnosis and reducing time spent guessing root cause.</w:t>
      </w:r>
    </w:p>
    <w:p w:rsid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Strengthened release hygiene using </w:t>
      </w:r>
      <w:r w:rsidRPr="002E4211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2E4211">
        <w:rPr>
          <w:rStyle w:val="Strong"/>
          <w:rFonts w:ascii="Arial" w:hAnsi="Arial" w:cs="Arial"/>
          <w:sz w:val="18"/>
        </w:rPr>
        <w:t>DevOps</w:t>
      </w:r>
      <w:proofErr w:type="spellEnd"/>
      <w:r w:rsidRPr="002E4211">
        <w:rPr>
          <w:rStyle w:val="Strong"/>
          <w:rFonts w:ascii="Arial" w:hAnsi="Arial" w:cs="Arial"/>
          <w:sz w:val="18"/>
        </w:rPr>
        <w:t>/</w:t>
      </w:r>
      <w:proofErr w:type="spellStart"/>
      <w:r w:rsidRPr="002E4211">
        <w:rPr>
          <w:rStyle w:val="Strong"/>
          <w:rFonts w:ascii="Arial" w:hAnsi="Arial" w:cs="Arial"/>
          <w:sz w:val="18"/>
        </w:rPr>
        <w:t>CircleCI</w:t>
      </w:r>
      <w:proofErr w:type="spellEnd"/>
      <w:r w:rsidRPr="002E4211">
        <w:rPr>
          <w:rFonts w:ascii="Arial" w:hAnsi="Arial" w:cs="Arial"/>
          <w:sz w:val="18"/>
        </w:rPr>
        <w:t xml:space="preserve"> pipelines with automated test stages and promotion rules to reduce regressions during frequent releases.</w:t>
      </w:r>
    </w:p>
    <w:p w:rsidR="00225E3E" w:rsidRPr="002E4211" w:rsidRDefault="002E4211" w:rsidP="002E421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Collaborated with frontend teams on API contracts used by </w:t>
      </w:r>
      <w:r w:rsidRPr="002E4211">
        <w:rPr>
          <w:rStyle w:val="Strong"/>
          <w:rFonts w:ascii="Arial" w:hAnsi="Arial" w:cs="Arial"/>
          <w:sz w:val="18"/>
        </w:rPr>
        <w:t>React</w:t>
      </w:r>
      <w:r w:rsidRPr="002E4211">
        <w:rPr>
          <w:rFonts w:ascii="Arial" w:hAnsi="Arial" w:cs="Arial"/>
          <w:sz w:val="18"/>
        </w:rPr>
        <w:t xml:space="preserve"> UIs, aligning validation rules, payload shapes, and error messages to minimize client-side defensive code.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225E3E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Default="002E421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225E3E" w:rsidRDefault="002E421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2E4211" w:rsidRPr="002E4211" w:rsidRDefault="002E4211" w:rsidP="002E421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Delivered backend features in </w:t>
      </w:r>
      <w:r w:rsidRPr="002E4211">
        <w:rPr>
          <w:rStyle w:val="Strong"/>
          <w:rFonts w:ascii="Arial" w:hAnsi="Arial" w:cs="Arial"/>
          <w:sz w:val="18"/>
        </w:rPr>
        <w:t>Node.js</w:t>
      </w:r>
      <w:r w:rsidRPr="002E4211">
        <w:rPr>
          <w:rFonts w:ascii="Arial" w:hAnsi="Arial" w:cs="Arial"/>
          <w:sz w:val="18"/>
        </w:rPr>
        <w:t xml:space="preserve"> for internal data-heavy tools, implementing robust CRUD flows with strict validation and predictable response contracts.</w:t>
      </w:r>
    </w:p>
    <w:p w:rsidR="002E4211" w:rsidRPr="002E4211" w:rsidRDefault="002E4211" w:rsidP="002E421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Designed and optimized relational models in </w:t>
      </w:r>
      <w:proofErr w:type="spellStart"/>
      <w:r w:rsidRPr="002E4211">
        <w:rPr>
          <w:rStyle w:val="Strong"/>
          <w:rFonts w:ascii="Arial" w:hAnsi="Arial" w:cs="Arial"/>
          <w:sz w:val="18"/>
        </w:rPr>
        <w:t>PostgreSQL</w:t>
      </w:r>
      <w:proofErr w:type="spellEnd"/>
      <w:r w:rsidRPr="002E4211">
        <w:rPr>
          <w:rStyle w:val="Strong"/>
          <w:rFonts w:ascii="Arial" w:hAnsi="Arial" w:cs="Arial"/>
          <w:sz w:val="18"/>
        </w:rPr>
        <w:t>/MySQL</w:t>
      </w:r>
      <w:r w:rsidRPr="002E4211">
        <w:rPr>
          <w:rFonts w:ascii="Arial" w:hAnsi="Arial" w:cs="Arial"/>
          <w:sz w:val="18"/>
        </w:rPr>
        <w:t>, applying indexing and schema discipline to keep reporting and operational screens responsive at scale.</w:t>
      </w:r>
    </w:p>
    <w:p w:rsidR="002E4211" w:rsidRPr="002E4211" w:rsidRDefault="002E4211" w:rsidP="002E421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>Implemented transactional workflows and consistency rules, documenting concurrency assumptions and protecting multi-step updates from partial-failure corruption.</w:t>
      </w:r>
    </w:p>
    <w:p w:rsidR="002E4211" w:rsidRPr="002E4211" w:rsidRDefault="002E4211" w:rsidP="002E421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>Built background job processing using queue patterns, separating request/response latency from long-running work to keep user-facing endpoints fast.</w:t>
      </w:r>
    </w:p>
    <w:p w:rsidR="002E4211" w:rsidRPr="002E4211" w:rsidRDefault="002E4211" w:rsidP="002E421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Introduced early search and filtering capabilities with </w:t>
      </w:r>
      <w:proofErr w:type="spellStart"/>
      <w:r w:rsidRPr="002E4211">
        <w:rPr>
          <w:rStyle w:val="Strong"/>
          <w:rFonts w:ascii="Arial" w:hAnsi="Arial" w:cs="Arial"/>
          <w:sz w:val="18"/>
        </w:rPr>
        <w:t>Elasticsearch</w:t>
      </w:r>
      <w:proofErr w:type="spellEnd"/>
      <w:r w:rsidRPr="002E4211">
        <w:rPr>
          <w:rFonts w:ascii="Arial" w:hAnsi="Arial" w:cs="Arial"/>
          <w:sz w:val="18"/>
        </w:rPr>
        <w:t xml:space="preserve"> to support fast lookup across operational datasets.</w:t>
      </w:r>
    </w:p>
    <w:p w:rsidR="002E4211" w:rsidRPr="002E4211" w:rsidRDefault="002E4211" w:rsidP="002E421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>Added pragmatic automated tests and regression checks for high-risk business rules using a lightweight test harness and repeatable fixtures.</w:t>
      </w:r>
    </w:p>
    <w:p w:rsidR="002E4211" w:rsidRPr="002E4211" w:rsidRDefault="002E4211" w:rsidP="002E421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>Improved reliability with timeouts, retries, and defensive parsing for third-party integrations, preventing external instability from cascading into the platform.</w:t>
      </w:r>
    </w:p>
    <w:p w:rsidR="002E4211" w:rsidRDefault="002E4211" w:rsidP="002E421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Supported containerized environments with </w:t>
      </w:r>
      <w:proofErr w:type="spellStart"/>
      <w:r w:rsidRPr="002E4211">
        <w:rPr>
          <w:rStyle w:val="Strong"/>
          <w:rFonts w:ascii="Arial" w:hAnsi="Arial" w:cs="Arial"/>
          <w:sz w:val="18"/>
        </w:rPr>
        <w:t>Docker</w:t>
      </w:r>
      <w:proofErr w:type="spellEnd"/>
      <w:r w:rsidRPr="002E4211">
        <w:rPr>
          <w:rFonts w:ascii="Arial" w:hAnsi="Arial" w:cs="Arial"/>
          <w:sz w:val="18"/>
        </w:rPr>
        <w:t xml:space="preserve"> and improved release repeatability with scripted deployments and clear environment configuration practices.</w:t>
      </w:r>
    </w:p>
    <w:p w:rsidR="00225E3E" w:rsidRPr="002E4211" w:rsidRDefault="002E4211" w:rsidP="002E421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2E4211">
        <w:rPr>
          <w:rFonts w:ascii="Arial" w:hAnsi="Arial" w:cs="Arial"/>
          <w:sz w:val="18"/>
        </w:rPr>
        <w:t xml:space="preserve">Contributed UI enhancements with </w:t>
      </w:r>
      <w:r w:rsidRPr="002E4211">
        <w:rPr>
          <w:rStyle w:val="Strong"/>
          <w:rFonts w:ascii="Arial" w:hAnsi="Arial" w:cs="Arial"/>
          <w:sz w:val="18"/>
        </w:rPr>
        <w:t>React</w:t>
      </w:r>
      <w:r w:rsidRPr="002E4211">
        <w:rPr>
          <w:rFonts w:ascii="Arial" w:hAnsi="Arial" w:cs="Arial"/>
          <w:sz w:val="18"/>
        </w:rPr>
        <w:t xml:space="preserve"> components for data entry and reporting flows, keeping UI behavior aligned with backend contracts and validation rules.</w:t>
      </w:r>
    </w:p>
    <w:p w:rsidR="00225E3E" w:rsidRDefault="002E421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225E3E" w:rsidRPr="002E4211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Pr="002E4211" w:rsidRDefault="002E4211">
            <w:pPr>
              <w:rPr>
                <w:rFonts w:ascii="Arial" w:hAnsi="Arial" w:cs="Arial"/>
              </w:rPr>
            </w:pPr>
            <w:r w:rsidRPr="002E4211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5E3E" w:rsidRPr="002E4211" w:rsidRDefault="002E4211">
            <w:pPr>
              <w:jc w:val="right"/>
              <w:rPr>
                <w:rFonts w:ascii="Arial" w:hAnsi="Arial" w:cs="Arial"/>
              </w:rPr>
            </w:pPr>
            <w:r w:rsidRPr="002E4211"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2E4211" w:rsidRPr="002E4211" w:rsidRDefault="002E4211" w:rsidP="002E4211">
      <w:pPr>
        <w:rPr>
          <w:rFonts w:ascii="Arial" w:hAnsi="Arial" w:cs="Arial"/>
        </w:rPr>
      </w:pPr>
      <w:r w:rsidRPr="002E4211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225E3E" w:rsidRPr="002E4211" w:rsidRDefault="002E4211" w:rsidP="002E421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2E4211">
        <w:rPr>
          <w:rFonts w:ascii="Arial" w:hAnsi="Arial" w:cs="Arial"/>
        </w:rPr>
        <w:t xml:space="preserve">Focused on strong fundamentals in </w:t>
      </w:r>
      <w:r w:rsidRPr="002E4211">
        <w:rPr>
          <w:rStyle w:val="Strong"/>
          <w:rFonts w:ascii="Arial" w:hAnsi="Arial" w:cs="Arial"/>
        </w:rPr>
        <w:t>algorithms</w:t>
      </w:r>
      <w:r w:rsidRPr="002E4211">
        <w:rPr>
          <w:rFonts w:ascii="Arial" w:hAnsi="Arial" w:cs="Arial"/>
        </w:rPr>
        <w:t xml:space="preserve">, </w:t>
      </w:r>
      <w:r w:rsidRPr="002E4211">
        <w:rPr>
          <w:rStyle w:val="Strong"/>
          <w:rFonts w:ascii="Arial" w:hAnsi="Arial" w:cs="Arial"/>
        </w:rPr>
        <w:t>data structures</w:t>
      </w:r>
      <w:r w:rsidRPr="002E4211">
        <w:rPr>
          <w:rFonts w:ascii="Arial" w:hAnsi="Arial" w:cs="Arial"/>
        </w:rPr>
        <w:t xml:space="preserve">, and </w:t>
      </w:r>
      <w:r w:rsidRPr="002E4211">
        <w:rPr>
          <w:rStyle w:val="Strong"/>
          <w:rFonts w:ascii="Arial" w:hAnsi="Arial" w:cs="Arial"/>
        </w:rPr>
        <w:t>software engineering</w:t>
      </w:r>
      <w:r w:rsidRPr="002E4211">
        <w:rPr>
          <w:rFonts w:ascii="Arial" w:hAnsi="Arial" w:cs="Arial"/>
        </w:rPr>
        <w:t>, with practical coursework emphasizing building maintainable systems and reliable data-backed applications.</w:t>
      </w:r>
    </w:p>
    <w:p w:rsidR="002E4211" w:rsidRDefault="002E4211" w:rsidP="002E421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2E4211" w:rsidRPr="002E4211" w:rsidRDefault="002E4211" w:rsidP="002E4211">
      <w:pPr>
        <w:pStyle w:val="Heading3"/>
        <w:jc w:val="both"/>
        <w:rPr>
          <w:rFonts w:ascii="Arial" w:hAnsi="Arial" w:cs="Arial"/>
          <w:b/>
          <w:color w:val="000000" w:themeColor="text1"/>
          <w:sz w:val="18"/>
        </w:rPr>
      </w:pPr>
      <w:r w:rsidRPr="002E4211">
        <w:rPr>
          <w:rFonts w:ascii="Arial" w:hAnsi="Arial" w:cs="Arial"/>
          <w:b/>
          <w:color w:val="000000" w:themeColor="text1"/>
          <w:sz w:val="18"/>
        </w:rPr>
        <w:t>Event-Driven API Orchestr</w:t>
      </w:r>
      <w:bookmarkStart w:id="0" w:name="_GoBack"/>
      <w:bookmarkEnd w:id="0"/>
      <w:r w:rsidRPr="002E4211">
        <w:rPr>
          <w:rFonts w:ascii="Arial" w:hAnsi="Arial" w:cs="Arial"/>
          <w:b/>
          <w:color w:val="000000" w:themeColor="text1"/>
          <w:sz w:val="18"/>
        </w:rPr>
        <w:t>ation Platform (Cloud-Native)</w:t>
      </w:r>
    </w:p>
    <w:p w:rsidR="002E4211" w:rsidRPr="002E4211" w:rsidRDefault="002E4211" w:rsidP="002E421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2E4211">
        <w:rPr>
          <w:rFonts w:ascii="Arial" w:hAnsi="Arial" w:cs="Arial"/>
          <w:color w:val="000000" w:themeColor="text1"/>
          <w:sz w:val="18"/>
        </w:rPr>
        <w:t xml:space="preserve">Designed a production-grade orchestration layer using </w:t>
      </w:r>
      <w:r w:rsidRPr="002E4211">
        <w:rPr>
          <w:rStyle w:val="Strong"/>
          <w:rFonts w:ascii="Arial" w:hAnsi="Arial" w:cs="Arial"/>
          <w:color w:val="000000" w:themeColor="text1"/>
          <w:sz w:val="18"/>
        </w:rPr>
        <w:t>Node.js/</w:t>
      </w:r>
      <w:proofErr w:type="spellStart"/>
      <w:r w:rsidRPr="002E4211">
        <w:rPr>
          <w:rStyle w:val="Strong"/>
          <w:rFonts w:ascii="Arial" w:hAnsi="Arial" w:cs="Arial"/>
          <w:color w:val="000000" w:themeColor="text1"/>
          <w:sz w:val="18"/>
        </w:rPr>
        <w:t>TypeScript</w:t>
      </w:r>
      <w:proofErr w:type="spellEnd"/>
      <w:r w:rsidRPr="002E4211">
        <w:rPr>
          <w:rFonts w:ascii="Arial" w:hAnsi="Arial" w:cs="Arial"/>
          <w:color w:val="000000" w:themeColor="text1"/>
          <w:sz w:val="18"/>
        </w:rPr>
        <w:t xml:space="preserve"> with asynchronous execution over </w:t>
      </w:r>
      <w:r w:rsidRPr="002E4211">
        <w:rPr>
          <w:rStyle w:val="Strong"/>
          <w:rFonts w:ascii="Arial" w:hAnsi="Arial" w:cs="Arial"/>
          <w:color w:val="000000" w:themeColor="text1"/>
          <w:sz w:val="18"/>
        </w:rPr>
        <w:t>AWS SQS/SNS</w:t>
      </w:r>
      <w:r w:rsidRPr="002E4211">
        <w:rPr>
          <w:rFonts w:ascii="Arial" w:hAnsi="Arial" w:cs="Arial"/>
          <w:color w:val="000000" w:themeColor="text1"/>
          <w:sz w:val="18"/>
        </w:rPr>
        <w:t xml:space="preserve"> and </w:t>
      </w:r>
      <w:r w:rsidRPr="002E4211">
        <w:rPr>
          <w:rStyle w:val="Strong"/>
          <w:rFonts w:ascii="Arial" w:hAnsi="Arial" w:cs="Arial"/>
          <w:color w:val="000000" w:themeColor="text1"/>
          <w:sz w:val="18"/>
        </w:rPr>
        <w:t>Kafka/</w:t>
      </w:r>
      <w:proofErr w:type="spellStart"/>
      <w:r w:rsidRPr="002E4211">
        <w:rPr>
          <w:rStyle w:val="Strong"/>
          <w:rFonts w:ascii="Arial" w:hAnsi="Arial" w:cs="Arial"/>
          <w:color w:val="000000" w:themeColor="text1"/>
          <w:sz w:val="18"/>
        </w:rPr>
        <w:t>RabbitMQ</w:t>
      </w:r>
      <w:proofErr w:type="spellEnd"/>
      <w:r w:rsidRPr="002E4211">
        <w:rPr>
          <w:rFonts w:ascii="Arial" w:hAnsi="Arial" w:cs="Arial"/>
          <w:color w:val="000000" w:themeColor="text1"/>
          <w:sz w:val="18"/>
        </w:rPr>
        <w:t xml:space="preserve"> patterns to run long-running tasks safely.</w:t>
      </w:r>
    </w:p>
    <w:p w:rsidR="002E4211" w:rsidRPr="002E4211" w:rsidRDefault="002E4211" w:rsidP="002E421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2E4211">
        <w:rPr>
          <w:rFonts w:ascii="Arial" w:hAnsi="Arial" w:cs="Arial"/>
          <w:color w:val="000000" w:themeColor="text1"/>
          <w:sz w:val="18"/>
        </w:rPr>
        <w:t xml:space="preserve">Implemented </w:t>
      </w:r>
      <w:proofErr w:type="spellStart"/>
      <w:proofErr w:type="gramStart"/>
      <w:r w:rsidRPr="002E4211">
        <w:rPr>
          <w:rStyle w:val="Strong"/>
          <w:rFonts w:ascii="Arial" w:hAnsi="Arial" w:cs="Arial"/>
          <w:color w:val="000000" w:themeColor="text1"/>
          <w:sz w:val="18"/>
        </w:rPr>
        <w:t>idempotency</w:t>
      </w:r>
      <w:proofErr w:type="spellEnd"/>
      <w:r w:rsidRPr="002E4211">
        <w:rPr>
          <w:rFonts w:ascii="Arial" w:hAnsi="Arial" w:cs="Arial"/>
          <w:color w:val="000000" w:themeColor="text1"/>
          <w:sz w:val="18"/>
        </w:rPr>
        <w:t>,</w:t>
      </w:r>
      <w:proofErr w:type="gramEnd"/>
      <w:r w:rsidRPr="002E4211">
        <w:rPr>
          <w:rFonts w:ascii="Arial" w:hAnsi="Arial" w:cs="Arial"/>
          <w:color w:val="000000" w:themeColor="text1"/>
          <w:sz w:val="18"/>
        </w:rPr>
        <w:t xml:space="preserve"> retries with exponential </w:t>
      </w:r>
      <w:proofErr w:type="spellStart"/>
      <w:r w:rsidRPr="002E4211">
        <w:rPr>
          <w:rFonts w:ascii="Arial" w:hAnsi="Arial" w:cs="Arial"/>
          <w:color w:val="000000" w:themeColor="text1"/>
          <w:sz w:val="18"/>
        </w:rPr>
        <w:t>backoff</w:t>
      </w:r>
      <w:proofErr w:type="spellEnd"/>
      <w:r w:rsidRPr="002E4211">
        <w:rPr>
          <w:rFonts w:ascii="Arial" w:hAnsi="Arial" w:cs="Arial"/>
          <w:color w:val="000000" w:themeColor="text1"/>
          <w:sz w:val="18"/>
        </w:rPr>
        <w:t xml:space="preserve">, and </w:t>
      </w:r>
      <w:r w:rsidRPr="002E4211">
        <w:rPr>
          <w:rStyle w:val="Strong"/>
          <w:rFonts w:ascii="Arial" w:hAnsi="Arial" w:cs="Arial"/>
          <w:color w:val="000000" w:themeColor="text1"/>
          <w:sz w:val="18"/>
        </w:rPr>
        <w:t>dead-letter</w:t>
      </w:r>
      <w:r w:rsidRPr="002E4211">
        <w:rPr>
          <w:rFonts w:ascii="Arial" w:hAnsi="Arial" w:cs="Arial"/>
          <w:color w:val="000000" w:themeColor="text1"/>
          <w:sz w:val="18"/>
        </w:rPr>
        <w:t xml:space="preserve"> handling, plus </w:t>
      </w:r>
      <w:r w:rsidRPr="002E4211">
        <w:rPr>
          <w:rStyle w:val="Strong"/>
          <w:rFonts w:ascii="Arial" w:hAnsi="Arial" w:cs="Arial"/>
          <w:color w:val="000000" w:themeColor="text1"/>
          <w:sz w:val="18"/>
        </w:rPr>
        <w:t>audit logging</w:t>
      </w:r>
      <w:r w:rsidRPr="002E4211">
        <w:rPr>
          <w:rFonts w:ascii="Arial" w:hAnsi="Arial" w:cs="Arial"/>
          <w:color w:val="000000" w:themeColor="text1"/>
          <w:sz w:val="18"/>
        </w:rPr>
        <w:t xml:space="preserve"> and </w:t>
      </w:r>
      <w:r w:rsidRPr="002E4211">
        <w:rPr>
          <w:rStyle w:val="Strong"/>
          <w:rFonts w:ascii="Arial" w:hAnsi="Arial" w:cs="Arial"/>
          <w:color w:val="000000" w:themeColor="text1"/>
          <w:sz w:val="18"/>
        </w:rPr>
        <w:t>RBAC/ABAC</w:t>
      </w:r>
      <w:r w:rsidRPr="002E4211">
        <w:rPr>
          <w:rFonts w:ascii="Arial" w:hAnsi="Arial" w:cs="Arial"/>
          <w:color w:val="000000" w:themeColor="text1"/>
          <w:sz w:val="18"/>
        </w:rPr>
        <w:t xml:space="preserve"> controls for sensitive job execution and access.</w:t>
      </w:r>
    </w:p>
    <w:p w:rsidR="002E4211" w:rsidRPr="002E4211" w:rsidRDefault="002E4211" w:rsidP="002E421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2E4211">
        <w:rPr>
          <w:rFonts w:ascii="Arial" w:hAnsi="Arial" w:cs="Arial"/>
          <w:color w:val="000000" w:themeColor="text1"/>
          <w:sz w:val="18"/>
        </w:rPr>
        <w:t xml:space="preserve">Delivered end-to-end </w:t>
      </w:r>
      <w:proofErr w:type="spellStart"/>
      <w:r w:rsidRPr="002E4211">
        <w:rPr>
          <w:rFonts w:ascii="Arial" w:hAnsi="Arial" w:cs="Arial"/>
          <w:color w:val="000000" w:themeColor="text1"/>
          <w:sz w:val="18"/>
        </w:rPr>
        <w:t>observability</w:t>
      </w:r>
      <w:proofErr w:type="spellEnd"/>
      <w:r w:rsidRPr="002E4211">
        <w:rPr>
          <w:rFonts w:ascii="Arial" w:hAnsi="Arial" w:cs="Arial"/>
          <w:color w:val="000000" w:themeColor="text1"/>
          <w:sz w:val="18"/>
        </w:rPr>
        <w:t xml:space="preserve"> using </w:t>
      </w:r>
      <w:proofErr w:type="spellStart"/>
      <w:r w:rsidRPr="002E4211">
        <w:rPr>
          <w:rStyle w:val="Strong"/>
          <w:rFonts w:ascii="Arial" w:hAnsi="Arial" w:cs="Arial"/>
          <w:color w:val="000000" w:themeColor="text1"/>
          <w:sz w:val="18"/>
        </w:rPr>
        <w:t>OpenTelemetry</w:t>
      </w:r>
      <w:proofErr w:type="spellEnd"/>
      <w:r w:rsidRPr="002E4211">
        <w:rPr>
          <w:rFonts w:ascii="Arial" w:hAnsi="Arial" w:cs="Arial"/>
          <w:color w:val="000000" w:themeColor="text1"/>
          <w:sz w:val="18"/>
        </w:rPr>
        <w:t xml:space="preserve"> (traces/logs/metrics), dashboards in </w:t>
      </w:r>
      <w:proofErr w:type="spellStart"/>
      <w:r w:rsidRPr="002E4211">
        <w:rPr>
          <w:rStyle w:val="Strong"/>
          <w:rFonts w:ascii="Arial" w:hAnsi="Arial" w:cs="Arial"/>
          <w:color w:val="000000" w:themeColor="text1"/>
          <w:sz w:val="18"/>
        </w:rPr>
        <w:t>Datadog</w:t>
      </w:r>
      <w:proofErr w:type="spellEnd"/>
      <w:r w:rsidRPr="002E4211">
        <w:rPr>
          <w:rStyle w:val="Strong"/>
          <w:rFonts w:ascii="Arial" w:hAnsi="Arial" w:cs="Arial"/>
          <w:color w:val="000000" w:themeColor="text1"/>
          <w:sz w:val="18"/>
        </w:rPr>
        <w:t>/</w:t>
      </w:r>
      <w:proofErr w:type="spellStart"/>
      <w:r w:rsidRPr="002E4211">
        <w:rPr>
          <w:rStyle w:val="Strong"/>
          <w:rFonts w:ascii="Arial" w:hAnsi="Arial" w:cs="Arial"/>
          <w:color w:val="000000" w:themeColor="text1"/>
          <w:sz w:val="18"/>
        </w:rPr>
        <w:t>Grafana</w:t>
      </w:r>
      <w:proofErr w:type="spellEnd"/>
      <w:r w:rsidRPr="002E4211">
        <w:rPr>
          <w:rFonts w:ascii="Arial" w:hAnsi="Arial" w:cs="Arial"/>
          <w:color w:val="000000" w:themeColor="text1"/>
          <w:sz w:val="18"/>
        </w:rPr>
        <w:t>, and correlation IDs across services to make failures quickly diagnosable.</w:t>
      </w:r>
    </w:p>
    <w:p w:rsidR="002E4211" w:rsidRPr="002E4211" w:rsidRDefault="002E4211" w:rsidP="002E4211">
      <w:pPr>
        <w:pStyle w:val="Heading3"/>
        <w:jc w:val="both"/>
        <w:rPr>
          <w:rFonts w:ascii="Arial" w:hAnsi="Arial" w:cs="Arial"/>
          <w:b/>
          <w:color w:val="000000" w:themeColor="text1"/>
          <w:sz w:val="18"/>
        </w:rPr>
      </w:pPr>
      <w:r w:rsidRPr="002E4211">
        <w:rPr>
          <w:rFonts w:ascii="Arial" w:hAnsi="Arial" w:cs="Arial"/>
          <w:b/>
          <w:color w:val="000000" w:themeColor="text1"/>
          <w:sz w:val="18"/>
        </w:rPr>
        <w:t>Search + Analytics Export Pipeline (Data &amp; Integrations)</w:t>
      </w:r>
    </w:p>
    <w:p w:rsidR="002E4211" w:rsidRPr="002E4211" w:rsidRDefault="002E4211" w:rsidP="002E421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2E4211">
        <w:rPr>
          <w:rFonts w:ascii="Arial" w:hAnsi="Arial" w:cs="Arial"/>
          <w:color w:val="000000" w:themeColor="text1"/>
          <w:sz w:val="18"/>
        </w:rPr>
        <w:t xml:space="preserve">Built a data export pipeline that indexed operational events into </w:t>
      </w:r>
      <w:proofErr w:type="spellStart"/>
      <w:r w:rsidRPr="002E4211">
        <w:rPr>
          <w:rStyle w:val="Strong"/>
          <w:rFonts w:ascii="Arial" w:hAnsi="Arial" w:cs="Arial"/>
          <w:color w:val="000000" w:themeColor="text1"/>
          <w:sz w:val="18"/>
        </w:rPr>
        <w:t>Elasticsearch</w:t>
      </w:r>
      <w:proofErr w:type="spellEnd"/>
      <w:r w:rsidRPr="002E4211">
        <w:rPr>
          <w:rStyle w:val="Strong"/>
          <w:rFonts w:ascii="Arial" w:hAnsi="Arial" w:cs="Arial"/>
          <w:color w:val="000000" w:themeColor="text1"/>
          <w:sz w:val="18"/>
        </w:rPr>
        <w:t>/OpenSearch</w:t>
      </w:r>
      <w:r w:rsidRPr="002E4211">
        <w:rPr>
          <w:rFonts w:ascii="Arial" w:hAnsi="Arial" w:cs="Arial"/>
          <w:color w:val="000000" w:themeColor="text1"/>
          <w:sz w:val="18"/>
        </w:rPr>
        <w:t xml:space="preserve"> for fast filtering, then streamed curated exports to </w:t>
      </w:r>
      <w:r w:rsidRPr="002E4211">
        <w:rPr>
          <w:rStyle w:val="Strong"/>
          <w:rFonts w:ascii="Arial" w:hAnsi="Arial" w:cs="Arial"/>
          <w:color w:val="000000" w:themeColor="text1"/>
          <w:sz w:val="18"/>
        </w:rPr>
        <w:t>S3</w:t>
      </w:r>
      <w:r w:rsidRPr="002E4211">
        <w:rPr>
          <w:rFonts w:ascii="Arial" w:hAnsi="Arial" w:cs="Arial"/>
          <w:color w:val="000000" w:themeColor="text1"/>
          <w:sz w:val="18"/>
        </w:rPr>
        <w:t xml:space="preserve"> with secure access patterns.</w:t>
      </w:r>
    </w:p>
    <w:p w:rsidR="00225E3E" w:rsidRPr="002E4211" w:rsidRDefault="002E4211" w:rsidP="002E421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18"/>
        </w:rPr>
      </w:pPr>
      <w:r w:rsidRPr="002E4211">
        <w:rPr>
          <w:rFonts w:ascii="Arial" w:hAnsi="Arial" w:cs="Arial"/>
          <w:color w:val="000000" w:themeColor="text1"/>
          <w:sz w:val="18"/>
        </w:rPr>
        <w:t xml:space="preserve">Added analytics hooks integrating with </w:t>
      </w:r>
      <w:r w:rsidRPr="002E4211">
        <w:rPr>
          <w:rStyle w:val="Strong"/>
          <w:rFonts w:ascii="Arial" w:hAnsi="Arial" w:cs="Arial"/>
          <w:color w:val="000000" w:themeColor="text1"/>
          <w:sz w:val="18"/>
        </w:rPr>
        <w:t>Redshift/</w:t>
      </w:r>
      <w:proofErr w:type="spellStart"/>
      <w:r w:rsidRPr="002E4211">
        <w:rPr>
          <w:rStyle w:val="Strong"/>
          <w:rFonts w:ascii="Arial" w:hAnsi="Arial" w:cs="Arial"/>
          <w:color w:val="000000" w:themeColor="text1"/>
          <w:sz w:val="18"/>
        </w:rPr>
        <w:t>BigQuery</w:t>
      </w:r>
      <w:proofErr w:type="spellEnd"/>
      <w:r w:rsidRPr="002E4211">
        <w:rPr>
          <w:rFonts w:ascii="Arial" w:hAnsi="Arial" w:cs="Arial"/>
          <w:color w:val="000000" w:themeColor="text1"/>
          <w:sz w:val="18"/>
        </w:rPr>
        <w:t xml:space="preserve"> (via event/analytics pipelines) to enable usage insights, latency tracking, and cost visibility across high-volume workflows.</w:t>
      </w:r>
    </w:p>
    <w:sectPr w:rsidR="00225E3E" w:rsidRPr="002E421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42E6A"/>
    <w:multiLevelType w:val="hybridMultilevel"/>
    <w:tmpl w:val="B466601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AA2E18"/>
    <w:multiLevelType w:val="multilevel"/>
    <w:tmpl w:val="1316960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0F12FB7"/>
    <w:multiLevelType w:val="hybridMultilevel"/>
    <w:tmpl w:val="5562ECA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045945"/>
    <w:multiLevelType w:val="hybridMultilevel"/>
    <w:tmpl w:val="E24C2C1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E0A6DB3"/>
    <w:multiLevelType w:val="hybridMultilevel"/>
    <w:tmpl w:val="808268B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4096910"/>
    <w:multiLevelType w:val="hybridMultilevel"/>
    <w:tmpl w:val="493035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6043F8"/>
    <w:multiLevelType w:val="hybridMultilevel"/>
    <w:tmpl w:val="93C8EC2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E917122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6D5D66"/>
    <w:multiLevelType w:val="multilevel"/>
    <w:tmpl w:val="A5ECD81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6A88417D"/>
    <w:multiLevelType w:val="hybridMultilevel"/>
    <w:tmpl w:val="932685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CA4E28"/>
    <w:multiLevelType w:val="hybridMultilevel"/>
    <w:tmpl w:val="B2A634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987200"/>
    <w:multiLevelType w:val="hybridMultilevel"/>
    <w:tmpl w:val="7C2C1C7C"/>
    <w:lvl w:ilvl="0" w:tplc="394439D2">
      <w:start w:val="1"/>
      <w:numFmt w:val="bullet"/>
      <w:lvlText w:val="●"/>
      <w:lvlJc w:val="left"/>
      <w:pPr>
        <w:ind w:left="720" w:hanging="360"/>
      </w:pPr>
    </w:lvl>
    <w:lvl w:ilvl="1" w:tplc="AD5C1F7A">
      <w:start w:val="1"/>
      <w:numFmt w:val="bullet"/>
      <w:lvlText w:val="○"/>
      <w:lvlJc w:val="left"/>
      <w:pPr>
        <w:ind w:left="1440" w:hanging="360"/>
      </w:pPr>
    </w:lvl>
    <w:lvl w:ilvl="2" w:tplc="CE504918">
      <w:start w:val="1"/>
      <w:numFmt w:val="bullet"/>
      <w:lvlText w:val="■"/>
      <w:lvlJc w:val="left"/>
      <w:pPr>
        <w:ind w:left="2160" w:hanging="360"/>
      </w:pPr>
    </w:lvl>
    <w:lvl w:ilvl="3" w:tplc="996E9208">
      <w:start w:val="1"/>
      <w:numFmt w:val="bullet"/>
      <w:lvlText w:val="●"/>
      <w:lvlJc w:val="left"/>
      <w:pPr>
        <w:ind w:left="2880" w:hanging="360"/>
      </w:pPr>
    </w:lvl>
    <w:lvl w:ilvl="4" w:tplc="A768D94E">
      <w:start w:val="1"/>
      <w:numFmt w:val="bullet"/>
      <w:lvlText w:val="○"/>
      <w:lvlJc w:val="left"/>
      <w:pPr>
        <w:ind w:left="3600" w:hanging="360"/>
      </w:pPr>
    </w:lvl>
    <w:lvl w:ilvl="5" w:tplc="1D1C1D82">
      <w:start w:val="1"/>
      <w:numFmt w:val="bullet"/>
      <w:lvlText w:val="■"/>
      <w:lvlJc w:val="left"/>
      <w:pPr>
        <w:ind w:left="4320" w:hanging="360"/>
      </w:pPr>
    </w:lvl>
    <w:lvl w:ilvl="6" w:tplc="8EA84FD8">
      <w:start w:val="1"/>
      <w:numFmt w:val="bullet"/>
      <w:lvlText w:val="●"/>
      <w:lvlJc w:val="left"/>
      <w:pPr>
        <w:ind w:left="5040" w:hanging="360"/>
      </w:pPr>
    </w:lvl>
    <w:lvl w:ilvl="7" w:tplc="8C22770C">
      <w:start w:val="1"/>
      <w:numFmt w:val="bullet"/>
      <w:lvlText w:val="●"/>
      <w:lvlJc w:val="left"/>
      <w:pPr>
        <w:ind w:left="5760" w:hanging="360"/>
      </w:pPr>
    </w:lvl>
    <w:lvl w:ilvl="8" w:tplc="84CCFD6A">
      <w:start w:val="1"/>
      <w:numFmt w:val="bullet"/>
      <w:lvlText w:val="●"/>
      <w:lvlJc w:val="left"/>
      <w:pPr>
        <w:ind w:left="6480" w:hanging="360"/>
      </w:pPr>
    </w:lvl>
  </w:abstractNum>
  <w:abstractNum w:abstractNumId="12">
    <w:nsid w:val="7C326BEB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9"/>
  </w:num>
  <w:num w:numId="5">
    <w:abstractNumId w:val="2"/>
  </w:num>
  <w:num w:numId="6">
    <w:abstractNumId w:val="5"/>
  </w:num>
  <w:num w:numId="7">
    <w:abstractNumId w:val="3"/>
  </w:num>
  <w:num w:numId="8">
    <w:abstractNumId w:val="10"/>
  </w:num>
  <w:num w:numId="9">
    <w:abstractNumId w:val="7"/>
  </w:num>
  <w:num w:numId="10">
    <w:abstractNumId w:val="12"/>
  </w:num>
  <w:num w:numId="11">
    <w:abstractNumId w:val="8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25E3E"/>
    <w:rsid w:val="00225E3E"/>
    <w:rsid w:val="002E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E421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E421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E421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E4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1432</Words>
  <Characters>8165</Characters>
  <Application>Microsoft Office Word</Application>
  <DocSecurity>0</DocSecurity>
  <Lines>68</Lines>
  <Paragraphs>19</Paragraphs>
  <ScaleCrop>false</ScaleCrop>
  <Company>P R C</Company>
  <LinksUpToDate>false</LinksUpToDate>
  <CharactersWithSpaces>9578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2026-01-30T01:55:00Z</dcterms:created>
  <dcterms:modified xsi:type="dcterms:W3CDTF">2026-02-20T15:57:00Z</dcterms:modified>
</cp:coreProperties>
</file>