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759" w:rsidRDefault="003023F0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CE4759" w:rsidRDefault="003023F0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CE475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E4759" w:rsidRDefault="003023F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CE4759" w:rsidRDefault="00CE4759">
      <w:pPr>
        <w:spacing w:after="120"/>
      </w:pPr>
    </w:p>
    <w:p w:rsidR="00CE4759" w:rsidRDefault="003023F0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CE4759" w:rsidRPr="003023F0" w:rsidRDefault="003023F0" w:rsidP="003023F0">
      <w:pPr>
        <w:pStyle w:val="NormalWeb"/>
        <w:jc w:val="both"/>
        <w:rPr>
          <w:rFonts w:ascii="Arial" w:hAnsi="Arial" w:cs="Arial"/>
          <w:sz w:val="18"/>
        </w:rPr>
      </w:pPr>
      <w:r w:rsidRPr="003023F0">
        <w:rPr>
          <w:rStyle w:val="Strong"/>
          <w:rFonts w:ascii="Arial" w:hAnsi="Arial" w:cs="Arial"/>
          <w:sz w:val="18"/>
        </w:rPr>
        <w:t>Senior Software Engineer</w:t>
      </w:r>
      <w:r w:rsidRPr="003023F0">
        <w:rPr>
          <w:rFonts w:ascii="Arial" w:hAnsi="Arial" w:cs="Arial"/>
          <w:sz w:val="18"/>
        </w:rPr>
        <w:t xml:space="preserve"> with </w:t>
      </w:r>
      <w:r w:rsidRPr="003023F0">
        <w:rPr>
          <w:rStyle w:val="Strong"/>
          <w:rFonts w:ascii="Arial" w:hAnsi="Arial" w:cs="Arial"/>
          <w:sz w:val="18"/>
        </w:rPr>
        <w:t>9+ years</w:t>
      </w:r>
      <w:r w:rsidRPr="003023F0">
        <w:rPr>
          <w:rFonts w:ascii="Arial" w:hAnsi="Arial" w:cs="Arial"/>
          <w:sz w:val="18"/>
        </w:rPr>
        <w:t xml:space="preserve"> building </w:t>
      </w:r>
      <w:r w:rsidRPr="003023F0">
        <w:rPr>
          <w:rStyle w:val="Strong"/>
          <w:rFonts w:ascii="Arial" w:hAnsi="Arial" w:cs="Arial"/>
          <w:sz w:val="18"/>
        </w:rPr>
        <w:t>production web platforms</w:t>
      </w:r>
      <w:r w:rsidRPr="003023F0">
        <w:rPr>
          <w:rFonts w:ascii="Arial" w:hAnsi="Arial" w:cs="Arial"/>
          <w:sz w:val="18"/>
        </w:rPr>
        <w:t xml:space="preserve"> across </w:t>
      </w:r>
      <w:r w:rsidRPr="003023F0">
        <w:rPr>
          <w:rStyle w:val="Strong"/>
          <w:rFonts w:ascii="Arial" w:hAnsi="Arial" w:cs="Arial"/>
          <w:sz w:val="18"/>
        </w:rPr>
        <w:t>React</w:t>
      </w:r>
      <w:r w:rsidRPr="003023F0">
        <w:rPr>
          <w:rFonts w:ascii="Arial" w:hAnsi="Arial" w:cs="Arial"/>
          <w:sz w:val="18"/>
        </w:rPr>
        <w:t xml:space="preserve"> user experiences and </w:t>
      </w:r>
      <w:r w:rsidRPr="003023F0">
        <w:rPr>
          <w:rStyle w:val="Strong"/>
          <w:rFonts w:ascii="Arial" w:hAnsi="Arial" w:cs="Arial"/>
          <w:sz w:val="18"/>
        </w:rPr>
        <w:t>Node.js/</w:t>
      </w:r>
      <w:proofErr w:type="spellStart"/>
      <w:r w:rsidRPr="003023F0">
        <w:rPr>
          <w:rStyle w:val="Strong"/>
          <w:rFonts w:ascii="Arial" w:hAnsi="Arial" w:cs="Arial"/>
          <w:sz w:val="18"/>
        </w:rPr>
        <w:t>TypeScript</w:t>
      </w:r>
      <w:proofErr w:type="spellEnd"/>
      <w:r w:rsidRPr="003023F0">
        <w:rPr>
          <w:rFonts w:ascii="Arial" w:hAnsi="Arial" w:cs="Arial"/>
          <w:sz w:val="18"/>
        </w:rPr>
        <w:t xml:space="preserve"> backend services, with a strong focus on </w:t>
      </w:r>
      <w:r w:rsidRPr="003023F0">
        <w:rPr>
          <w:rStyle w:val="Strong"/>
          <w:rFonts w:ascii="Arial" w:hAnsi="Arial" w:cs="Arial"/>
          <w:sz w:val="18"/>
        </w:rPr>
        <w:t>API contract design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 xml:space="preserve">secure </w:t>
      </w:r>
      <w:proofErr w:type="spellStart"/>
      <w:r w:rsidRPr="003023F0">
        <w:rPr>
          <w:rStyle w:val="Strong"/>
          <w:rFonts w:ascii="Arial" w:hAnsi="Arial" w:cs="Arial"/>
          <w:sz w:val="18"/>
        </w:rPr>
        <w:t>auth</w:t>
      </w:r>
      <w:proofErr w:type="spellEnd"/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performance</w:t>
      </w:r>
      <w:r w:rsidRPr="003023F0">
        <w:rPr>
          <w:rFonts w:ascii="Arial" w:hAnsi="Arial" w:cs="Arial"/>
          <w:sz w:val="18"/>
        </w:rPr>
        <w:t xml:space="preserve">, and </w:t>
      </w:r>
      <w:r w:rsidRPr="003023F0">
        <w:rPr>
          <w:rStyle w:val="Strong"/>
          <w:rFonts w:ascii="Arial" w:hAnsi="Arial" w:cs="Arial"/>
          <w:sz w:val="18"/>
        </w:rPr>
        <w:t>cloud delivery</w:t>
      </w:r>
      <w:r w:rsidRPr="003023F0">
        <w:rPr>
          <w:rFonts w:ascii="Arial" w:hAnsi="Arial" w:cs="Arial"/>
          <w:sz w:val="18"/>
        </w:rPr>
        <w:t xml:space="preserve">. </w:t>
      </w:r>
      <w:proofErr w:type="gramStart"/>
      <w:r w:rsidRPr="003023F0">
        <w:rPr>
          <w:rFonts w:ascii="Arial" w:hAnsi="Arial" w:cs="Arial"/>
          <w:sz w:val="18"/>
        </w:rPr>
        <w:t xml:space="preserve">Proven at designing </w:t>
      </w:r>
      <w:r w:rsidRPr="003023F0">
        <w:rPr>
          <w:rStyle w:val="Strong"/>
          <w:rFonts w:ascii="Arial" w:hAnsi="Arial" w:cs="Arial"/>
          <w:sz w:val="18"/>
        </w:rPr>
        <w:t>event-driven</w:t>
      </w:r>
      <w:r w:rsidRPr="003023F0">
        <w:rPr>
          <w:rFonts w:ascii="Arial" w:hAnsi="Arial" w:cs="Arial"/>
          <w:sz w:val="18"/>
        </w:rPr>
        <w:t xml:space="preserve"> workflows, </w:t>
      </w:r>
      <w:r w:rsidRPr="003023F0">
        <w:rPr>
          <w:rStyle w:val="Strong"/>
          <w:rFonts w:ascii="Arial" w:hAnsi="Arial" w:cs="Arial"/>
          <w:sz w:val="18"/>
        </w:rPr>
        <w:t>caching</w:t>
      </w:r>
      <w:r w:rsidRPr="003023F0">
        <w:rPr>
          <w:rFonts w:ascii="Arial" w:hAnsi="Arial" w:cs="Arial"/>
          <w:sz w:val="18"/>
        </w:rPr>
        <w:t xml:space="preserve"> strategies, and </w:t>
      </w:r>
      <w:r w:rsidRPr="003023F0">
        <w:rPr>
          <w:rStyle w:val="Strong"/>
          <w:rFonts w:ascii="Arial" w:hAnsi="Arial" w:cs="Arial"/>
          <w:sz w:val="18"/>
        </w:rPr>
        <w:t>reliable CI/CD</w:t>
      </w:r>
      <w:r w:rsidRPr="003023F0">
        <w:rPr>
          <w:rFonts w:ascii="Arial" w:hAnsi="Arial" w:cs="Arial"/>
          <w:sz w:val="18"/>
        </w:rPr>
        <w:t xml:space="preserve"> pipelines, while raising standards around </w:t>
      </w:r>
      <w:proofErr w:type="spellStart"/>
      <w:r w:rsidRPr="003023F0">
        <w:rPr>
          <w:rStyle w:val="Strong"/>
          <w:rFonts w:ascii="Arial" w:hAnsi="Arial" w:cs="Arial"/>
          <w:sz w:val="18"/>
        </w:rPr>
        <w:t>observability</w:t>
      </w:r>
      <w:proofErr w:type="spellEnd"/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testing</w:t>
      </w:r>
      <w:r w:rsidRPr="003023F0">
        <w:rPr>
          <w:rFonts w:ascii="Arial" w:hAnsi="Arial" w:cs="Arial"/>
          <w:sz w:val="18"/>
        </w:rPr>
        <w:t xml:space="preserve">, and </w:t>
      </w:r>
      <w:r w:rsidRPr="003023F0">
        <w:rPr>
          <w:rStyle w:val="Strong"/>
          <w:rFonts w:ascii="Arial" w:hAnsi="Arial" w:cs="Arial"/>
          <w:sz w:val="18"/>
        </w:rPr>
        <w:t>operational readiness</w:t>
      </w:r>
      <w:r w:rsidRPr="003023F0">
        <w:rPr>
          <w:rFonts w:ascii="Arial" w:hAnsi="Arial" w:cs="Arial"/>
          <w:sz w:val="18"/>
        </w:rPr>
        <w:t>.</w:t>
      </w:r>
      <w:proofErr w:type="gramEnd"/>
      <w:r w:rsidRPr="003023F0">
        <w:rPr>
          <w:rFonts w:ascii="Arial" w:hAnsi="Arial" w:cs="Arial"/>
          <w:sz w:val="18"/>
        </w:rPr>
        <w:t xml:space="preserve"> </w:t>
      </w:r>
      <w:proofErr w:type="gramStart"/>
      <w:r w:rsidRPr="003023F0">
        <w:rPr>
          <w:rFonts w:ascii="Arial" w:hAnsi="Arial" w:cs="Arial"/>
          <w:sz w:val="18"/>
        </w:rPr>
        <w:t xml:space="preserve">Known for translating ambiguous requirements into </w:t>
      </w:r>
      <w:r w:rsidRPr="003023F0">
        <w:rPr>
          <w:rStyle w:val="Strong"/>
          <w:rFonts w:ascii="Arial" w:hAnsi="Arial" w:cs="Arial"/>
          <w:sz w:val="18"/>
        </w:rPr>
        <w:t>maintainable architecture</w:t>
      </w:r>
      <w:r w:rsidRPr="003023F0">
        <w:rPr>
          <w:rFonts w:ascii="Arial" w:hAnsi="Arial" w:cs="Arial"/>
          <w:sz w:val="18"/>
        </w:rPr>
        <w:t xml:space="preserve">, shipping with </w:t>
      </w:r>
      <w:r w:rsidRPr="003023F0">
        <w:rPr>
          <w:rStyle w:val="Strong"/>
          <w:rFonts w:ascii="Arial" w:hAnsi="Arial" w:cs="Arial"/>
          <w:sz w:val="18"/>
        </w:rPr>
        <w:t>predictable releases</w:t>
      </w:r>
      <w:r w:rsidRPr="003023F0">
        <w:rPr>
          <w:rFonts w:ascii="Arial" w:hAnsi="Arial" w:cs="Arial"/>
          <w:sz w:val="18"/>
        </w:rPr>
        <w:t xml:space="preserve">, and mentoring teams toward </w:t>
      </w:r>
      <w:r w:rsidRPr="003023F0">
        <w:rPr>
          <w:rStyle w:val="Strong"/>
          <w:rFonts w:ascii="Arial" w:hAnsi="Arial" w:cs="Arial"/>
          <w:sz w:val="18"/>
        </w:rPr>
        <w:t>high-signal engineering habits</w:t>
      </w:r>
      <w:r w:rsidRPr="003023F0">
        <w:rPr>
          <w:rFonts w:ascii="Arial" w:hAnsi="Arial" w:cs="Arial"/>
          <w:sz w:val="18"/>
        </w:rPr>
        <w:t>.</w:t>
      </w:r>
      <w:proofErr w:type="gramEnd"/>
    </w:p>
    <w:p w:rsidR="00CE4759" w:rsidRDefault="003023F0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3023F0" w:rsidRPr="003023F0" w:rsidRDefault="003023F0" w:rsidP="003023F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3023F0">
        <w:rPr>
          <w:rStyle w:val="Strong"/>
          <w:rFonts w:ascii="Arial" w:hAnsi="Arial" w:cs="Arial"/>
          <w:sz w:val="18"/>
        </w:rPr>
        <w:t>Frontend</w:t>
      </w:r>
      <w:r w:rsidRPr="003023F0">
        <w:rPr>
          <w:rFonts w:ascii="Arial" w:hAnsi="Arial" w:cs="Arial"/>
          <w:sz w:val="18"/>
        </w:rPr>
        <w:t xml:space="preserve"> — </w:t>
      </w:r>
      <w:r w:rsidRPr="003023F0">
        <w:rPr>
          <w:rStyle w:val="Strong"/>
          <w:rFonts w:ascii="Arial" w:hAnsi="Arial" w:cs="Arial"/>
          <w:sz w:val="18"/>
        </w:rPr>
        <w:t>React</w:t>
      </w:r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Style w:val="Strong"/>
          <w:rFonts w:ascii="Arial" w:hAnsi="Arial" w:cs="Arial"/>
          <w:sz w:val="18"/>
        </w:rPr>
        <w:t>TypeScript</w:t>
      </w:r>
      <w:proofErr w:type="spellEnd"/>
      <w:r w:rsidRPr="003023F0">
        <w:rPr>
          <w:rFonts w:ascii="Arial" w:hAnsi="Arial" w:cs="Arial"/>
          <w:sz w:val="18"/>
        </w:rPr>
        <w:t>, JavaScript (ES6+), component-driven UI architecture, reusable UI libraries &amp; design systems, state management patterns, routing patterns, forms &amp; validation, accessibility (WCAG), performance profiling, Storybook, Tailwind CSS, Sass/SCSS</w:t>
      </w:r>
    </w:p>
    <w:p w:rsidR="003023F0" w:rsidRPr="003023F0" w:rsidRDefault="003023F0" w:rsidP="003023F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3023F0">
        <w:rPr>
          <w:rStyle w:val="Strong"/>
          <w:rFonts w:ascii="Arial" w:hAnsi="Arial" w:cs="Arial"/>
          <w:sz w:val="18"/>
        </w:rPr>
        <w:t>Backend &amp; APIs</w:t>
      </w:r>
      <w:r w:rsidRPr="003023F0">
        <w:rPr>
          <w:rFonts w:ascii="Arial" w:hAnsi="Arial" w:cs="Arial"/>
          <w:sz w:val="18"/>
        </w:rPr>
        <w:t xml:space="preserve"> — </w:t>
      </w:r>
      <w:r w:rsidRPr="003023F0">
        <w:rPr>
          <w:rStyle w:val="Strong"/>
          <w:rFonts w:ascii="Arial" w:hAnsi="Arial" w:cs="Arial"/>
          <w:sz w:val="18"/>
        </w:rPr>
        <w:t>Node.js</w:t>
      </w:r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Style w:val="Strong"/>
          <w:rFonts w:ascii="Arial" w:hAnsi="Arial" w:cs="Arial"/>
          <w:sz w:val="18"/>
        </w:rPr>
        <w:t>TypeScript</w:t>
      </w:r>
      <w:proofErr w:type="spellEnd"/>
      <w:r w:rsidRPr="003023F0">
        <w:rPr>
          <w:rFonts w:ascii="Arial" w:hAnsi="Arial" w:cs="Arial"/>
          <w:sz w:val="18"/>
        </w:rPr>
        <w:t xml:space="preserve">, REST APIs, </w:t>
      </w:r>
      <w:proofErr w:type="spellStart"/>
      <w:r w:rsidRPr="003023F0">
        <w:rPr>
          <w:rFonts w:ascii="Arial" w:hAnsi="Arial" w:cs="Arial"/>
          <w:sz w:val="18"/>
        </w:rPr>
        <w:t>OpenAPI</w:t>
      </w:r>
      <w:proofErr w:type="spellEnd"/>
      <w:r w:rsidRPr="003023F0">
        <w:rPr>
          <w:rFonts w:ascii="Arial" w:hAnsi="Arial" w:cs="Arial"/>
          <w:sz w:val="18"/>
        </w:rPr>
        <w:t xml:space="preserve"> documentation, API versioning &amp; deprecation strategies, pagination/filtering/sorting standards, </w:t>
      </w:r>
      <w:proofErr w:type="spellStart"/>
      <w:r w:rsidRPr="003023F0">
        <w:rPr>
          <w:rFonts w:ascii="Arial" w:hAnsi="Arial" w:cs="Arial"/>
          <w:sz w:val="18"/>
        </w:rPr>
        <w:t>idempotency</w:t>
      </w:r>
      <w:proofErr w:type="spellEnd"/>
      <w:r w:rsidRPr="003023F0">
        <w:rPr>
          <w:rFonts w:ascii="Arial" w:hAnsi="Arial" w:cs="Arial"/>
          <w:sz w:val="18"/>
        </w:rPr>
        <w:t xml:space="preserve"> &amp; safe retries, </w:t>
      </w:r>
      <w:proofErr w:type="spellStart"/>
      <w:r w:rsidRPr="003023F0">
        <w:rPr>
          <w:rFonts w:ascii="Arial" w:hAnsi="Arial" w:cs="Arial"/>
          <w:sz w:val="18"/>
        </w:rPr>
        <w:t>WebSockets</w:t>
      </w:r>
      <w:proofErr w:type="spellEnd"/>
      <w:r w:rsidRPr="003023F0">
        <w:rPr>
          <w:rFonts w:ascii="Arial" w:hAnsi="Arial" w:cs="Arial"/>
          <w:sz w:val="18"/>
        </w:rPr>
        <w:t xml:space="preserve">/SSE patterns, background processing patterns, </w:t>
      </w:r>
      <w:proofErr w:type="spellStart"/>
      <w:r w:rsidRPr="003023F0">
        <w:rPr>
          <w:rFonts w:ascii="Arial" w:hAnsi="Arial" w:cs="Arial"/>
          <w:sz w:val="18"/>
        </w:rPr>
        <w:t>webhook</w:t>
      </w:r>
      <w:proofErr w:type="spellEnd"/>
      <w:r w:rsidRPr="003023F0">
        <w:rPr>
          <w:rFonts w:ascii="Arial" w:hAnsi="Arial" w:cs="Arial"/>
          <w:sz w:val="18"/>
        </w:rPr>
        <w:t xml:space="preserve"> signature verification, secure error models, RBAC/ABAC enforcement</w:t>
      </w:r>
    </w:p>
    <w:p w:rsidR="003023F0" w:rsidRPr="003023F0" w:rsidRDefault="003023F0" w:rsidP="003023F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3023F0">
        <w:rPr>
          <w:rStyle w:val="Strong"/>
          <w:rFonts w:ascii="Arial" w:hAnsi="Arial" w:cs="Arial"/>
          <w:sz w:val="18"/>
        </w:rPr>
        <w:t>Data, Messaging &amp; Search</w:t>
      </w:r>
      <w:r w:rsidRPr="003023F0">
        <w:rPr>
          <w:rFonts w:ascii="Arial" w:hAnsi="Arial" w:cs="Arial"/>
          <w:sz w:val="18"/>
        </w:rPr>
        <w:t xml:space="preserve"> - Relational: </w:t>
      </w:r>
      <w:proofErr w:type="spellStart"/>
      <w:r w:rsidRPr="003023F0">
        <w:rPr>
          <w:rStyle w:val="Strong"/>
          <w:rFonts w:ascii="Arial" w:hAnsi="Arial" w:cs="Arial"/>
          <w:sz w:val="18"/>
        </w:rPr>
        <w:t>PostgreSQL</w:t>
      </w:r>
      <w:proofErr w:type="spellEnd"/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MySQL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SQL Server</w:t>
      </w:r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Fonts w:ascii="Arial" w:hAnsi="Arial" w:cs="Arial"/>
          <w:sz w:val="18"/>
        </w:rPr>
        <w:t>NoSQL</w:t>
      </w:r>
      <w:proofErr w:type="spellEnd"/>
      <w:r w:rsidRPr="003023F0">
        <w:rPr>
          <w:rFonts w:ascii="Arial" w:hAnsi="Arial" w:cs="Arial"/>
          <w:sz w:val="18"/>
        </w:rPr>
        <w:t xml:space="preserve">: </w:t>
      </w:r>
      <w:proofErr w:type="spellStart"/>
      <w:r w:rsidRPr="003023F0">
        <w:rPr>
          <w:rStyle w:val="Strong"/>
          <w:rFonts w:ascii="Arial" w:hAnsi="Arial" w:cs="Arial"/>
          <w:sz w:val="18"/>
        </w:rPr>
        <w:t>Redis</w:t>
      </w:r>
      <w:proofErr w:type="spellEnd"/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Style w:val="Strong"/>
          <w:rFonts w:ascii="Arial" w:hAnsi="Arial" w:cs="Arial"/>
          <w:sz w:val="18"/>
        </w:rPr>
        <w:t>MongoDB</w:t>
      </w:r>
      <w:proofErr w:type="spellEnd"/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Style w:val="Strong"/>
          <w:rFonts w:ascii="Arial" w:hAnsi="Arial" w:cs="Arial"/>
          <w:sz w:val="18"/>
        </w:rPr>
        <w:t>DynamoDB</w:t>
      </w:r>
      <w:proofErr w:type="spellEnd"/>
      <w:r w:rsidRPr="003023F0">
        <w:rPr>
          <w:rFonts w:ascii="Arial" w:hAnsi="Arial" w:cs="Arial"/>
          <w:sz w:val="18"/>
        </w:rPr>
        <w:t xml:space="preserve">, Queues/streams: </w:t>
      </w:r>
      <w:r w:rsidRPr="003023F0">
        <w:rPr>
          <w:rStyle w:val="Strong"/>
          <w:rFonts w:ascii="Arial" w:hAnsi="Arial" w:cs="Arial"/>
          <w:sz w:val="18"/>
        </w:rPr>
        <w:t>AWS SQS/SNS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Kafka</w:t>
      </w:r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Style w:val="Strong"/>
          <w:rFonts w:ascii="Arial" w:hAnsi="Arial" w:cs="Arial"/>
          <w:sz w:val="18"/>
        </w:rPr>
        <w:t>RabbitMQ</w:t>
      </w:r>
      <w:proofErr w:type="spellEnd"/>
      <w:r w:rsidRPr="003023F0">
        <w:rPr>
          <w:rFonts w:ascii="Arial" w:hAnsi="Arial" w:cs="Arial"/>
          <w:sz w:val="18"/>
        </w:rPr>
        <w:t xml:space="preserve">, Search: </w:t>
      </w:r>
      <w:proofErr w:type="spellStart"/>
      <w:r w:rsidRPr="003023F0">
        <w:rPr>
          <w:rStyle w:val="Strong"/>
          <w:rFonts w:ascii="Arial" w:hAnsi="Arial" w:cs="Arial"/>
          <w:sz w:val="18"/>
        </w:rPr>
        <w:t>Elasticsearch</w:t>
      </w:r>
      <w:proofErr w:type="spellEnd"/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OpenSearch</w:t>
      </w:r>
      <w:r w:rsidRPr="003023F0">
        <w:rPr>
          <w:rFonts w:ascii="Arial" w:hAnsi="Arial" w:cs="Arial"/>
          <w:sz w:val="18"/>
        </w:rPr>
        <w:t xml:space="preserve">, Analytics: </w:t>
      </w:r>
      <w:r w:rsidRPr="003023F0">
        <w:rPr>
          <w:rStyle w:val="Strong"/>
          <w:rFonts w:ascii="Arial" w:hAnsi="Arial" w:cs="Arial"/>
          <w:sz w:val="18"/>
        </w:rPr>
        <w:t>Redshift</w:t>
      </w:r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Style w:val="Strong"/>
          <w:rFonts w:ascii="Arial" w:hAnsi="Arial" w:cs="Arial"/>
          <w:sz w:val="18"/>
        </w:rPr>
        <w:t>BigQuery</w:t>
      </w:r>
      <w:proofErr w:type="spellEnd"/>
      <w:r w:rsidRPr="003023F0">
        <w:rPr>
          <w:rFonts w:ascii="Arial" w:hAnsi="Arial" w:cs="Arial"/>
          <w:sz w:val="18"/>
        </w:rPr>
        <w:t xml:space="preserve"> (exposure via event/analytics pipelines)</w:t>
      </w:r>
    </w:p>
    <w:p w:rsidR="003023F0" w:rsidRPr="003023F0" w:rsidRDefault="003023F0" w:rsidP="003023F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3023F0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3023F0">
        <w:rPr>
          <w:rStyle w:val="Strong"/>
          <w:rFonts w:ascii="Arial" w:hAnsi="Arial" w:cs="Arial"/>
          <w:sz w:val="18"/>
        </w:rPr>
        <w:t>DevOps</w:t>
      </w:r>
      <w:proofErr w:type="spellEnd"/>
      <w:r w:rsidRPr="003023F0">
        <w:rPr>
          <w:rFonts w:ascii="Arial" w:hAnsi="Arial" w:cs="Arial"/>
          <w:sz w:val="18"/>
        </w:rPr>
        <w:t xml:space="preserve"> - </w:t>
      </w:r>
      <w:r w:rsidRPr="003023F0">
        <w:rPr>
          <w:rStyle w:val="Strong"/>
          <w:rFonts w:ascii="Arial" w:hAnsi="Arial" w:cs="Arial"/>
          <w:sz w:val="18"/>
        </w:rPr>
        <w:t>AWS (primary)</w:t>
      </w:r>
      <w:r w:rsidRPr="003023F0">
        <w:rPr>
          <w:rFonts w:ascii="Arial" w:hAnsi="Arial" w:cs="Arial"/>
          <w:sz w:val="18"/>
        </w:rPr>
        <w:t xml:space="preserve">: </w:t>
      </w:r>
      <w:r w:rsidRPr="003023F0">
        <w:rPr>
          <w:rStyle w:val="Strong"/>
          <w:rFonts w:ascii="Arial" w:hAnsi="Arial" w:cs="Arial"/>
          <w:sz w:val="18"/>
        </w:rPr>
        <w:t>EKS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ECS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EC2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Lambda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API Gateway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S3</w:t>
      </w:r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Style w:val="Strong"/>
          <w:rFonts w:ascii="Arial" w:hAnsi="Arial" w:cs="Arial"/>
          <w:sz w:val="18"/>
        </w:rPr>
        <w:t>CloudFront</w:t>
      </w:r>
      <w:proofErr w:type="spellEnd"/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RDS</w:t>
      </w:r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Style w:val="Strong"/>
          <w:rFonts w:ascii="Arial" w:hAnsi="Arial" w:cs="Arial"/>
          <w:sz w:val="18"/>
        </w:rPr>
        <w:t>DynamoDB</w:t>
      </w:r>
      <w:proofErr w:type="spellEnd"/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Style w:val="Strong"/>
          <w:rFonts w:ascii="Arial" w:hAnsi="Arial" w:cs="Arial"/>
          <w:sz w:val="18"/>
        </w:rPr>
        <w:t>ElastiCache</w:t>
      </w:r>
      <w:proofErr w:type="spellEnd"/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Style w:val="Strong"/>
          <w:rFonts w:ascii="Arial" w:hAnsi="Arial" w:cs="Arial"/>
          <w:sz w:val="18"/>
        </w:rPr>
        <w:t>EventBridge</w:t>
      </w:r>
      <w:proofErr w:type="spellEnd"/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Step Functions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IAM</w:t>
      </w:r>
      <w:r w:rsidRPr="003023F0">
        <w:rPr>
          <w:rFonts w:ascii="Arial" w:hAnsi="Arial" w:cs="Arial"/>
          <w:sz w:val="18"/>
        </w:rPr>
        <w:t xml:space="preserve">, Azure: </w:t>
      </w:r>
      <w:r w:rsidRPr="003023F0">
        <w:rPr>
          <w:rStyle w:val="Strong"/>
          <w:rFonts w:ascii="Arial" w:hAnsi="Arial" w:cs="Arial"/>
          <w:sz w:val="18"/>
        </w:rPr>
        <w:t>AKS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App Service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Azure SQL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Service Bus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Key Vault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Application Insights</w:t>
      </w:r>
      <w:r w:rsidRPr="003023F0">
        <w:rPr>
          <w:rFonts w:ascii="Arial" w:hAnsi="Arial" w:cs="Arial"/>
          <w:sz w:val="18"/>
        </w:rPr>
        <w:t xml:space="preserve">, GCP: </w:t>
      </w:r>
      <w:r w:rsidRPr="003023F0">
        <w:rPr>
          <w:rStyle w:val="Strong"/>
          <w:rFonts w:ascii="Arial" w:hAnsi="Arial" w:cs="Arial"/>
          <w:sz w:val="18"/>
        </w:rPr>
        <w:t>GKE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Cloud Run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Pub/Sub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Cloud Storage</w:t>
      </w:r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Style w:val="Strong"/>
          <w:rFonts w:ascii="Arial" w:hAnsi="Arial" w:cs="Arial"/>
          <w:sz w:val="18"/>
        </w:rPr>
        <w:t>BigQuery</w:t>
      </w:r>
      <w:proofErr w:type="spellEnd"/>
      <w:r w:rsidRPr="003023F0">
        <w:rPr>
          <w:rFonts w:ascii="Arial" w:hAnsi="Arial" w:cs="Arial"/>
          <w:sz w:val="18"/>
        </w:rPr>
        <w:t xml:space="preserve"> (as consumer/integrator), </w:t>
      </w:r>
      <w:proofErr w:type="spellStart"/>
      <w:r w:rsidRPr="003023F0">
        <w:rPr>
          <w:rStyle w:val="Strong"/>
          <w:rFonts w:ascii="Arial" w:hAnsi="Arial" w:cs="Arial"/>
          <w:sz w:val="18"/>
        </w:rPr>
        <w:t>Docker</w:t>
      </w:r>
      <w:proofErr w:type="spellEnd"/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Style w:val="Strong"/>
          <w:rFonts w:ascii="Arial" w:hAnsi="Arial" w:cs="Arial"/>
          <w:sz w:val="18"/>
        </w:rPr>
        <w:t>Kubernetes</w:t>
      </w:r>
      <w:proofErr w:type="spellEnd"/>
      <w:r w:rsidRPr="003023F0">
        <w:rPr>
          <w:rFonts w:ascii="Arial" w:hAnsi="Arial" w:cs="Arial"/>
          <w:sz w:val="18"/>
        </w:rPr>
        <w:t xml:space="preserve">, Helm, Argo CD, </w:t>
      </w:r>
      <w:proofErr w:type="spellStart"/>
      <w:r w:rsidRPr="003023F0">
        <w:rPr>
          <w:rFonts w:ascii="Arial" w:hAnsi="Arial" w:cs="Arial"/>
          <w:sz w:val="18"/>
        </w:rPr>
        <w:t>GitOps</w:t>
      </w:r>
      <w:proofErr w:type="spellEnd"/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Fonts w:ascii="Arial" w:hAnsi="Arial" w:cs="Arial"/>
          <w:sz w:val="18"/>
        </w:rPr>
        <w:t>Terraform</w:t>
      </w:r>
      <w:proofErr w:type="spellEnd"/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Fonts w:ascii="Arial" w:hAnsi="Arial" w:cs="Arial"/>
          <w:sz w:val="18"/>
        </w:rPr>
        <w:t>CloudFormation</w:t>
      </w:r>
      <w:proofErr w:type="spellEnd"/>
      <w:r w:rsidRPr="003023F0">
        <w:rPr>
          <w:rFonts w:ascii="Arial" w:hAnsi="Arial" w:cs="Arial"/>
          <w:sz w:val="18"/>
        </w:rPr>
        <w:t xml:space="preserve">, CI/CD: </w:t>
      </w:r>
      <w:proofErr w:type="spellStart"/>
      <w:r w:rsidRPr="003023F0">
        <w:rPr>
          <w:rStyle w:val="Strong"/>
          <w:rFonts w:ascii="Arial" w:hAnsi="Arial" w:cs="Arial"/>
          <w:sz w:val="18"/>
        </w:rPr>
        <w:t>GitHub</w:t>
      </w:r>
      <w:proofErr w:type="spellEnd"/>
      <w:r w:rsidRPr="003023F0">
        <w:rPr>
          <w:rStyle w:val="Strong"/>
          <w:rFonts w:ascii="Arial" w:hAnsi="Arial" w:cs="Arial"/>
          <w:sz w:val="18"/>
        </w:rPr>
        <w:t xml:space="preserve"> Actions</w:t>
      </w:r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Fonts w:ascii="Arial" w:hAnsi="Arial" w:cs="Arial"/>
          <w:sz w:val="18"/>
        </w:rPr>
        <w:t>GitLab</w:t>
      </w:r>
      <w:proofErr w:type="spellEnd"/>
      <w:r w:rsidRPr="003023F0">
        <w:rPr>
          <w:rFonts w:ascii="Arial" w:hAnsi="Arial" w:cs="Arial"/>
          <w:sz w:val="18"/>
        </w:rPr>
        <w:t xml:space="preserve"> CI, Jenkins, Azure </w:t>
      </w:r>
      <w:proofErr w:type="spellStart"/>
      <w:r w:rsidRPr="003023F0">
        <w:rPr>
          <w:rFonts w:ascii="Arial" w:hAnsi="Arial" w:cs="Arial"/>
          <w:sz w:val="18"/>
        </w:rPr>
        <w:t>DevOps</w:t>
      </w:r>
      <w:proofErr w:type="spellEnd"/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Fonts w:ascii="Arial" w:hAnsi="Arial" w:cs="Arial"/>
          <w:sz w:val="18"/>
        </w:rPr>
        <w:t>CircleCI</w:t>
      </w:r>
      <w:proofErr w:type="spellEnd"/>
    </w:p>
    <w:p w:rsidR="00CE4759" w:rsidRPr="003023F0" w:rsidRDefault="003023F0" w:rsidP="003023F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proofErr w:type="spellStart"/>
      <w:r w:rsidRPr="003023F0">
        <w:rPr>
          <w:rStyle w:val="Strong"/>
          <w:rFonts w:ascii="Arial" w:hAnsi="Arial" w:cs="Arial"/>
          <w:sz w:val="18"/>
        </w:rPr>
        <w:t>Observability</w:t>
      </w:r>
      <w:proofErr w:type="spellEnd"/>
      <w:r w:rsidRPr="003023F0">
        <w:rPr>
          <w:rStyle w:val="Strong"/>
          <w:rFonts w:ascii="Arial" w:hAnsi="Arial" w:cs="Arial"/>
          <w:sz w:val="18"/>
        </w:rPr>
        <w:t>, Quality &amp; Security</w:t>
      </w:r>
      <w:r w:rsidRPr="003023F0">
        <w:rPr>
          <w:rFonts w:ascii="Arial" w:hAnsi="Arial" w:cs="Arial"/>
          <w:sz w:val="18"/>
        </w:rPr>
        <w:t xml:space="preserve"> - </w:t>
      </w:r>
      <w:proofErr w:type="spellStart"/>
      <w:r w:rsidRPr="003023F0">
        <w:rPr>
          <w:rStyle w:val="Strong"/>
          <w:rFonts w:ascii="Arial" w:hAnsi="Arial" w:cs="Arial"/>
          <w:sz w:val="18"/>
        </w:rPr>
        <w:t>OpenTelemetry</w:t>
      </w:r>
      <w:proofErr w:type="spellEnd"/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Fonts w:ascii="Arial" w:hAnsi="Arial" w:cs="Arial"/>
          <w:sz w:val="18"/>
        </w:rPr>
        <w:t>Datadog</w:t>
      </w:r>
      <w:proofErr w:type="spellEnd"/>
      <w:r w:rsidRPr="003023F0">
        <w:rPr>
          <w:rFonts w:ascii="Arial" w:hAnsi="Arial" w:cs="Arial"/>
          <w:sz w:val="18"/>
        </w:rPr>
        <w:t xml:space="preserve">, Prometheus, </w:t>
      </w:r>
      <w:proofErr w:type="spellStart"/>
      <w:r w:rsidRPr="003023F0">
        <w:rPr>
          <w:rFonts w:ascii="Arial" w:hAnsi="Arial" w:cs="Arial"/>
          <w:sz w:val="18"/>
        </w:rPr>
        <w:t>Grafana</w:t>
      </w:r>
      <w:proofErr w:type="spellEnd"/>
      <w:r w:rsidRPr="003023F0">
        <w:rPr>
          <w:rFonts w:ascii="Arial" w:hAnsi="Arial" w:cs="Arial"/>
          <w:sz w:val="18"/>
        </w:rPr>
        <w:t xml:space="preserve">, ELK/EFK, </w:t>
      </w:r>
      <w:proofErr w:type="spellStart"/>
      <w:r w:rsidRPr="003023F0">
        <w:rPr>
          <w:rFonts w:ascii="Arial" w:hAnsi="Arial" w:cs="Arial"/>
          <w:sz w:val="18"/>
        </w:rPr>
        <w:t>CloudWatch</w:t>
      </w:r>
      <w:proofErr w:type="spellEnd"/>
      <w:r w:rsidRPr="003023F0">
        <w:rPr>
          <w:rFonts w:ascii="Arial" w:hAnsi="Arial" w:cs="Arial"/>
          <w:sz w:val="18"/>
        </w:rPr>
        <w:t xml:space="preserve">, structured logging, Testing: </w:t>
      </w:r>
      <w:r w:rsidRPr="003023F0">
        <w:rPr>
          <w:rStyle w:val="Strong"/>
          <w:rFonts w:ascii="Arial" w:hAnsi="Arial" w:cs="Arial"/>
          <w:sz w:val="18"/>
        </w:rPr>
        <w:t>Jest</w:t>
      </w:r>
      <w:r w:rsidRPr="003023F0">
        <w:rPr>
          <w:rFonts w:ascii="Arial" w:hAnsi="Arial" w:cs="Arial"/>
          <w:sz w:val="18"/>
        </w:rPr>
        <w:t xml:space="preserve">, Mocha, Chai, React Testing Library, Cypress, Playwright, API contract tests (Pact-style), Security: </w:t>
      </w:r>
      <w:r w:rsidRPr="003023F0">
        <w:rPr>
          <w:rStyle w:val="Strong"/>
          <w:rFonts w:ascii="Arial" w:hAnsi="Arial" w:cs="Arial"/>
          <w:sz w:val="18"/>
        </w:rPr>
        <w:t>OAuth2</w:t>
      </w:r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Style w:val="Strong"/>
          <w:rFonts w:ascii="Arial" w:hAnsi="Arial" w:cs="Arial"/>
          <w:sz w:val="18"/>
        </w:rPr>
        <w:t>OpenID</w:t>
      </w:r>
      <w:proofErr w:type="spellEnd"/>
      <w:r w:rsidRPr="003023F0">
        <w:rPr>
          <w:rStyle w:val="Strong"/>
          <w:rFonts w:ascii="Arial" w:hAnsi="Arial" w:cs="Arial"/>
          <w:sz w:val="18"/>
        </w:rPr>
        <w:t xml:space="preserve"> Connect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JWT</w:t>
      </w:r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Fonts w:ascii="Arial" w:hAnsi="Arial" w:cs="Arial"/>
          <w:sz w:val="18"/>
        </w:rPr>
        <w:t>Okta</w:t>
      </w:r>
      <w:proofErr w:type="spellEnd"/>
      <w:r w:rsidRPr="003023F0">
        <w:rPr>
          <w:rFonts w:ascii="Arial" w:hAnsi="Arial" w:cs="Arial"/>
          <w:sz w:val="18"/>
        </w:rPr>
        <w:t xml:space="preserve">, Auth0, AWS </w:t>
      </w:r>
      <w:proofErr w:type="spellStart"/>
      <w:r w:rsidRPr="003023F0">
        <w:rPr>
          <w:rFonts w:ascii="Arial" w:hAnsi="Arial" w:cs="Arial"/>
          <w:sz w:val="18"/>
        </w:rPr>
        <w:t>Cognito</w:t>
      </w:r>
      <w:proofErr w:type="spellEnd"/>
      <w:r w:rsidRPr="003023F0">
        <w:rPr>
          <w:rFonts w:ascii="Arial" w:hAnsi="Arial" w:cs="Arial"/>
          <w:sz w:val="18"/>
        </w:rPr>
        <w:t xml:space="preserve">, rate limiting, </w:t>
      </w:r>
      <w:r w:rsidRPr="003023F0">
        <w:rPr>
          <w:rStyle w:val="Strong"/>
          <w:rFonts w:ascii="Arial" w:hAnsi="Arial" w:cs="Arial"/>
          <w:sz w:val="18"/>
        </w:rPr>
        <w:t>RBAC/ABAC</w:t>
      </w:r>
      <w:r w:rsidRPr="003023F0">
        <w:rPr>
          <w:rFonts w:ascii="Arial" w:hAnsi="Arial" w:cs="Arial"/>
          <w:sz w:val="18"/>
        </w:rPr>
        <w:t>, audit logging</w:t>
      </w:r>
    </w:p>
    <w:p w:rsidR="00CE4759" w:rsidRDefault="003023F0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CE4759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CE4759" w:rsidRDefault="003023F0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3023F0" w:rsidRPr="003023F0" w:rsidRDefault="003023F0" w:rsidP="003023F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Rebuilt core user workflows in </w:t>
      </w:r>
      <w:r w:rsidRPr="003023F0">
        <w:rPr>
          <w:rStyle w:val="Strong"/>
          <w:rFonts w:ascii="Arial" w:hAnsi="Arial" w:cs="Arial"/>
          <w:sz w:val="18"/>
        </w:rPr>
        <w:t>React</w:t>
      </w:r>
      <w:r w:rsidRPr="003023F0">
        <w:rPr>
          <w:rFonts w:ascii="Arial" w:hAnsi="Arial" w:cs="Arial"/>
          <w:sz w:val="18"/>
        </w:rPr>
        <w:t xml:space="preserve"> with a shared component system, stabilizing multi-step flows and reducing regressions through predictable UI composition and guarded routes.</w:t>
      </w:r>
    </w:p>
    <w:p w:rsidR="003023F0" w:rsidRPr="003023F0" w:rsidRDefault="003023F0" w:rsidP="003023F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Delivered a </w:t>
      </w:r>
      <w:r w:rsidRPr="003023F0">
        <w:rPr>
          <w:rStyle w:val="Strong"/>
          <w:rFonts w:ascii="Arial" w:hAnsi="Arial" w:cs="Arial"/>
          <w:sz w:val="18"/>
        </w:rPr>
        <w:t>Node.js/</w:t>
      </w:r>
      <w:proofErr w:type="spellStart"/>
      <w:r w:rsidRPr="003023F0">
        <w:rPr>
          <w:rStyle w:val="Strong"/>
          <w:rFonts w:ascii="Arial" w:hAnsi="Arial" w:cs="Arial"/>
          <w:sz w:val="18"/>
        </w:rPr>
        <w:t>TypeScript</w:t>
      </w:r>
      <w:proofErr w:type="spellEnd"/>
      <w:r w:rsidRPr="003023F0">
        <w:rPr>
          <w:rFonts w:ascii="Arial" w:hAnsi="Arial" w:cs="Arial"/>
          <w:sz w:val="18"/>
        </w:rPr>
        <w:t xml:space="preserve"> service layer with consistent </w:t>
      </w:r>
      <w:r w:rsidRPr="003023F0">
        <w:rPr>
          <w:rStyle w:val="Strong"/>
          <w:rFonts w:ascii="Arial" w:hAnsi="Arial" w:cs="Arial"/>
          <w:sz w:val="18"/>
        </w:rPr>
        <w:t>REST</w:t>
      </w:r>
      <w:r w:rsidRPr="003023F0">
        <w:rPr>
          <w:rFonts w:ascii="Arial" w:hAnsi="Arial" w:cs="Arial"/>
          <w:sz w:val="18"/>
        </w:rPr>
        <w:t xml:space="preserve"> resource modeling and </w:t>
      </w:r>
      <w:proofErr w:type="spellStart"/>
      <w:r w:rsidRPr="003023F0">
        <w:rPr>
          <w:rStyle w:val="Strong"/>
          <w:rFonts w:ascii="Arial" w:hAnsi="Arial" w:cs="Arial"/>
          <w:sz w:val="18"/>
        </w:rPr>
        <w:t>OpenAPI</w:t>
      </w:r>
      <w:proofErr w:type="spellEnd"/>
      <w:r w:rsidRPr="003023F0">
        <w:rPr>
          <w:rFonts w:ascii="Arial" w:hAnsi="Arial" w:cs="Arial"/>
          <w:sz w:val="18"/>
        </w:rPr>
        <w:t xml:space="preserve"> contracts, improving frontend/backend alignment and reducing integration rework.</w:t>
      </w:r>
    </w:p>
    <w:p w:rsidR="003023F0" w:rsidRPr="003023F0" w:rsidRDefault="003023F0" w:rsidP="003023F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Implemented </w:t>
      </w:r>
      <w:r w:rsidRPr="003023F0">
        <w:rPr>
          <w:rStyle w:val="Strong"/>
          <w:rFonts w:ascii="Arial" w:hAnsi="Arial" w:cs="Arial"/>
          <w:sz w:val="18"/>
        </w:rPr>
        <w:t xml:space="preserve">OAuth2 / </w:t>
      </w:r>
      <w:proofErr w:type="spellStart"/>
      <w:r w:rsidRPr="003023F0">
        <w:rPr>
          <w:rStyle w:val="Strong"/>
          <w:rFonts w:ascii="Arial" w:hAnsi="Arial" w:cs="Arial"/>
          <w:sz w:val="18"/>
        </w:rPr>
        <w:t>OpenID</w:t>
      </w:r>
      <w:proofErr w:type="spellEnd"/>
      <w:r w:rsidRPr="003023F0">
        <w:rPr>
          <w:rStyle w:val="Strong"/>
          <w:rFonts w:ascii="Arial" w:hAnsi="Arial" w:cs="Arial"/>
          <w:sz w:val="18"/>
        </w:rPr>
        <w:t xml:space="preserve"> Connect</w:t>
      </w:r>
      <w:r w:rsidRPr="003023F0">
        <w:rPr>
          <w:rFonts w:ascii="Arial" w:hAnsi="Arial" w:cs="Arial"/>
          <w:sz w:val="18"/>
        </w:rPr>
        <w:t xml:space="preserve"> authentication with </w:t>
      </w:r>
      <w:r w:rsidRPr="003023F0">
        <w:rPr>
          <w:rStyle w:val="Strong"/>
          <w:rFonts w:ascii="Arial" w:hAnsi="Arial" w:cs="Arial"/>
          <w:sz w:val="18"/>
        </w:rPr>
        <w:t>JWT</w:t>
      </w:r>
      <w:r w:rsidRPr="003023F0">
        <w:rPr>
          <w:rFonts w:ascii="Arial" w:hAnsi="Arial" w:cs="Arial"/>
          <w:sz w:val="18"/>
        </w:rPr>
        <w:t xml:space="preserve"> handling and centralized </w:t>
      </w:r>
      <w:r w:rsidRPr="003023F0">
        <w:rPr>
          <w:rStyle w:val="Strong"/>
          <w:rFonts w:ascii="Arial" w:hAnsi="Arial" w:cs="Arial"/>
          <w:sz w:val="18"/>
        </w:rPr>
        <w:t>RBAC/ABAC</w:t>
      </w:r>
      <w:r w:rsidRPr="003023F0">
        <w:rPr>
          <w:rFonts w:ascii="Arial" w:hAnsi="Arial" w:cs="Arial"/>
          <w:sz w:val="18"/>
        </w:rPr>
        <w:t xml:space="preserve"> authorization rules, keeping permission logic testable and consistent across services.</w:t>
      </w:r>
    </w:p>
    <w:p w:rsidR="003023F0" w:rsidRPr="003023F0" w:rsidRDefault="003023F0" w:rsidP="003023F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Designed </w:t>
      </w:r>
      <w:r w:rsidRPr="003023F0">
        <w:rPr>
          <w:rStyle w:val="Strong"/>
          <w:rFonts w:ascii="Arial" w:hAnsi="Arial" w:cs="Arial"/>
          <w:sz w:val="18"/>
        </w:rPr>
        <w:t>event-driven</w:t>
      </w:r>
      <w:r w:rsidRPr="003023F0">
        <w:rPr>
          <w:rFonts w:ascii="Arial" w:hAnsi="Arial" w:cs="Arial"/>
          <w:sz w:val="18"/>
        </w:rPr>
        <w:t xml:space="preserve"> back-office execution using </w:t>
      </w:r>
      <w:r w:rsidRPr="003023F0">
        <w:rPr>
          <w:rStyle w:val="Strong"/>
          <w:rFonts w:ascii="Arial" w:hAnsi="Arial" w:cs="Arial"/>
          <w:sz w:val="18"/>
        </w:rPr>
        <w:t>AWS SQS/SNS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Kafka</w:t>
      </w:r>
      <w:r w:rsidRPr="003023F0">
        <w:rPr>
          <w:rFonts w:ascii="Arial" w:hAnsi="Arial" w:cs="Arial"/>
          <w:sz w:val="18"/>
        </w:rPr>
        <w:t xml:space="preserve">, and worker patterns, adding </w:t>
      </w:r>
      <w:proofErr w:type="spellStart"/>
      <w:r w:rsidRPr="003023F0">
        <w:rPr>
          <w:rStyle w:val="Strong"/>
          <w:rFonts w:ascii="Arial" w:hAnsi="Arial" w:cs="Arial"/>
          <w:sz w:val="18"/>
        </w:rPr>
        <w:t>idempotency</w:t>
      </w:r>
      <w:proofErr w:type="spellEnd"/>
      <w:r w:rsidRPr="003023F0">
        <w:rPr>
          <w:rStyle w:val="Strong"/>
          <w:rFonts w:ascii="Arial" w:hAnsi="Arial" w:cs="Arial"/>
          <w:sz w:val="18"/>
        </w:rPr>
        <w:t xml:space="preserve"> keys</w:t>
      </w:r>
      <w:r w:rsidRPr="003023F0">
        <w:rPr>
          <w:rFonts w:ascii="Arial" w:hAnsi="Arial" w:cs="Arial"/>
          <w:sz w:val="18"/>
        </w:rPr>
        <w:t>, retries, and dead-letter handling for safe reprocessing.</w:t>
      </w:r>
    </w:p>
    <w:p w:rsidR="003023F0" w:rsidRPr="003023F0" w:rsidRDefault="003023F0" w:rsidP="003023F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Built low-latency caching and throttling layers using </w:t>
      </w:r>
      <w:proofErr w:type="spellStart"/>
      <w:r w:rsidRPr="003023F0">
        <w:rPr>
          <w:rStyle w:val="Strong"/>
          <w:rFonts w:ascii="Arial" w:hAnsi="Arial" w:cs="Arial"/>
          <w:sz w:val="18"/>
        </w:rPr>
        <w:t>Redis</w:t>
      </w:r>
      <w:proofErr w:type="spellEnd"/>
      <w:r w:rsidRPr="003023F0">
        <w:rPr>
          <w:rStyle w:val="Strong"/>
          <w:rFonts w:ascii="Arial" w:hAnsi="Arial" w:cs="Arial"/>
          <w:sz w:val="18"/>
        </w:rPr>
        <w:t xml:space="preserve"> / </w:t>
      </w:r>
      <w:proofErr w:type="spellStart"/>
      <w:r w:rsidRPr="003023F0">
        <w:rPr>
          <w:rStyle w:val="Strong"/>
          <w:rFonts w:ascii="Arial" w:hAnsi="Arial" w:cs="Arial"/>
          <w:sz w:val="18"/>
        </w:rPr>
        <w:t>ElastiCache</w:t>
      </w:r>
      <w:proofErr w:type="spellEnd"/>
      <w:r w:rsidRPr="003023F0">
        <w:rPr>
          <w:rFonts w:ascii="Arial" w:hAnsi="Arial" w:cs="Arial"/>
          <w:sz w:val="18"/>
        </w:rPr>
        <w:t>, combining TTL strategy with invalidation triggers to protect hot endpoints under burst traffic.</w:t>
      </w:r>
    </w:p>
    <w:p w:rsidR="003023F0" w:rsidRPr="003023F0" w:rsidRDefault="003023F0" w:rsidP="003023F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Tuned relational performance in </w:t>
      </w:r>
      <w:proofErr w:type="spellStart"/>
      <w:r w:rsidRPr="003023F0">
        <w:rPr>
          <w:rStyle w:val="Strong"/>
          <w:rFonts w:ascii="Arial" w:hAnsi="Arial" w:cs="Arial"/>
          <w:sz w:val="18"/>
        </w:rPr>
        <w:t>PostgreSQL</w:t>
      </w:r>
      <w:proofErr w:type="spellEnd"/>
      <w:r w:rsidRPr="003023F0">
        <w:rPr>
          <w:rFonts w:ascii="Arial" w:hAnsi="Arial" w:cs="Arial"/>
          <w:sz w:val="18"/>
        </w:rPr>
        <w:t xml:space="preserve"> (and integrations touching </w:t>
      </w:r>
      <w:r w:rsidRPr="003023F0">
        <w:rPr>
          <w:rStyle w:val="Strong"/>
          <w:rFonts w:ascii="Arial" w:hAnsi="Arial" w:cs="Arial"/>
          <w:sz w:val="18"/>
        </w:rPr>
        <w:t>MySQL/SQL Server</w:t>
      </w:r>
      <w:r w:rsidRPr="003023F0">
        <w:rPr>
          <w:rFonts w:ascii="Arial" w:hAnsi="Arial" w:cs="Arial"/>
          <w:sz w:val="18"/>
        </w:rPr>
        <w:t>) by reshaping queries, adding targeted indexes, and standardizing pagination/sorting semantics for large lists.</w:t>
      </w:r>
    </w:p>
    <w:p w:rsidR="003023F0" w:rsidRPr="003023F0" w:rsidRDefault="003023F0" w:rsidP="003023F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Introduced search-backed experiences using </w:t>
      </w:r>
      <w:proofErr w:type="spellStart"/>
      <w:r w:rsidRPr="003023F0">
        <w:rPr>
          <w:rStyle w:val="Strong"/>
          <w:rFonts w:ascii="Arial" w:hAnsi="Arial" w:cs="Arial"/>
          <w:sz w:val="18"/>
        </w:rPr>
        <w:t>Elasticsearch</w:t>
      </w:r>
      <w:proofErr w:type="spellEnd"/>
      <w:r w:rsidRPr="003023F0">
        <w:rPr>
          <w:rStyle w:val="Strong"/>
          <w:rFonts w:ascii="Arial" w:hAnsi="Arial" w:cs="Arial"/>
          <w:sz w:val="18"/>
        </w:rPr>
        <w:t xml:space="preserve"> / OpenSearch</w:t>
      </w:r>
      <w:r w:rsidRPr="003023F0">
        <w:rPr>
          <w:rFonts w:ascii="Arial" w:hAnsi="Arial" w:cs="Arial"/>
          <w:sz w:val="18"/>
        </w:rPr>
        <w:t>, improving relevance and response time for high-volume filtering and text lookup flows.</w:t>
      </w:r>
    </w:p>
    <w:p w:rsidR="003023F0" w:rsidRPr="003023F0" w:rsidRDefault="003023F0" w:rsidP="003023F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Owned production delivery on </w:t>
      </w:r>
      <w:r w:rsidRPr="003023F0">
        <w:rPr>
          <w:rStyle w:val="Strong"/>
          <w:rFonts w:ascii="Arial" w:hAnsi="Arial" w:cs="Arial"/>
          <w:sz w:val="18"/>
        </w:rPr>
        <w:t>AWS</w:t>
      </w:r>
      <w:r w:rsidRPr="003023F0">
        <w:rPr>
          <w:rFonts w:ascii="Arial" w:hAnsi="Arial" w:cs="Arial"/>
          <w:sz w:val="18"/>
        </w:rPr>
        <w:t xml:space="preserve"> using </w:t>
      </w:r>
      <w:r w:rsidRPr="003023F0">
        <w:rPr>
          <w:rStyle w:val="Strong"/>
          <w:rFonts w:ascii="Arial" w:hAnsi="Arial" w:cs="Arial"/>
          <w:sz w:val="18"/>
        </w:rPr>
        <w:t>EKS/ECS/EC2</w:t>
      </w:r>
      <w:r w:rsidRPr="003023F0">
        <w:rPr>
          <w:rFonts w:ascii="Arial" w:hAnsi="Arial" w:cs="Arial"/>
          <w:sz w:val="18"/>
        </w:rPr>
        <w:t xml:space="preserve"> and </w:t>
      </w:r>
      <w:r w:rsidRPr="003023F0">
        <w:rPr>
          <w:rStyle w:val="Strong"/>
          <w:rFonts w:ascii="Arial" w:hAnsi="Arial" w:cs="Arial"/>
          <w:sz w:val="18"/>
        </w:rPr>
        <w:t>API Gateway</w:t>
      </w:r>
      <w:r w:rsidRPr="003023F0">
        <w:rPr>
          <w:rFonts w:ascii="Arial" w:hAnsi="Arial" w:cs="Arial"/>
          <w:sz w:val="18"/>
        </w:rPr>
        <w:t xml:space="preserve">, integrating storage via </w:t>
      </w:r>
      <w:r w:rsidRPr="003023F0">
        <w:rPr>
          <w:rStyle w:val="Strong"/>
          <w:rFonts w:ascii="Arial" w:hAnsi="Arial" w:cs="Arial"/>
          <w:sz w:val="18"/>
        </w:rPr>
        <w:t>S3</w:t>
      </w:r>
      <w:r w:rsidRPr="003023F0">
        <w:rPr>
          <w:rFonts w:ascii="Arial" w:hAnsi="Arial" w:cs="Arial"/>
          <w:sz w:val="18"/>
        </w:rPr>
        <w:t xml:space="preserve"> and data services via </w:t>
      </w:r>
      <w:r w:rsidRPr="003023F0">
        <w:rPr>
          <w:rStyle w:val="Strong"/>
          <w:rFonts w:ascii="Arial" w:hAnsi="Arial" w:cs="Arial"/>
          <w:sz w:val="18"/>
        </w:rPr>
        <w:t>RDS</w:t>
      </w:r>
      <w:r w:rsidRPr="003023F0">
        <w:rPr>
          <w:rFonts w:ascii="Arial" w:hAnsi="Arial" w:cs="Arial"/>
          <w:sz w:val="18"/>
        </w:rPr>
        <w:t xml:space="preserve"> and </w:t>
      </w:r>
      <w:proofErr w:type="spellStart"/>
      <w:r w:rsidRPr="003023F0">
        <w:rPr>
          <w:rStyle w:val="Strong"/>
          <w:rFonts w:ascii="Arial" w:hAnsi="Arial" w:cs="Arial"/>
          <w:sz w:val="18"/>
        </w:rPr>
        <w:t>DynamoDB</w:t>
      </w:r>
      <w:proofErr w:type="spellEnd"/>
      <w:r w:rsidRPr="003023F0">
        <w:rPr>
          <w:rFonts w:ascii="Arial" w:hAnsi="Arial" w:cs="Arial"/>
          <w:sz w:val="18"/>
        </w:rPr>
        <w:t xml:space="preserve"> where appropriate for workload patterns.</w:t>
      </w:r>
    </w:p>
    <w:p w:rsidR="003023F0" w:rsidRPr="003023F0" w:rsidRDefault="003023F0" w:rsidP="003023F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Automated orchestration workflows with </w:t>
      </w:r>
      <w:proofErr w:type="spellStart"/>
      <w:r w:rsidRPr="003023F0">
        <w:rPr>
          <w:rStyle w:val="Strong"/>
          <w:rFonts w:ascii="Arial" w:hAnsi="Arial" w:cs="Arial"/>
          <w:sz w:val="18"/>
        </w:rPr>
        <w:t>EventBridge</w:t>
      </w:r>
      <w:proofErr w:type="spellEnd"/>
      <w:r w:rsidRPr="003023F0">
        <w:rPr>
          <w:rFonts w:ascii="Arial" w:hAnsi="Arial" w:cs="Arial"/>
          <w:sz w:val="18"/>
        </w:rPr>
        <w:t xml:space="preserve"> and </w:t>
      </w:r>
      <w:r w:rsidRPr="003023F0">
        <w:rPr>
          <w:rStyle w:val="Strong"/>
          <w:rFonts w:ascii="Arial" w:hAnsi="Arial" w:cs="Arial"/>
          <w:sz w:val="18"/>
        </w:rPr>
        <w:t>Step Functions</w:t>
      </w:r>
      <w:r w:rsidRPr="003023F0">
        <w:rPr>
          <w:rFonts w:ascii="Arial" w:hAnsi="Arial" w:cs="Arial"/>
          <w:sz w:val="18"/>
        </w:rPr>
        <w:t xml:space="preserve"> to coordinate multi-stage processing while keeping failure states explicit and observable.</w:t>
      </w:r>
    </w:p>
    <w:p w:rsidR="003023F0" w:rsidRPr="003023F0" w:rsidRDefault="003023F0" w:rsidP="003023F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Established end-to-end </w:t>
      </w:r>
      <w:proofErr w:type="spellStart"/>
      <w:r w:rsidRPr="003023F0">
        <w:rPr>
          <w:rFonts w:ascii="Arial" w:hAnsi="Arial" w:cs="Arial"/>
          <w:sz w:val="18"/>
        </w:rPr>
        <w:t>observability</w:t>
      </w:r>
      <w:proofErr w:type="spellEnd"/>
      <w:r w:rsidRPr="003023F0">
        <w:rPr>
          <w:rFonts w:ascii="Arial" w:hAnsi="Arial" w:cs="Arial"/>
          <w:sz w:val="18"/>
        </w:rPr>
        <w:t xml:space="preserve"> with </w:t>
      </w:r>
      <w:proofErr w:type="spellStart"/>
      <w:r w:rsidRPr="003023F0">
        <w:rPr>
          <w:rStyle w:val="Strong"/>
          <w:rFonts w:ascii="Arial" w:hAnsi="Arial" w:cs="Arial"/>
          <w:sz w:val="18"/>
        </w:rPr>
        <w:t>OpenTelemetry</w:t>
      </w:r>
      <w:proofErr w:type="spellEnd"/>
      <w:r w:rsidRPr="003023F0">
        <w:rPr>
          <w:rFonts w:ascii="Arial" w:hAnsi="Arial" w:cs="Arial"/>
          <w:sz w:val="18"/>
        </w:rPr>
        <w:t xml:space="preserve"> and structured logs, exporting telemetry into </w:t>
      </w:r>
      <w:proofErr w:type="spellStart"/>
      <w:r w:rsidRPr="003023F0">
        <w:rPr>
          <w:rStyle w:val="Strong"/>
          <w:rFonts w:ascii="Arial" w:hAnsi="Arial" w:cs="Arial"/>
          <w:sz w:val="18"/>
        </w:rPr>
        <w:t>Datadog</w:t>
      </w:r>
      <w:proofErr w:type="spellEnd"/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Prometheus/</w:t>
      </w:r>
      <w:proofErr w:type="spellStart"/>
      <w:r w:rsidRPr="003023F0">
        <w:rPr>
          <w:rStyle w:val="Strong"/>
          <w:rFonts w:ascii="Arial" w:hAnsi="Arial" w:cs="Arial"/>
          <w:sz w:val="18"/>
        </w:rPr>
        <w:t>Grafana</w:t>
      </w:r>
      <w:proofErr w:type="spellEnd"/>
      <w:r w:rsidRPr="003023F0">
        <w:rPr>
          <w:rFonts w:ascii="Arial" w:hAnsi="Arial" w:cs="Arial"/>
          <w:sz w:val="18"/>
        </w:rPr>
        <w:t xml:space="preserve">, and </w:t>
      </w:r>
      <w:proofErr w:type="spellStart"/>
      <w:r w:rsidRPr="003023F0">
        <w:rPr>
          <w:rStyle w:val="Strong"/>
          <w:rFonts w:ascii="Arial" w:hAnsi="Arial" w:cs="Arial"/>
          <w:sz w:val="18"/>
        </w:rPr>
        <w:t>CloudWatch</w:t>
      </w:r>
      <w:proofErr w:type="spellEnd"/>
      <w:r w:rsidRPr="003023F0">
        <w:rPr>
          <w:rFonts w:ascii="Arial" w:hAnsi="Arial" w:cs="Arial"/>
          <w:sz w:val="18"/>
        </w:rPr>
        <w:t xml:space="preserve"> for faster triage and clearer service health signals.</w:t>
      </w:r>
    </w:p>
    <w:p w:rsidR="003023F0" w:rsidRPr="003023F0" w:rsidRDefault="003023F0" w:rsidP="003023F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Strengthened quality gates with </w:t>
      </w:r>
      <w:r w:rsidRPr="003023F0">
        <w:rPr>
          <w:rStyle w:val="Strong"/>
          <w:rFonts w:ascii="Arial" w:hAnsi="Arial" w:cs="Arial"/>
          <w:sz w:val="18"/>
        </w:rPr>
        <w:t>Jest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React Testing Library</w:t>
      </w:r>
      <w:r w:rsidRPr="003023F0">
        <w:rPr>
          <w:rFonts w:ascii="Arial" w:hAnsi="Arial" w:cs="Arial"/>
          <w:sz w:val="18"/>
        </w:rPr>
        <w:t xml:space="preserve">, </w:t>
      </w:r>
      <w:proofErr w:type="gramStart"/>
      <w:r w:rsidRPr="003023F0">
        <w:rPr>
          <w:rStyle w:val="Strong"/>
          <w:rFonts w:ascii="Arial" w:hAnsi="Arial" w:cs="Arial"/>
          <w:sz w:val="18"/>
        </w:rPr>
        <w:t>Cypress</w:t>
      </w:r>
      <w:proofErr w:type="gramEnd"/>
      <w:r w:rsidRPr="003023F0">
        <w:rPr>
          <w:rStyle w:val="Strong"/>
          <w:rFonts w:ascii="Arial" w:hAnsi="Arial" w:cs="Arial"/>
          <w:sz w:val="18"/>
        </w:rPr>
        <w:t>/Playwright</w:t>
      </w:r>
      <w:r w:rsidRPr="003023F0">
        <w:rPr>
          <w:rFonts w:ascii="Arial" w:hAnsi="Arial" w:cs="Arial"/>
          <w:sz w:val="18"/>
        </w:rPr>
        <w:t xml:space="preserve"> smoke journeys, and API contract testing (Pact-style), preventing breaking changes from reaching shared environments.</w:t>
      </w:r>
    </w:p>
    <w:p w:rsidR="003023F0" w:rsidRDefault="003023F0" w:rsidP="003023F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Implemented CI/CD using </w:t>
      </w:r>
      <w:proofErr w:type="spellStart"/>
      <w:r w:rsidRPr="003023F0">
        <w:rPr>
          <w:rStyle w:val="Strong"/>
          <w:rFonts w:ascii="Arial" w:hAnsi="Arial" w:cs="Arial"/>
          <w:sz w:val="18"/>
        </w:rPr>
        <w:t>GitHub</w:t>
      </w:r>
      <w:proofErr w:type="spellEnd"/>
      <w:r w:rsidRPr="003023F0">
        <w:rPr>
          <w:rStyle w:val="Strong"/>
          <w:rFonts w:ascii="Arial" w:hAnsi="Arial" w:cs="Arial"/>
          <w:sz w:val="18"/>
        </w:rPr>
        <w:t xml:space="preserve"> Actions</w:t>
      </w:r>
      <w:r w:rsidRPr="003023F0">
        <w:rPr>
          <w:rFonts w:ascii="Arial" w:hAnsi="Arial" w:cs="Arial"/>
          <w:sz w:val="18"/>
        </w:rPr>
        <w:t xml:space="preserve"> and infrastructure automation via </w:t>
      </w:r>
      <w:proofErr w:type="spellStart"/>
      <w:r w:rsidRPr="003023F0">
        <w:rPr>
          <w:rStyle w:val="Strong"/>
          <w:rFonts w:ascii="Arial" w:hAnsi="Arial" w:cs="Arial"/>
          <w:sz w:val="18"/>
        </w:rPr>
        <w:t>Terraform</w:t>
      </w:r>
      <w:proofErr w:type="spellEnd"/>
      <w:r w:rsidRPr="003023F0">
        <w:rPr>
          <w:rStyle w:val="Strong"/>
          <w:rFonts w:ascii="Arial" w:hAnsi="Arial" w:cs="Arial"/>
          <w:sz w:val="18"/>
        </w:rPr>
        <w:t>/</w:t>
      </w:r>
      <w:proofErr w:type="spellStart"/>
      <w:r w:rsidRPr="003023F0">
        <w:rPr>
          <w:rStyle w:val="Strong"/>
          <w:rFonts w:ascii="Arial" w:hAnsi="Arial" w:cs="Arial"/>
          <w:sz w:val="18"/>
        </w:rPr>
        <w:t>CloudFormation</w:t>
      </w:r>
      <w:proofErr w:type="spellEnd"/>
      <w:r w:rsidRPr="003023F0">
        <w:rPr>
          <w:rFonts w:ascii="Arial" w:hAnsi="Arial" w:cs="Arial"/>
          <w:sz w:val="18"/>
        </w:rPr>
        <w:t>, enabling repeatable deployments and safer rollbacks across environments.</w:t>
      </w:r>
    </w:p>
    <w:p w:rsidR="003023F0" w:rsidRPr="003023F0" w:rsidRDefault="003023F0" w:rsidP="003023F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Supported analytics integrations feeding </w:t>
      </w:r>
      <w:r w:rsidRPr="003023F0">
        <w:rPr>
          <w:rStyle w:val="Strong"/>
          <w:rFonts w:ascii="Arial" w:hAnsi="Arial" w:cs="Arial"/>
          <w:sz w:val="18"/>
        </w:rPr>
        <w:t>Redshift</w:t>
      </w:r>
      <w:r w:rsidRPr="003023F0">
        <w:rPr>
          <w:rFonts w:ascii="Arial" w:hAnsi="Arial" w:cs="Arial"/>
          <w:sz w:val="18"/>
        </w:rPr>
        <w:t xml:space="preserve"> and </w:t>
      </w:r>
      <w:proofErr w:type="spellStart"/>
      <w:r w:rsidRPr="003023F0">
        <w:rPr>
          <w:rStyle w:val="Strong"/>
          <w:rFonts w:ascii="Arial" w:hAnsi="Arial" w:cs="Arial"/>
          <w:sz w:val="18"/>
        </w:rPr>
        <w:t>BigQuery</w:t>
      </w:r>
      <w:proofErr w:type="spellEnd"/>
      <w:r w:rsidRPr="003023F0">
        <w:rPr>
          <w:rFonts w:ascii="Arial" w:hAnsi="Arial" w:cs="Arial"/>
          <w:sz w:val="18"/>
        </w:rPr>
        <w:t xml:space="preserve"> through event pipelines, ensuring schemas were stable, privacy-aware, and traceable through audit logs.</w:t>
      </w:r>
    </w:p>
    <w:p w:rsidR="00CE4759" w:rsidRDefault="00CE4759">
      <w:pPr>
        <w:spacing w:after="80"/>
      </w:pPr>
    </w:p>
    <w:p w:rsidR="003023F0" w:rsidRDefault="003023F0">
      <w:pPr>
        <w:spacing w:after="80"/>
      </w:pPr>
      <w:bookmarkStart w:id="0" w:name="_GoBack"/>
      <w:bookmarkEnd w:id="0"/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CE4759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CE4759" w:rsidRDefault="003023F0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3023F0" w:rsidRPr="003023F0" w:rsidRDefault="003023F0" w:rsidP="003023F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Built customer-facing features in </w:t>
      </w:r>
      <w:r w:rsidRPr="003023F0">
        <w:rPr>
          <w:rStyle w:val="Strong"/>
          <w:rFonts w:ascii="Arial" w:hAnsi="Arial" w:cs="Arial"/>
          <w:sz w:val="18"/>
        </w:rPr>
        <w:t>React</w:t>
      </w:r>
      <w:r w:rsidRPr="003023F0">
        <w:rPr>
          <w:rFonts w:ascii="Arial" w:hAnsi="Arial" w:cs="Arial"/>
          <w:sz w:val="18"/>
        </w:rPr>
        <w:t xml:space="preserve"> with consistent state patterns and resilient data loading, improving usability for complex operational flows.</w:t>
      </w:r>
    </w:p>
    <w:p w:rsidR="003023F0" w:rsidRPr="003023F0" w:rsidRDefault="003023F0" w:rsidP="003023F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Implemented backend endpoints in </w:t>
      </w:r>
      <w:r w:rsidRPr="003023F0">
        <w:rPr>
          <w:rStyle w:val="Strong"/>
          <w:rFonts w:ascii="Arial" w:hAnsi="Arial" w:cs="Arial"/>
          <w:sz w:val="18"/>
        </w:rPr>
        <w:t>Node.js/</w:t>
      </w:r>
      <w:proofErr w:type="spellStart"/>
      <w:r w:rsidRPr="003023F0">
        <w:rPr>
          <w:rStyle w:val="Strong"/>
          <w:rFonts w:ascii="Arial" w:hAnsi="Arial" w:cs="Arial"/>
          <w:sz w:val="18"/>
        </w:rPr>
        <w:t>TypeScript</w:t>
      </w:r>
      <w:proofErr w:type="spellEnd"/>
      <w:r w:rsidRPr="003023F0">
        <w:rPr>
          <w:rFonts w:ascii="Arial" w:hAnsi="Arial" w:cs="Arial"/>
          <w:sz w:val="18"/>
        </w:rPr>
        <w:t xml:space="preserve"> with strict request validation, predictable error contracts, and clean separation between API and domain logic.</w:t>
      </w:r>
    </w:p>
    <w:p w:rsidR="003023F0" w:rsidRPr="003023F0" w:rsidRDefault="003023F0" w:rsidP="003023F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Delivered secure access control with </w:t>
      </w:r>
      <w:r w:rsidRPr="003023F0">
        <w:rPr>
          <w:rStyle w:val="Strong"/>
          <w:rFonts w:ascii="Arial" w:hAnsi="Arial" w:cs="Arial"/>
          <w:sz w:val="18"/>
        </w:rPr>
        <w:t>OAuth2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JWT</w:t>
      </w:r>
      <w:r w:rsidRPr="003023F0">
        <w:rPr>
          <w:rFonts w:ascii="Arial" w:hAnsi="Arial" w:cs="Arial"/>
          <w:sz w:val="18"/>
        </w:rPr>
        <w:t>, and role checks, ensuring UI actions aligned with backend authorization and audit expectations.</w:t>
      </w:r>
    </w:p>
    <w:p w:rsidR="003023F0" w:rsidRPr="003023F0" w:rsidRDefault="003023F0" w:rsidP="003023F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Improved platform performance using </w:t>
      </w:r>
      <w:proofErr w:type="spellStart"/>
      <w:r w:rsidRPr="003023F0">
        <w:rPr>
          <w:rStyle w:val="Strong"/>
          <w:rFonts w:ascii="Arial" w:hAnsi="Arial" w:cs="Arial"/>
          <w:sz w:val="18"/>
        </w:rPr>
        <w:t>Redis</w:t>
      </w:r>
      <w:proofErr w:type="spellEnd"/>
      <w:r w:rsidRPr="003023F0">
        <w:rPr>
          <w:rFonts w:ascii="Arial" w:hAnsi="Arial" w:cs="Arial"/>
          <w:sz w:val="18"/>
        </w:rPr>
        <w:t xml:space="preserve"> caching for reference datasets and read-heavy endpoints, balancing freshness requirements with latency targets.</w:t>
      </w:r>
    </w:p>
    <w:p w:rsidR="003023F0" w:rsidRPr="003023F0" w:rsidRDefault="003023F0" w:rsidP="003023F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Optimized </w:t>
      </w:r>
      <w:proofErr w:type="spellStart"/>
      <w:r w:rsidRPr="003023F0">
        <w:rPr>
          <w:rStyle w:val="Strong"/>
          <w:rFonts w:ascii="Arial" w:hAnsi="Arial" w:cs="Arial"/>
          <w:sz w:val="18"/>
        </w:rPr>
        <w:t>PostgreSQL</w:t>
      </w:r>
      <w:proofErr w:type="spellEnd"/>
      <w:r w:rsidRPr="003023F0">
        <w:rPr>
          <w:rFonts w:ascii="Arial" w:hAnsi="Arial" w:cs="Arial"/>
          <w:sz w:val="18"/>
        </w:rPr>
        <w:t xml:space="preserve"> queries and indexes for high-traffic lists/search screens, keeping pagination and filtering stable under growing data volume.</w:t>
      </w:r>
    </w:p>
    <w:p w:rsidR="003023F0" w:rsidRPr="003023F0" w:rsidRDefault="003023F0" w:rsidP="003023F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Built integrations and </w:t>
      </w:r>
      <w:proofErr w:type="spellStart"/>
      <w:r w:rsidRPr="003023F0">
        <w:rPr>
          <w:rFonts w:ascii="Arial" w:hAnsi="Arial" w:cs="Arial"/>
          <w:sz w:val="18"/>
        </w:rPr>
        <w:t>async</w:t>
      </w:r>
      <w:proofErr w:type="spellEnd"/>
      <w:r w:rsidRPr="003023F0">
        <w:rPr>
          <w:rFonts w:ascii="Arial" w:hAnsi="Arial" w:cs="Arial"/>
          <w:sz w:val="18"/>
        </w:rPr>
        <w:t xml:space="preserve"> workflows using </w:t>
      </w:r>
      <w:proofErr w:type="spellStart"/>
      <w:r w:rsidRPr="003023F0">
        <w:rPr>
          <w:rStyle w:val="Strong"/>
          <w:rFonts w:ascii="Arial" w:hAnsi="Arial" w:cs="Arial"/>
          <w:sz w:val="18"/>
        </w:rPr>
        <w:t>RabbitMQ</w:t>
      </w:r>
      <w:proofErr w:type="spellEnd"/>
      <w:r w:rsidRPr="003023F0">
        <w:rPr>
          <w:rFonts w:ascii="Arial" w:hAnsi="Arial" w:cs="Arial"/>
          <w:sz w:val="18"/>
        </w:rPr>
        <w:t xml:space="preserve"> and </w:t>
      </w:r>
      <w:r w:rsidRPr="003023F0">
        <w:rPr>
          <w:rStyle w:val="Strong"/>
          <w:rFonts w:ascii="Arial" w:hAnsi="Arial" w:cs="Arial"/>
          <w:sz w:val="18"/>
        </w:rPr>
        <w:t>AWS SQS/SNS</w:t>
      </w:r>
      <w:r w:rsidRPr="003023F0">
        <w:rPr>
          <w:rFonts w:ascii="Arial" w:hAnsi="Arial" w:cs="Arial"/>
          <w:sz w:val="18"/>
        </w:rPr>
        <w:t>, adding retry policies and failure visibility to reduce operational uncertainty.</w:t>
      </w:r>
    </w:p>
    <w:p w:rsidR="003023F0" w:rsidRPr="003023F0" w:rsidRDefault="003023F0" w:rsidP="003023F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Deployed services to cloud environments using </w:t>
      </w:r>
      <w:proofErr w:type="spellStart"/>
      <w:r w:rsidRPr="003023F0">
        <w:rPr>
          <w:rStyle w:val="Strong"/>
          <w:rFonts w:ascii="Arial" w:hAnsi="Arial" w:cs="Arial"/>
          <w:sz w:val="18"/>
        </w:rPr>
        <w:t>Docker</w:t>
      </w:r>
      <w:proofErr w:type="spellEnd"/>
      <w:r w:rsidRPr="003023F0">
        <w:rPr>
          <w:rFonts w:ascii="Arial" w:hAnsi="Arial" w:cs="Arial"/>
          <w:sz w:val="18"/>
        </w:rPr>
        <w:t xml:space="preserve"> and </w:t>
      </w:r>
      <w:proofErr w:type="spellStart"/>
      <w:r w:rsidRPr="003023F0">
        <w:rPr>
          <w:rStyle w:val="Strong"/>
          <w:rFonts w:ascii="Arial" w:hAnsi="Arial" w:cs="Arial"/>
          <w:sz w:val="18"/>
        </w:rPr>
        <w:t>Kubernetes</w:t>
      </w:r>
      <w:proofErr w:type="spellEnd"/>
      <w:r w:rsidRPr="003023F0">
        <w:rPr>
          <w:rFonts w:ascii="Arial" w:hAnsi="Arial" w:cs="Arial"/>
          <w:sz w:val="18"/>
        </w:rPr>
        <w:t xml:space="preserve"> patterns, with exposure to </w:t>
      </w:r>
      <w:r w:rsidRPr="003023F0">
        <w:rPr>
          <w:rStyle w:val="Strong"/>
          <w:rFonts w:ascii="Arial" w:hAnsi="Arial" w:cs="Arial"/>
          <w:sz w:val="18"/>
        </w:rPr>
        <w:t>Azure App Service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AKS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Azure SQL</w:t>
      </w:r>
      <w:r w:rsidRPr="003023F0">
        <w:rPr>
          <w:rFonts w:ascii="Arial" w:hAnsi="Arial" w:cs="Arial"/>
          <w:sz w:val="18"/>
        </w:rPr>
        <w:t xml:space="preserve">, </w:t>
      </w:r>
      <w:r w:rsidRPr="003023F0">
        <w:rPr>
          <w:rStyle w:val="Strong"/>
          <w:rFonts w:ascii="Arial" w:hAnsi="Arial" w:cs="Arial"/>
          <w:sz w:val="18"/>
        </w:rPr>
        <w:t>Service Bus</w:t>
      </w:r>
      <w:r w:rsidRPr="003023F0">
        <w:rPr>
          <w:rFonts w:ascii="Arial" w:hAnsi="Arial" w:cs="Arial"/>
          <w:sz w:val="18"/>
        </w:rPr>
        <w:t xml:space="preserve">, and </w:t>
      </w:r>
      <w:r w:rsidRPr="003023F0">
        <w:rPr>
          <w:rStyle w:val="Strong"/>
          <w:rFonts w:ascii="Arial" w:hAnsi="Arial" w:cs="Arial"/>
          <w:sz w:val="18"/>
        </w:rPr>
        <w:t>Application Insights</w:t>
      </w:r>
      <w:r w:rsidRPr="003023F0">
        <w:rPr>
          <w:rFonts w:ascii="Arial" w:hAnsi="Arial" w:cs="Arial"/>
          <w:sz w:val="18"/>
        </w:rPr>
        <w:t xml:space="preserve"> for hosted workloads.</w:t>
      </w:r>
    </w:p>
    <w:p w:rsidR="003023F0" w:rsidRPr="003023F0" w:rsidRDefault="003023F0" w:rsidP="003023F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Introduced structured logging and actionable monitoring using </w:t>
      </w:r>
      <w:r w:rsidRPr="003023F0">
        <w:rPr>
          <w:rStyle w:val="Strong"/>
          <w:rFonts w:ascii="Arial" w:hAnsi="Arial" w:cs="Arial"/>
          <w:sz w:val="18"/>
        </w:rPr>
        <w:t>ELK/EFK</w:t>
      </w:r>
      <w:r w:rsidRPr="003023F0">
        <w:rPr>
          <w:rFonts w:ascii="Arial" w:hAnsi="Arial" w:cs="Arial"/>
          <w:sz w:val="18"/>
        </w:rPr>
        <w:t xml:space="preserve">, </w:t>
      </w:r>
      <w:proofErr w:type="spellStart"/>
      <w:r w:rsidRPr="003023F0">
        <w:rPr>
          <w:rStyle w:val="Strong"/>
          <w:rFonts w:ascii="Arial" w:hAnsi="Arial" w:cs="Arial"/>
          <w:sz w:val="18"/>
        </w:rPr>
        <w:t>CloudWatch</w:t>
      </w:r>
      <w:proofErr w:type="spellEnd"/>
      <w:r w:rsidRPr="003023F0">
        <w:rPr>
          <w:rFonts w:ascii="Arial" w:hAnsi="Arial" w:cs="Arial"/>
          <w:sz w:val="18"/>
        </w:rPr>
        <w:t>, and dashboards that emphasized user impact over raw infrastructure noise.</w:t>
      </w:r>
    </w:p>
    <w:p w:rsidR="003023F0" w:rsidRPr="003023F0" w:rsidRDefault="003023F0" w:rsidP="003023F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Hardened edge behavior with </w:t>
      </w:r>
      <w:r w:rsidRPr="003023F0">
        <w:rPr>
          <w:rStyle w:val="Strong"/>
          <w:rFonts w:ascii="Arial" w:hAnsi="Arial" w:cs="Arial"/>
          <w:sz w:val="18"/>
        </w:rPr>
        <w:t>rate limiting</w:t>
      </w:r>
      <w:r w:rsidRPr="003023F0">
        <w:rPr>
          <w:rFonts w:ascii="Arial" w:hAnsi="Arial" w:cs="Arial"/>
          <w:sz w:val="18"/>
        </w:rPr>
        <w:t>, idempotent writes, and safe retry semantics, reducing duplicate processing during transient client failures.</w:t>
      </w:r>
    </w:p>
    <w:p w:rsidR="003023F0" w:rsidRDefault="003023F0" w:rsidP="003023F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Implemented CI/CD quality gates in </w:t>
      </w:r>
      <w:proofErr w:type="spellStart"/>
      <w:r w:rsidRPr="003023F0">
        <w:rPr>
          <w:rStyle w:val="Strong"/>
          <w:rFonts w:ascii="Arial" w:hAnsi="Arial" w:cs="Arial"/>
          <w:sz w:val="18"/>
        </w:rPr>
        <w:t>GitHub</w:t>
      </w:r>
      <w:proofErr w:type="spellEnd"/>
      <w:r w:rsidRPr="003023F0">
        <w:rPr>
          <w:rStyle w:val="Strong"/>
          <w:rFonts w:ascii="Arial" w:hAnsi="Arial" w:cs="Arial"/>
          <w:sz w:val="18"/>
        </w:rPr>
        <w:t xml:space="preserve"> Actions</w:t>
      </w:r>
      <w:r w:rsidRPr="003023F0">
        <w:rPr>
          <w:rFonts w:ascii="Arial" w:hAnsi="Arial" w:cs="Arial"/>
          <w:sz w:val="18"/>
        </w:rPr>
        <w:t xml:space="preserve"> and team pipelines (plus exposure to Jenkins/Azure </w:t>
      </w:r>
      <w:proofErr w:type="spellStart"/>
      <w:r w:rsidRPr="003023F0">
        <w:rPr>
          <w:rFonts w:ascii="Arial" w:hAnsi="Arial" w:cs="Arial"/>
          <w:sz w:val="18"/>
        </w:rPr>
        <w:t>DevOps</w:t>
      </w:r>
      <w:proofErr w:type="spellEnd"/>
      <w:r w:rsidRPr="003023F0">
        <w:rPr>
          <w:rFonts w:ascii="Arial" w:hAnsi="Arial" w:cs="Arial"/>
          <w:sz w:val="18"/>
        </w:rPr>
        <w:t>), catching regressions earlier and improving release confidence.</w:t>
      </w:r>
    </w:p>
    <w:p w:rsidR="003023F0" w:rsidRPr="003023F0" w:rsidRDefault="003023F0" w:rsidP="003023F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Contributed to search and analytics </w:t>
      </w:r>
      <w:proofErr w:type="spellStart"/>
      <w:r w:rsidRPr="003023F0">
        <w:rPr>
          <w:rFonts w:ascii="Arial" w:hAnsi="Arial" w:cs="Arial"/>
          <w:sz w:val="18"/>
        </w:rPr>
        <w:t>touchpoints</w:t>
      </w:r>
      <w:proofErr w:type="spellEnd"/>
      <w:r w:rsidRPr="003023F0">
        <w:rPr>
          <w:rFonts w:ascii="Arial" w:hAnsi="Arial" w:cs="Arial"/>
          <w:sz w:val="18"/>
        </w:rPr>
        <w:t xml:space="preserve"> using </w:t>
      </w:r>
      <w:r w:rsidRPr="003023F0">
        <w:rPr>
          <w:rStyle w:val="Strong"/>
          <w:rFonts w:ascii="Arial" w:hAnsi="Arial" w:cs="Arial"/>
          <w:sz w:val="18"/>
        </w:rPr>
        <w:t>OpenSearch/</w:t>
      </w:r>
      <w:proofErr w:type="spellStart"/>
      <w:r w:rsidRPr="003023F0">
        <w:rPr>
          <w:rStyle w:val="Strong"/>
          <w:rFonts w:ascii="Arial" w:hAnsi="Arial" w:cs="Arial"/>
          <w:sz w:val="18"/>
        </w:rPr>
        <w:t>Elasticsearch</w:t>
      </w:r>
      <w:proofErr w:type="spellEnd"/>
      <w:r w:rsidRPr="003023F0">
        <w:rPr>
          <w:rFonts w:ascii="Arial" w:hAnsi="Arial" w:cs="Arial"/>
          <w:sz w:val="18"/>
        </w:rPr>
        <w:t xml:space="preserve"> patterns and event exports that supported reporting needs without destabilizing core OLTP performance.</w:t>
      </w:r>
    </w:p>
    <w:p w:rsidR="00CE4759" w:rsidRDefault="00CE4759">
      <w:pPr>
        <w:spacing w:after="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CE4759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CE4759" w:rsidRDefault="003023F0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3023F0" w:rsidRPr="003023F0" w:rsidRDefault="003023F0" w:rsidP="003023F0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Delivered internal CRUD and reporting tools backed by </w:t>
      </w:r>
      <w:r w:rsidRPr="003023F0">
        <w:rPr>
          <w:rStyle w:val="Strong"/>
          <w:rFonts w:ascii="Arial" w:hAnsi="Arial" w:cs="Arial"/>
          <w:sz w:val="18"/>
        </w:rPr>
        <w:t>Node.js</w:t>
      </w:r>
      <w:r w:rsidRPr="003023F0">
        <w:rPr>
          <w:rFonts w:ascii="Arial" w:hAnsi="Arial" w:cs="Arial"/>
          <w:sz w:val="18"/>
        </w:rPr>
        <w:t xml:space="preserve"> services and relational data models, enabling non-technical teams to manage high-volume records reliably.</w:t>
      </w:r>
    </w:p>
    <w:p w:rsidR="003023F0" w:rsidRPr="003023F0" w:rsidRDefault="003023F0" w:rsidP="003023F0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Built early </w:t>
      </w:r>
      <w:r w:rsidRPr="003023F0">
        <w:rPr>
          <w:rStyle w:val="Strong"/>
          <w:rFonts w:ascii="Arial" w:hAnsi="Arial" w:cs="Arial"/>
          <w:sz w:val="18"/>
        </w:rPr>
        <w:t>React</w:t>
      </w:r>
      <w:r w:rsidRPr="003023F0">
        <w:rPr>
          <w:rFonts w:ascii="Arial" w:hAnsi="Arial" w:cs="Arial"/>
          <w:sz w:val="18"/>
        </w:rPr>
        <w:t xml:space="preserve"> UI modules for data entry and reporting workflows, focusing on consistent interaction patterns and maintainable component boundaries.</w:t>
      </w:r>
    </w:p>
    <w:p w:rsidR="003023F0" w:rsidRPr="003023F0" w:rsidRDefault="003023F0" w:rsidP="003023F0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Implemented SQL-heavy reporting using </w:t>
      </w:r>
      <w:proofErr w:type="spellStart"/>
      <w:r w:rsidRPr="003023F0">
        <w:rPr>
          <w:rStyle w:val="Strong"/>
          <w:rFonts w:ascii="Arial" w:hAnsi="Arial" w:cs="Arial"/>
          <w:sz w:val="18"/>
        </w:rPr>
        <w:t>PostgreSQL</w:t>
      </w:r>
      <w:proofErr w:type="spellEnd"/>
      <w:r w:rsidRPr="003023F0">
        <w:rPr>
          <w:rFonts w:ascii="Arial" w:hAnsi="Arial" w:cs="Arial"/>
          <w:sz w:val="18"/>
        </w:rPr>
        <w:t xml:space="preserve"> (plus exposure to </w:t>
      </w:r>
      <w:r w:rsidRPr="003023F0">
        <w:rPr>
          <w:rStyle w:val="Strong"/>
          <w:rFonts w:ascii="Arial" w:hAnsi="Arial" w:cs="Arial"/>
          <w:sz w:val="18"/>
        </w:rPr>
        <w:t>MySQL/SQL Server</w:t>
      </w:r>
      <w:r w:rsidRPr="003023F0">
        <w:rPr>
          <w:rFonts w:ascii="Arial" w:hAnsi="Arial" w:cs="Arial"/>
          <w:sz w:val="18"/>
        </w:rPr>
        <w:t>) with indexing and query tuning to keep large exports responsive.</w:t>
      </w:r>
    </w:p>
    <w:p w:rsidR="003023F0" w:rsidRPr="003023F0" w:rsidRDefault="003023F0" w:rsidP="003023F0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Added caching and lightweight throttling patterns using </w:t>
      </w:r>
      <w:proofErr w:type="spellStart"/>
      <w:proofErr w:type="gramStart"/>
      <w:r w:rsidRPr="003023F0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3023F0">
        <w:rPr>
          <w:rFonts w:ascii="Arial" w:hAnsi="Arial" w:cs="Arial"/>
          <w:sz w:val="18"/>
        </w:rPr>
        <w:t xml:space="preserve"> where read amplification or repeated lookups risked impacting shared databases.</w:t>
      </w:r>
    </w:p>
    <w:p w:rsidR="003023F0" w:rsidRPr="003023F0" w:rsidRDefault="003023F0" w:rsidP="003023F0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Introduced background processing concepts using queue/worker patterns (with exposure to </w:t>
      </w:r>
      <w:proofErr w:type="spellStart"/>
      <w:r w:rsidRPr="003023F0">
        <w:rPr>
          <w:rStyle w:val="Strong"/>
          <w:rFonts w:ascii="Arial" w:hAnsi="Arial" w:cs="Arial"/>
          <w:sz w:val="18"/>
        </w:rPr>
        <w:t>RabbitMQ</w:t>
      </w:r>
      <w:proofErr w:type="spellEnd"/>
      <w:r w:rsidRPr="003023F0">
        <w:rPr>
          <w:rFonts w:ascii="Arial" w:hAnsi="Arial" w:cs="Arial"/>
          <w:sz w:val="18"/>
        </w:rPr>
        <w:t xml:space="preserve"> and cloud queues), improving throughput for long-running exports.</w:t>
      </w:r>
    </w:p>
    <w:p w:rsidR="003023F0" w:rsidRPr="003023F0" w:rsidRDefault="003023F0" w:rsidP="003023F0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>Standardized structured logging and correlation identifiers to make production issues diagnosable from a single user report to a specific request path.</w:t>
      </w:r>
    </w:p>
    <w:p w:rsidR="003023F0" w:rsidRPr="003023F0" w:rsidRDefault="003023F0" w:rsidP="003023F0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 xml:space="preserve">Supported initial containerization using </w:t>
      </w:r>
      <w:proofErr w:type="spellStart"/>
      <w:r w:rsidRPr="003023F0">
        <w:rPr>
          <w:rStyle w:val="Strong"/>
          <w:rFonts w:ascii="Arial" w:hAnsi="Arial" w:cs="Arial"/>
          <w:sz w:val="18"/>
        </w:rPr>
        <w:t>Docker</w:t>
      </w:r>
      <w:proofErr w:type="spellEnd"/>
      <w:r w:rsidRPr="003023F0">
        <w:rPr>
          <w:rFonts w:ascii="Arial" w:hAnsi="Arial" w:cs="Arial"/>
          <w:sz w:val="18"/>
        </w:rPr>
        <w:t xml:space="preserve"> to reduce environment drift, improving onboarding and minimizing “works locally” deployment surprises.</w:t>
      </w:r>
    </w:p>
    <w:p w:rsidR="003023F0" w:rsidRDefault="003023F0" w:rsidP="003023F0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>Implemented secure API practices including input validation, safe error handling, and least-privilege access patterns aligned with OWASP-aware delivery.</w:t>
      </w:r>
    </w:p>
    <w:p w:rsidR="00CE4759" w:rsidRPr="003023F0" w:rsidRDefault="003023F0" w:rsidP="003023F0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3023F0">
        <w:rPr>
          <w:rFonts w:ascii="Arial" w:hAnsi="Arial" w:cs="Arial"/>
          <w:sz w:val="18"/>
        </w:rPr>
        <w:t>Partnered with stakeholders to clarify edge cases and acceptance criteria early, reducing rework while keeping delivery predictable under shifting priorities.</w:t>
      </w:r>
    </w:p>
    <w:p w:rsidR="00CE4759" w:rsidRDefault="003023F0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CE4759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3023F0" w:rsidRDefault="003023F0" w:rsidP="003023F0">
      <w:r w:rsidRPr="003023F0"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CE4759" w:rsidRDefault="003023F0" w:rsidP="003023F0">
      <w:pPr>
        <w:pStyle w:val="ListParagraph"/>
        <w:numPr>
          <w:ilvl w:val="0"/>
          <w:numId w:val="14"/>
        </w:numPr>
        <w:jc w:val="both"/>
      </w:pPr>
      <w:r>
        <w:t xml:space="preserve">Completed a rigorous CS curriculum across </w:t>
      </w:r>
      <w:r>
        <w:rPr>
          <w:rStyle w:val="Strong"/>
        </w:rPr>
        <w:t>algorithms</w:t>
      </w:r>
      <w:r>
        <w:t xml:space="preserve">, </w:t>
      </w:r>
      <w:r>
        <w:rPr>
          <w:rStyle w:val="Strong"/>
        </w:rPr>
        <w:t>databases</w:t>
      </w:r>
      <w:r>
        <w:t xml:space="preserve">, and </w:t>
      </w:r>
      <w:r>
        <w:rPr>
          <w:rStyle w:val="Strong"/>
        </w:rPr>
        <w:t>software engineering</w:t>
      </w:r>
      <w:r>
        <w:t>, with practical team projects emphasizing clean architecture and production-grade delivery habits.</w:t>
      </w:r>
    </w:p>
    <w:p w:rsidR="003023F0" w:rsidRDefault="003023F0" w:rsidP="003023F0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3023F0" w:rsidRPr="003023F0" w:rsidRDefault="003023F0" w:rsidP="003023F0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3023F0">
        <w:rPr>
          <w:rStyle w:val="Strong"/>
          <w:rFonts w:ascii="Arial" w:hAnsi="Arial" w:cs="Arial"/>
          <w:sz w:val="18"/>
          <w:szCs w:val="18"/>
        </w:rPr>
        <w:t>Event-Driven Job Orchestration &amp; Reliability Layer</w:t>
      </w:r>
    </w:p>
    <w:p w:rsidR="003023F0" w:rsidRPr="003023F0" w:rsidRDefault="003023F0" w:rsidP="003023F0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3023F0">
        <w:rPr>
          <w:rFonts w:ascii="Arial" w:hAnsi="Arial" w:cs="Arial"/>
          <w:sz w:val="18"/>
          <w:szCs w:val="18"/>
        </w:rPr>
        <w:t xml:space="preserve">Designed an execution pipeline using </w:t>
      </w:r>
      <w:r w:rsidRPr="003023F0">
        <w:rPr>
          <w:rStyle w:val="Strong"/>
          <w:rFonts w:ascii="Arial" w:hAnsi="Arial" w:cs="Arial"/>
          <w:sz w:val="18"/>
          <w:szCs w:val="18"/>
        </w:rPr>
        <w:t>AWS SQS/SNS</w:t>
      </w:r>
      <w:r w:rsidRPr="003023F0">
        <w:rPr>
          <w:rFonts w:ascii="Arial" w:hAnsi="Arial" w:cs="Arial"/>
          <w:sz w:val="18"/>
          <w:szCs w:val="18"/>
        </w:rPr>
        <w:t xml:space="preserve">, </w:t>
      </w:r>
      <w:r w:rsidRPr="003023F0">
        <w:rPr>
          <w:rStyle w:val="Strong"/>
          <w:rFonts w:ascii="Arial" w:hAnsi="Arial" w:cs="Arial"/>
          <w:sz w:val="18"/>
          <w:szCs w:val="18"/>
        </w:rPr>
        <w:t>Kafka</w:t>
      </w:r>
      <w:r w:rsidRPr="003023F0">
        <w:rPr>
          <w:rFonts w:ascii="Arial" w:hAnsi="Arial" w:cs="Arial"/>
          <w:sz w:val="18"/>
          <w:szCs w:val="18"/>
        </w:rPr>
        <w:t xml:space="preserve">, and worker consumers with </w:t>
      </w:r>
      <w:proofErr w:type="spellStart"/>
      <w:r w:rsidRPr="003023F0">
        <w:rPr>
          <w:rStyle w:val="Strong"/>
          <w:rFonts w:ascii="Arial" w:hAnsi="Arial" w:cs="Arial"/>
          <w:sz w:val="18"/>
          <w:szCs w:val="18"/>
        </w:rPr>
        <w:t>idempotency</w:t>
      </w:r>
      <w:proofErr w:type="spellEnd"/>
      <w:r w:rsidRPr="003023F0">
        <w:rPr>
          <w:rFonts w:ascii="Arial" w:hAnsi="Arial" w:cs="Arial"/>
          <w:sz w:val="18"/>
          <w:szCs w:val="18"/>
        </w:rPr>
        <w:t>, retries, and dead-letter routing to make long-running processes safe to replay.</w:t>
      </w:r>
    </w:p>
    <w:p w:rsidR="003023F0" w:rsidRPr="003023F0" w:rsidRDefault="003023F0" w:rsidP="003023F0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3023F0">
        <w:rPr>
          <w:rFonts w:ascii="Arial" w:hAnsi="Arial" w:cs="Arial"/>
          <w:sz w:val="18"/>
          <w:szCs w:val="18"/>
        </w:rPr>
        <w:t xml:space="preserve">Added request tracing and service-level telemetry with </w:t>
      </w:r>
      <w:proofErr w:type="spellStart"/>
      <w:r w:rsidRPr="003023F0">
        <w:rPr>
          <w:rStyle w:val="Strong"/>
          <w:rFonts w:ascii="Arial" w:hAnsi="Arial" w:cs="Arial"/>
          <w:sz w:val="18"/>
          <w:szCs w:val="18"/>
        </w:rPr>
        <w:t>OpenTelemetry</w:t>
      </w:r>
      <w:proofErr w:type="spellEnd"/>
      <w:r w:rsidRPr="003023F0">
        <w:rPr>
          <w:rFonts w:ascii="Arial" w:hAnsi="Arial" w:cs="Arial"/>
          <w:sz w:val="18"/>
          <w:szCs w:val="18"/>
        </w:rPr>
        <w:t xml:space="preserve"> flowing into </w:t>
      </w:r>
      <w:proofErr w:type="spellStart"/>
      <w:r w:rsidRPr="003023F0">
        <w:rPr>
          <w:rStyle w:val="Strong"/>
          <w:rFonts w:ascii="Arial" w:hAnsi="Arial" w:cs="Arial"/>
          <w:sz w:val="18"/>
          <w:szCs w:val="18"/>
        </w:rPr>
        <w:t>Datadog</w:t>
      </w:r>
      <w:proofErr w:type="spellEnd"/>
      <w:r w:rsidRPr="003023F0">
        <w:rPr>
          <w:rStyle w:val="Strong"/>
          <w:rFonts w:ascii="Arial" w:hAnsi="Arial" w:cs="Arial"/>
          <w:sz w:val="18"/>
          <w:szCs w:val="18"/>
        </w:rPr>
        <w:t>/</w:t>
      </w:r>
      <w:proofErr w:type="spellStart"/>
      <w:r w:rsidRPr="003023F0">
        <w:rPr>
          <w:rStyle w:val="Strong"/>
          <w:rFonts w:ascii="Arial" w:hAnsi="Arial" w:cs="Arial"/>
          <w:sz w:val="18"/>
          <w:szCs w:val="18"/>
        </w:rPr>
        <w:t>Grafana</w:t>
      </w:r>
      <w:proofErr w:type="spellEnd"/>
      <w:r w:rsidRPr="003023F0">
        <w:rPr>
          <w:rStyle w:val="Strong"/>
          <w:rFonts w:ascii="Arial" w:hAnsi="Arial" w:cs="Arial"/>
          <w:sz w:val="18"/>
          <w:szCs w:val="18"/>
        </w:rPr>
        <w:t>/</w:t>
      </w:r>
      <w:proofErr w:type="spellStart"/>
      <w:r w:rsidRPr="003023F0">
        <w:rPr>
          <w:rStyle w:val="Strong"/>
          <w:rFonts w:ascii="Arial" w:hAnsi="Arial" w:cs="Arial"/>
          <w:sz w:val="18"/>
          <w:szCs w:val="18"/>
        </w:rPr>
        <w:t>CloudWatch</w:t>
      </w:r>
      <w:proofErr w:type="spellEnd"/>
      <w:r w:rsidRPr="003023F0">
        <w:rPr>
          <w:rFonts w:ascii="Arial" w:hAnsi="Arial" w:cs="Arial"/>
          <w:sz w:val="18"/>
          <w:szCs w:val="18"/>
        </w:rPr>
        <w:t xml:space="preserve">, turning intermittent failures into traceable, </w:t>
      </w:r>
      <w:proofErr w:type="spellStart"/>
      <w:r w:rsidRPr="003023F0">
        <w:rPr>
          <w:rFonts w:ascii="Arial" w:hAnsi="Arial" w:cs="Arial"/>
          <w:sz w:val="18"/>
          <w:szCs w:val="18"/>
        </w:rPr>
        <w:t>debuggable</w:t>
      </w:r>
      <w:proofErr w:type="spellEnd"/>
      <w:r w:rsidRPr="003023F0">
        <w:rPr>
          <w:rFonts w:ascii="Arial" w:hAnsi="Arial" w:cs="Arial"/>
          <w:sz w:val="18"/>
          <w:szCs w:val="18"/>
        </w:rPr>
        <w:t xml:space="preserve"> incidents with clear ownership boundaries.</w:t>
      </w:r>
    </w:p>
    <w:p w:rsidR="003023F0" w:rsidRPr="003023F0" w:rsidRDefault="003023F0" w:rsidP="003023F0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3023F0">
        <w:rPr>
          <w:rStyle w:val="Strong"/>
          <w:rFonts w:ascii="Arial" w:hAnsi="Arial" w:cs="Arial"/>
          <w:sz w:val="18"/>
          <w:szCs w:val="18"/>
        </w:rPr>
        <w:t>Search + Analytics Enablement for Operational Workflows</w:t>
      </w:r>
    </w:p>
    <w:p w:rsidR="003023F0" w:rsidRPr="003023F0" w:rsidRDefault="003023F0" w:rsidP="003023F0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3023F0">
        <w:rPr>
          <w:rFonts w:ascii="Arial" w:hAnsi="Arial" w:cs="Arial"/>
          <w:sz w:val="18"/>
          <w:szCs w:val="18"/>
        </w:rPr>
        <w:t xml:space="preserve">Implemented searchable operational views using </w:t>
      </w:r>
      <w:proofErr w:type="spellStart"/>
      <w:r w:rsidRPr="003023F0">
        <w:rPr>
          <w:rStyle w:val="Strong"/>
          <w:rFonts w:ascii="Arial" w:hAnsi="Arial" w:cs="Arial"/>
          <w:sz w:val="18"/>
          <w:szCs w:val="18"/>
        </w:rPr>
        <w:t>Elasticsearch</w:t>
      </w:r>
      <w:proofErr w:type="spellEnd"/>
      <w:r w:rsidRPr="003023F0">
        <w:rPr>
          <w:rStyle w:val="Strong"/>
          <w:rFonts w:ascii="Arial" w:hAnsi="Arial" w:cs="Arial"/>
          <w:sz w:val="18"/>
          <w:szCs w:val="18"/>
        </w:rPr>
        <w:t>/OpenSearch</w:t>
      </w:r>
      <w:r w:rsidRPr="003023F0">
        <w:rPr>
          <w:rFonts w:ascii="Arial" w:hAnsi="Arial" w:cs="Arial"/>
          <w:sz w:val="18"/>
          <w:szCs w:val="18"/>
        </w:rPr>
        <w:t xml:space="preserve"> and optimized query patterns to support fast filtering and text search at scale.</w:t>
      </w:r>
    </w:p>
    <w:p w:rsidR="003023F0" w:rsidRPr="003023F0" w:rsidRDefault="003023F0" w:rsidP="003023F0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3023F0">
        <w:rPr>
          <w:rFonts w:ascii="Arial" w:hAnsi="Arial" w:cs="Arial"/>
          <w:sz w:val="18"/>
          <w:szCs w:val="18"/>
        </w:rPr>
        <w:t>Wired event exports into analytics consumers (</w:t>
      </w:r>
      <w:r w:rsidRPr="003023F0">
        <w:rPr>
          <w:rStyle w:val="Strong"/>
          <w:rFonts w:ascii="Arial" w:hAnsi="Arial" w:cs="Arial"/>
          <w:sz w:val="18"/>
          <w:szCs w:val="18"/>
        </w:rPr>
        <w:t>Redshift/</w:t>
      </w:r>
      <w:proofErr w:type="spellStart"/>
      <w:r w:rsidRPr="003023F0">
        <w:rPr>
          <w:rStyle w:val="Strong"/>
          <w:rFonts w:ascii="Arial" w:hAnsi="Arial" w:cs="Arial"/>
          <w:sz w:val="18"/>
          <w:szCs w:val="18"/>
        </w:rPr>
        <w:t>BigQuery</w:t>
      </w:r>
      <w:proofErr w:type="spellEnd"/>
      <w:r w:rsidRPr="003023F0">
        <w:rPr>
          <w:rFonts w:ascii="Arial" w:hAnsi="Arial" w:cs="Arial"/>
          <w:sz w:val="18"/>
          <w:szCs w:val="18"/>
        </w:rPr>
        <w:t xml:space="preserve"> exposure) with stable schemas and audit-friendly metadata, enabling product and operations teams to answer performance questions without production DB load spikes.</w:t>
      </w:r>
    </w:p>
    <w:p w:rsidR="00CE4759" w:rsidRDefault="00CE4759">
      <w:pPr>
        <w:spacing w:after="80"/>
      </w:pPr>
    </w:p>
    <w:sectPr w:rsidR="00CE4759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40C08"/>
    <w:multiLevelType w:val="hybridMultilevel"/>
    <w:tmpl w:val="91422814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0EF4893"/>
    <w:multiLevelType w:val="hybridMultilevel"/>
    <w:tmpl w:val="B3C4F8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255A90"/>
    <w:multiLevelType w:val="hybridMultilevel"/>
    <w:tmpl w:val="1A2C5A7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1813D82"/>
    <w:multiLevelType w:val="multilevel"/>
    <w:tmpl w:val="CF4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986014"/>
    <w:multiLevelType w:val="multilevel"/>
    <w:tmpl w:val="727ECC7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249A5093"/>
    <w:multiLevelType w:val="hybridMultilevel"/>
    <w:tmpl w:val="BB10D6D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846620"/>
    <w:multiLevelType w:val="multilevel"/>
    <w:tmpl w:val="26D2A8E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2D096307"/>
    <w:multiLevelType w:val="hybridMultilevel"/>
    <w:tmpl w:val="8EF4D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1703CA"/>
    <w:multiLevelType w:val="hybridMultilevel"/>
    <w:tmpl w:val="A47A7DC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95585F"/>
    <w:multiLevelType w:val="hybridMultilevel"/>
    <w:tmpl w:val="1AE29536"/>
    <w:lvl w:ilvl="0" w:tplc="AAD0837A">
      <w:start w:val="1"/>
      <w:numFmt w:val="bullet"/>
      <w:lvlText w:val="●"/>
      <w:lvlJc w:val="left"/>
      <w:pPr>
        <w:ind w:left="720" w:hanging="360"/>
      </w:pPr>
    </w:lvl>
    <w:lvl w:ilvl="1" w:tplc="56BE3314">
      <w:start w:val="1"/>
      <w:numFmt w:val="bullet"/>
      <w:lvlText w:val="○"/>
      <w:lvlJc w:val="left"/>
      <w:pPr>
        <w:ind w:left="1440" w:hanging="360"/>
      </w:pPr>
    </w:lvl>
    <w:lvl w:ilvl="2" w:tplc="E222CE30">
      <w:start w:val="1"/>
      <w:numFmt w:val="bullet"/>
      <w:lvlText w:val="■"/>
      <w:lvlJc w:val="left"/>
      <w:pPr>
        <w:ind w:left="2160" w:hanging="360"/>
      </w:pPr>
    </w:lvl>
    <w:lvl w:ilvl="3" w:tplc="92EA8374">
      <w:start w:val="1"/>
      <w:numFmt w:val="bullet"/>
      <w:lvlText w:val="●"/>
      <w:lvlJc w:val="left"/>
      <w:pPr>
        <w:ind w:left="2880" w:hanging="360"/>
      </w:pPr>
    </w:lvl>
    <w:lvl w:ilvl="4" w:tplc="6CE2796C">
      <w:start w:val="1"/>
      <w:numFmt w:val="bullet"/>
      <w:lvlText w:val="○"/>
      <w:lvlJc w:val="left"/>
      <w:pPr>
        <w:ind w:left="3600" w:hanging="360"/>
      </w:pPr>
    </w:lvl>
    <w:lvl w:ilvl="5" w:tplc="C08EA442">
      <w:start w:val="1"/>
      <w:numFmt w:val="bullet"/>
      <w:lvlText w:val="■"/>
      <w:lvlJc w:val="left"/>
      <w:pPr>
        <w:ind w:left="4320" w:hanging="360"/>
      </w:pPr>
    </w:lvl>
    <w:lvl w:ilvl="6" w:tplc="F1CA84EC">
      <w:start w:val="1"/>
      <w:numFmt w:val="bullet"/>
      <w:lvlText w:val="●"/>
      <w:lvlJc w:val="left"/>
      <w:pPr>
        <w:ind w:left="5040" w:hanging="360"/>
      </w:pPr>
    </w:lvl>
    <w:lvl w:ilvl="7" w:tplc="C9F8CC80">
      <w:start w:val="1"/>
      <w:numFmt w:val="bullet"/>
      <w:lvlText w:val="●"/>
      <w:lvlJc w:val="left"/>
      <w:pPr>
        <w:ind w:left="5760" w:hanging="360"/>
      </w:pPr>
    </w:lvl>
    <w:lvl w:ilvl="8" w:tplc="05FA9CB6">
      <w:start w:val="1"/>
      <w:numFmt w:val="bullet"/>
      <w:lvlText w:val="●"/>
      <w:lvlJc w:val="left"/>
      <w:pPr>
        <w:ind w:left="6480" w:hanging="360"/>
      </w:pPr>
    </w:lvl>
  </w:abstractNum>
  <w:abstractNum w:abstractNumId="10">
    <w:nsid w:val="3BFC7354"/>
    <w:multiLevelType w:val="hybridMultilevel"/>
    <w:tmpl w:val="6C8CB5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C522DFE"/>
    <w:multiLevelType w:val="multilevel"/>
    <w:tmpl w:val="455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782FF7"/>
    <w:multiLevelType w:val="hybridMultilevel"/>
    <w:tmpl w:val="90B4F69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30F1021"/>
    <w:multiLevelType w:val="hybridMultilevel"/>
    <w:tmpl w:val="02864F9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</w:num>
  <w:num w:numId="2">
    <w:abstractNumId w:val="5"/>
  </w:num>
  <w:num w:numId="3">
    <w:abstractNumId w:val="13"/>
  </w:num>
  <w:num w:numId="4">
    <w:abstractNumId w:val="8"/>
  </w:num>
  <w:num w:numId="5">
    <w:abstractNumId w:val="10"/>
  </w:num>
  <w:num w:numId="6">
    <w:abstractNumId w:val="1"/>
  </w:num>
  <w:num w:numId="7">
    <w:abstractNumId w:val="7"/>
  </w:num>
  <w:num w:numId="8">
    <w:abstractNumId w:val="12"/>
  </w:num>
  <w:num w:numId="9">
    <w:abstractNumId w:val="0"/>
  </w:num>
  <w:num w:numId="10">
    <w:abstractNumId w:val="3"/>
  </w:num>
  <w:num w:numId="11">
    <w:abstractNumId w:val="11"/>
  </w:num>
  <w:num w:numId="12">
    <w:abstractNumId w:val="6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E4759"/>
    <w:rsid w:val="003023F0"/>
    <w:rsid w:val="00CE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023F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023F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023F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023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7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1372</Words>
  <Characters>7822</Characters>
  <Application>Microsoft Office Word</Application>
  <DocSecurity>0</DocSecurity>
  <Lines>65</Lines>
  <Paragraphs>18</Paragraphs>
  <ScaleCrop>false</ScaleCrop>
  <Company>P R C</Company>
  <LinksUpToDate>false</LinksUpToDate>
  <CharactersWithSpaces>9176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2026-02-06T12:38:00Z</dcterms:created>
  <dcterms:modified xsi:type="dcterms:W3CDTF">2026-02-20T17:28:00Z</dcterms:modified>
</cp:coreProperties>
</file>